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47FD2" w14:textId="77777777" w:rsidR="00EE476F" w:rsidRPr="009F0268" w:rsidRDefault="00EE476F" w:rsidP="00EE476F">
      <w:pPr>
        <w:suppressAutoHyphens/>
        <w:spacing w:after="0" w:line="240" w:lineRule="auto"/>
        <w:jc w:val="center"/>
        <w:rPr>
          <w:rFonts w:ascii="Times New Roman" w:hAnsi="Times New Roman"/>
          <w:b/>
          <w:bCs/>
          <w:sz w:val="28"/>
          <w:szCs w:val="28"/>
        </w:rPr>
      </w:pPr>
      <w:r w:rsidRPr="009F0268">
        <w:rPr>
          <w:rFonts w:ascii="Times New Roman" w:hAnsi="Times New Roman"/>
          <w:b/>
          <w:bCs/>
          <w:sz w:val="28"/>
          <w:szCs w:val="28"/>
        </w:rPr>
        <w:t xml:space="preserve">СВОДКА </w:t>
      </w:r>
    </w:p>
    <w:p w14:paraId="5E683E6E" w14:textId="77777777" w:rsidR="00EE476F" w:rsidRPr="009F0268" w:rsidRDefault="00EE476F" w:rsidP="00EE476F">
      <w:pPr>
        <w:suppressAutoHyphens/>
        <w:spacing w:after="0" w:line="240" w:lineRule="auto"/>
        <w:jc w:val="center"/>
        <w:rPr>
          <w:rFonts w:ascii="Times New Roman" w:eastAsia="Times New Roman" w:hAnsi="Times New Roman"/>
          <w:b/>
          <w:bCs/>
          <w:sz w:val="28"/>
          <w:szCs w:val="28"/>
        </w:rPr>
      </w:pPr>
      <w:r w:rsidRPr="009F0268">
        <w:rPr>
          <w:rFonts w:ascii="Times New Roman" w:hAnsi="Times New Roman"/>
          <w:b/>
          <w:sz w:val="28"/>
          <w:szCs w:val="28"/>
        </w:rPr>
        <w:t xml:space="preserve">ОТЗЫВОВ НА ПРОЕКТ </w:t>
      </w:r>
      <w:r w:rsidRPr="009F0268">
        <w:rPr>
          <w:rFonts w:ascii="Times New Roman" w:eastAsia="Times New Roman" w:hAnsi="Times New Roman"/>
          <w:b/>
          <w:bCs/>
          <w:sz w:val="28"/>
          <w:szCs w:val="28"/>
        </w:rPr>
        <w:t xml:space="preserve">ФЕДЕРАЛЬНЫХ НОРМ И ПРАВИЛ </w:t>
      </w:r>
    </w:p>
    <w:p w14:paraId="602FE311" w14:textId="77777777" w:rsidR="00EE476F" w:rsidRPr="009F0268" w:rsidRDefault="00EE476F" w:rsidP="00EE476F">
      <w:pPr>
        <w:suppressAutoHyphens/>
        <w:spacing w:after="0" w:line="240" w:lineRule="auto"/>
        <w:jc w:val="center"/>
        <w:rPr>
          <w:rFonts w:ascii="Times New Roman" w:hAnsi="Times New Roman"/>
          <w:b/>
          <w:bCs/>
          <w:sz w:val="28"/>
          <w:szCs w:val="28"/>
        </w:rPr>
      </w:pPr>
      <w:r w:rsidRPr="009F0268">
        <w:rPr>
          <w:rFonts w:ascii="Times New Roman" w:eastAsia="Times New Roman" w:hAnsi="Times New Roman"/>
          <w:b/>
          <w:bCs/>
          <w:sz w:val="28"/>
          <w:szCs w:val="28"/>
        </w:rPr>
        <w:t xml:space="preserve">В ОБЛАСТИ ИСПОЛЬЗОВАНИЯ АТОМНОЙ ЭНЕРГИИ </w:t>
      </w:r>
    </w:p>
    <w:p w14:paraId="2826EC9A" w14:textId="77777777" w:rsidR="00EE476F" w:rsidRPr="009F0268" w:rsidRDefault="00EE476F" w:rsidP="00EE476F">
      <w:pPr>
        <w:adjustRightInd w:val="0"/>
        <w:snapToGrid w:val="0"/>
        <w:spacing w:after="120" w:line="240" w:lineRule="auto"/>
        <w:ind w:firstLine="709"/>
        <w:jc w:val="both"/>
        <w:rPr>
          <w:rFonts w:ascii="Times New Roman" w:hAnsi="Times New Roman"/>
          <w:b/>
          <w:sz w:val="28"/>
          <w:szCs w:val="28"/>
        </w:rPr>
      </w:pPr>
    </w:p>
    <w:p w14:paraId="784F9939" w14:textId="77777777" w:rsidR="00EE476F" w:rsidRPr="009F0268" w:rsidRDefault="00EE476F" w:rsidP="00EE476F">
      <w:pPr>
        <w:adjustRightInd w:val="0"/>
        <w:snapToGrid w:val="0"/>
        <w:spacing w:after="120" w:line="240" w:lineRule="auto"/>
        <w:ind w:firstLine="709"/>
        <w:jc w:val="both"/>
        <w:rPr>
          <w:rFonts w:ascii="Times New Roman" w:hAnsi="Times New Roman"/>
          <w:b/>
          <w:sz w:val="28"/>
          <w:szCs w:val="28"/>
        </w:rPr>
      </w:pPr>
      <w:r w:rsidRPr="009F0268">
        <w:rPr>
          <w:rFonts w:ascii="Times New Roman" w:hAnsi="Times New Roman"/>
          <w:b/>
          <w:sz w:val="28"/>
          <w:szCs w:val="28"/>
        </w:rPr>
        <w:t>1. Наименование разрабатываемого проекта ФНП</w:t>
      </w:r>
    </w:p>
    <w:p w14:paraId="20B61246" w14:textId="42FE4BA7" w:rsidR="00EE476F" w:rsidRPr="009F0268" w:rsidRDefault="00EE476F" w:rsidP="00EE476F">
      <w:pPr>
        <w:suppressAutoHyphens/>
        <w:spacing w:line="264" w:lineRule="auto"/>
        <w:ind w:firstLine="709"/>
        <w:jc w:val="both"/>
        <w:rPr>
          <w:rFonts w:ascii="Times New Roman" w:eastAsia="Times New Roman" w:hAnsi="Times New Roman"/>
          <w:sz w:val="28"/>
          <w:szCs w:val="28"/>
        </w:rPr>
      </w:pPr>
      <w:r w:rsidRPr="009F0268">
        <w:rPr>
          <w:rFonts w:ascii="Times New Roman" w:eastAsia="Times New Roman" w:hAnsi="Times New Roman"/>
          <w:sz w:val="28"/>
          <w:szCs w:val="28"/>
        </w:rPr>
        <w:t>«Требования к отчету по обоснованию безопасности блока атомной станции с реактором на быстрых нейтронах</w:t>
      </w:r>
      <w:r w:rsidRPr="009F0268">
        <w:rPr>
          <w:rFonts w:ascii="Times New Roman" w:eastAsia="Times New Roman" w:hAnsi="Times New Roman"/>
          <w:sz w:val="28"/>
          <w:szCs w:val="28"/>
        </w:rPr>
        <w:br/>
        <w:t>с жидкометаллическим теплоносителем» (НП-018-ХХ) (далее – проект ФНП).</w:t>
      </w:r>
    </w:p>
    <w:p w14:paraId="03E7D6EF" w14:textId="77777777" w:rsidR="00EE476F" w:rsidRPr="009F0268" w:rsidRDefault="00EE476F" w:rsidP="00EE476F">
      <w:pPr>
        <w:adjustRightInd w:val="0"/>
        <w:snapToGrid w:val="0"/>
        <w:spacing w:after="120" w:line="240" w:lineRule="auto"/>
        <w:ind w:firstLine="709"/>
        <w:jc w:val="both"/>
        <w:rPr>
          <w:rFonts w:ascii="Times New Roman" w:hAnsi="Times New Roman"/>
          <w:b/>
          <w:sz w:val="28"/>
          <w:szCs w:val="28"/>
        </w:rPr>
      </w:pPr>
      <w:r w:rsidRPr="009F0268">
        <w:rPr>
          <w:rFonts w:ascii="Times New Roman" w:hAnsi="Times New Roman"/>
          <w:b/>
          <w:sz w:val="28"/>
          <w:szCs w:val="28"/>
        </w:rPr>
        <w:t>2. Организации, представившие отзывы на проект документа</w:t>
      </w:r>
    </w:p>
    <w:tbl>
      <w:tblPr>
        <w:tblpPr w:leftFromText="180" w:rightFromText="180" w:vertAnchor="text" w:tblpXSpec="center"/>
        <w:tblW w:w="15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69"/>
        <w:gridCol w:w="7759"/>
      </w:tblGrid>
      <w:tr w:rsidR="00EE476F" w:rsidRPr="009F0268" w14:paraId="326E4E0B" w14:textId="77777777" w:rsidTr="00DF4F30">
        <w:trPr>
          <w:trHeight w:val="358"/>
          <w:jc w:val="center"/>
        </w:trPr>
        <w:tc>
          <w:tcPr>
            <w:tcW w:w="7869" w:type="dxa"/>
            <w:tcMar>
              <w:top w:w="0" w:type="dxa"/>
              <w:left w:w="108" w:type="dxa"/>
              <w:bottom w:w="0" w:type="dxa"/>
              <w:right w:w="108" w:type="dxa"/>
            </w:tcMar>
            <w:vAlign w:val="center"/>
            <w:hideMark/>
          </w:tcPr>
          <w:p w14:paraId="702D3795" w14:textId="77777777" w:rsidR="00EE476F" w:rsidRPr="009F0268" w:rsidRDefault="00EE476F" w:rsidP="00DF4F30">
            <w:pPr>
              <w:snapToGrid w:val="0"/>
              <w:spacing w:after="0" w:line="216" w:lineRule="auto"/>
              <w:jc w:val="center"/>
              <w:rPr>
                <w:rFonts w:ascii="Times New Roman" w:hAnsi="Times New Roman" w:cs="Times New Roman"/>
                <w:b/>
                <w:sz w:val="24"/>
                <w:szCs w:val="24"/>
              </w:rPr>
            </w:pPr>
            <w:r w:rsidRPr="009F0268">
              <w:rPr>
                <w:rFonts w:ascii="Times New Roman" w:hAnsi="Times New Roman" w:cs="Times New Roman"/>
                <w:b/>
                <w:sz w:val="24"/>
                <w:szCs w:val="24"/>
              </w:rPr>
              <w:t>Наименование организации</w:t>
            </w:r>
          </w:p>
        </w:tc>
        <w:tc>
          <w:tcPr>
            <w:tcW w:w="7759" w:type="dxa"/>
            <w:tcMar>
              <w:top w:w="0" w:type="dxa"/>
              <w:left w:w="108" w:type="dxa"/>
              <w:bottom w:w="0" w:type="dxa"/>
              <w:right w:w="108" w:type="dxa"/>
            </w:tcMar>
            <w:vAlign w:val="center"/>
            <w:hideMark/>
          </w:tcPr>
          <w:p w14:paraId="11BA4824" w14:textId="77777777" w:rsidR="00EE476F" w:rsidRPr="009F0268" w:rsidRDefault="00EE476F" w:rsidP="00DF4F30">
            <w:pPr>
              <w:snapToGrid w:val="0"/>
              <w:spacing w:after="0" w:line="216" w:lineRule="auto"/>
              <w:jc w:val="center"/>
              <w:rPr>
                <w:rFonts w:ascii="Times New Roman" w:hAnsi="Times New Roman" w:cs="Times New Roman"/>
                <w:b/>
                <w:sz w:val="24"/>
                <w:szCs w:val="24"/>
              </w:rPr>
            </w:pPr>
            <w:r w:rsidRPr="009F0268">
              <w:rPr>
                <w:rFonts w:ascii="Times New Roman" w:hAnsi="Times New Roman" w:cs="Times New Roman"/>
                <w:b/>
                <w:sz w:val="24"/>
                <w:szCs w:val="24"/>
              </w:rPr>
              <w:t>Реквизиты сопроводительных писем</w:t>
            </w:r>
          </w:p>
        </w:tc>
      </w:tr>
      <w:tr w:rsidR="009C2692" w:rsidRPr="009F0268" w14:paraId="02F015F4" w14:textId="77777777" w:rsidTr="00DF4F30">
        <w:trPr>
          <w:trHeight w:val="358"/>
          <w:jc w:val="center"/>
        </w:trPr>
        <w:tc>
          <w:tcPr>
            <w:tcW w:w="7869" w:type="dxa"/>
            <w:tcMar>
              <w:top w:w="0" w:type="dxa"/>
              <w:left w:w="108" w:type="dxa"/>
              <w:bottom w:w="0" w:type="dxa"/>
              <w:right w:w="108" w:type="dxa"/>
            </w:tcMar>
            <w:vAlign w:val="center"/>
          </w:tcPr>
          <w:p w14:paraId="5AB244E3" w14:textId="6E41D053" w:rsidR="009C2692" w:rsidRPr="009F0268" w:rsidRDefault="009C2692" w:rsidP="00DF4F30">
            <w:pPr>
              <w:snapToGrid w:val="0"/>
              <w:spacing w:after="0" w:line="216" w:lineRule="auto"/>
              <w:jc w:val="center"/>
              <w:rPr>
                <w:rFonts w:ascii="Times New Roman" w:hAnsi="Times New Roman" w:cs="Times New Roman"/>
                <w:b/>
                <w:sz w:val="24"/>
                <w:szCs w:val="24"/>
              </w:rPr>
            </w:pPr>
            <w:r w:rsidRPr="009F0268">
              <w:rPr>
                <w:rFonts w:ascii="Times New Roman" w:hAnsi="Times New Roman" w:cs="Times New Roman"/>
                <w:sz w:val="24"/>
                <w:szCs w:val="24"/>
              </w:rPr>
              <w:t>Госкорпорация «Росатом»</w:t>
            </w:r>
          </w:p>
        </w:tc>
        <w:tc>
          <w:tcPr>
            <w:tcW w:w="7759" w:type="dxa"/>
            <w:tcMar>
              <w:top w:w="0" w:type="dxa"/>
              <w:left w:w="108" w:type="dxa"/>
              <w:bottom w:w="0" w:type="dxa"/>
              <w:right w:w="108" w:type="dxa"/>
            </w:tcMar>
            <w:vAlign w:val="center"/>
          </w:tcPr>
          <w:p w14:paraId="0409B1A1" w14:textId="24D40B23" w:rsidR="009C2692" w:rsidRPr="009F0268" w:rsidRDefault="009C2692" w:rsidP="00DF4F30">
            <w:pPr>
              <w:snapToGrid w:val="0"/>
              <w:spacing w:after="0" w:line="216" w:lineRule="auto"/>
              <w:jc w:val="center"/>
              <w:rPr>
                <w:rFonts w:ascii="Times New Roman" w:hAnsi="Times New Roman" w:cs="Times New Roman"/>
                <w:b/>
                <w:sz w:val="24"/>
                <w:szCs w:val="24"/>
              </w:rPr>
            </w:pPr>
            <w:r w:rsidRPr="009F0268">
              <w:rPr>
                <w:rFonts w:ascii="Times New Roman" w:hAnsi="Times New Roman" w:cs="Times New Roman"/>
                <w:sz w:val="24"/>
                <w:szCs w:val="24"/>
              </w:rPr>
              <w:t>от 17.03.2025 №</w:t>
            </w:r>
            <w:r w:rsidR="00125CEF" w:rsidRPr="009F0268">
              <w:rPr>
                <w:rFonts w:ascii="Times New Roman" w:hAnsi="Times New Roman" w:cs="Times New Roman"/>
                <w:sz w:val="24"/>
                <w:szCs w:val="24"/>
                <w:lang w:val="en-US"/>
              </w:rPr>
              <w:t xml:space="preserve"> </w:t>
            </w:r>
            <w:r w:rsidRPr="009F0268">
              <w:rPr>
                <w:rFonts w:ascii="Times New Roman" w:hAnsi="Times New Roman" w:cs="Times New Roman"/>
                <w:sz w:val="24"/>
                <w:szCs w:val="24"/>
              </w:rPr>
              <w:t>05-00-06/750</w:t>
            </w:r>
          </w:p>
        </w:tc>
      </w:tr>
      <w:tr w:rsidR="009C2692" w:rsidRPr="009F0268" w14:paraId="3D4CB176" w14:textId="77777777" w:rsidTr="00DF4F30">
        <w:trPr>
          <w:trHeight w:val="358"/>
          <w:jc w:val="center"/>
        </w:trPr>
        <w:tc>
          <w:tcPr>
            <w:tcW w:w="7869" w:type="dxa"/>
            <w:tcMar>
              <w:top w:w="0" w:type="dxa"/>
              <w:left w:w="108" w:type="dxa"/>
              <w:bottom w:w="0" w:type="dxa"/>
              <w:right w:w="108" w:type="dxa"/>
            </w:tcMar>
            <w:vAlign w:val="center"/>
          </w:tcPr>
          <w:p w14:paraId="56E9F6D9" w14:textId="1C1A6391" w:rsidR="009C2692" w:rsidRPr="009F0268" w:rsidRDefault="009C2692" w:rsidP="00DF4F30">
            <w:pPr>
              <w:snapToGrid w:val="0"/>
              <w:spacing w:after="0" w:line="216" w:lineRule="auto"/>
              <w:jc w:val="center"/>
              <w:rPr>
                <w:rFonts w:ascii="Times New Roman" w:hAnsi="Times New Roman" w:cs="Times New Roman"/>
                <w:sz w:val="24"/>
                <w:szCs w:val="24"/>
              </w:rPr>
            </w:pPr>
            <w:r w:rsidRPr="009F0268">
              <w:rPr>
                <w:rFonts w:ascii="Times New Roman" w:hAnsi="Times New Roman" w:cs="Times New Roman"/>
                <w:sz w:val="24"/>
                <w:szCs w:val="24"/>
              </w:rPr>
              <w:t>ИБРАЭ РАН</w:t>
            </w:r>
          </w:p>
        </w:tc>
        <w:tc>
          <w:tcPr>
            <w:tcW w:w="7759" w:type="dxa"/>
            <w:tcMar>
              <w:top w:w="0" w:type="dxa"/>
              <w:left w:w="108" w:type="dxa"/>
              <w:bottom w:w="0" w:type="dxa"/>
              <w:right w:w="108" w:type="dxa"/>
            </w:tcMar>
            <w:vAlign w:val="center"/>
          </w:tcPr>
          <w:p w14:paraId="68AFDA0A" w14:textId="6AFA7128" w:rsidR="009C2692" w:rsidRPr="009F0268" w:rsidRDefault="009C2692" w:rsidP="00DF4F30">
            <w:pPr>
              <w:snapToGrid w:val="0"/>
              <w:spacing w:after="0" w:line="216" w:lineRule="auto"/>
              <w:jc w:val="center"/>
              <w:rPr>
                <w:rFonts w:ascii="Times New Roman" w:hAnsi="Times New Roman" w:cs="Times New Roman"/>
                <w:sz w:val="24"/>
                <w:szCs w:val="24"/>
              </w:rPr>
            </w:pPr>
            <w:r w:rsidRPr="009F0268">
              <w:rPr>
                <w:rFonts w:ascii="Times New Roman" w:hAnsi="Times New Roman" w:cs="Times New Roman"/>
                <w:sz w:val="24"/>
                <w:szCs w:val="24"/>
              </w:rPr>
              <w:t xml:space="preserve">от </w:t>
            </w:r>
            <w:r w:rsidR="00125CEF" w:rsidRPr="009F0268">
              <w:rPr>
                <w:rFonts w:ascii="Times New Roman" w:hAnsi="Times New Roman" w:cs="Times New Roman"/>
                <w:sz w:val="24"/>
                <w:szCs w:val="24"/>
                <w:lang w:val="en-US"/>
              </w:rPr>
              <w:t>0</w:t>
            </w:r>
            <w:r w:rsidRPr="009F0268">
              <w:rPr>
                <w:rFonts w:ascii="Times New Roman" w:hAnsi="Times New Roman" w:cs="Times New Roman"/>
                <w:sz w:val="24"/>
                <w:szCs w:val="24"/>
              </w:rPr>
              <w:t>7.03.2025 №</w:t>
            </w:r>
            <w:r w:rsidR="00125CEF" w:rsidRPr="009F0268">
              <w:rPr>
                <w:rFonts w:ascii="Times New Roman" w:hAnsi="Times New Roman" w:cs="Times New Roman"/>
                <w:sz w:val="24"/>
                <w:szCs w:val="24"/>
                <w:lang w:val="en-US"/>
              </w:rPr>
              <w:t xml:space="preserve"> </w:t>
            </w:r>
            <w:r w:rsidRPr="009F0268">
              <w:rPr>
                <w:rFonts w:ascii="Times New Roman" w:hAnsi="Times New Roman" w:cs="Times New Roman"/>
                <w:sz w:val="24"/>
                <w:szCs w:val="24"/>
              </w:rPr>
              <w:t>11407/01-0347</w:t>
            </w:r>
          </w:p>
        </w:tc>
      </w:tr>
      <w:tr w:rsidR="00DF4F30" w:rsidRPr="009F0268" w14:paraId="7CDBC47B" w14:textId="77777777" w:rsidTr="0068512B">
        <w:trPr>
          <w:trHeight w:val="309"/>
          <w:jc w:val="center"/>
        </w:trPr>
        <w:tc>
          <w:tcPr>
            <w:tcW w:w="7869" w:type="dxa"/>
            <w:tcMar>
              <w:top w:w="0" w:type="dxa"/>
              <w:left w:w="108" w:type="dxa"/>
              <w:bottom w:w="0" w:type="dxa"/>
              <w:right w:w="108" w:type="dxa"/>
            </w:tcMar>
            <w:vAlign w:val="center"/>
          </w:tcPr>
          <w:p w14:paraId="025ADDD8" w14:textId="03177E40" w:rsidR="00DF4F30" w:rsidRPr="009F0268" w:rsidRDefault="00D052DB" w:rsidP="00DF4F30">
            <w:pPr>
              <w:spacing w:after="0"/>
              <w:jc w:val="center"/>
              <w:rPr>
                <w:rFonts w:ascii="Times New Roman" w:hAnsi="Times New Roman" w:cs="Times New Roman"/>
                <w:sz w:val="24"/>
                <w:szCs w:val="24"/>
                <w:lang w:val="en-US"/>
              </w:rPr>
            </w:pPr>
            <w:r w:rsidRPr="009F0268">
              <w:rPr>
                <w:rFonts w:ascii="Times New Roman" w:hAnsi="Times New Roman" w:cs="Times New Roman"/>
                <w:sz w:val="24"/>
                <w:szCs w:val="24"/>
              </w:rPr>
              <w:t>Леонов В</w:t>
            </w:r>
            <w:r w:rsidRPr="009F0268">
              <w:rPr>
                <w:rFonts w:ascii="Times New Roman" w:hAnsi="Times New Roman" w:cs="Times New Roman"/>
                <w:sz w:val="24"/>
                <w:szCs w:val="24"/>
                <w:lang w:val="en-US"/>
              </w:rPr>
              <w:t>.</w:t>
            </w:r>
            <w:r w:rsidRPr="009F0268">
              <w:rPr>
                <w:rFonts w:ascii="Times New Roman" w:hAnsi="Times New Roman" w:cs="Times New Roman"/>
                <w:sz w:val="24"/>
                <w:szCs w:val="24"/>
              </w:rPr>
              <w:t>Н</w:t>
            </w:r>
            <w:r w:rsidRPr="009F0268">
              <w:rPr>
                <w:rFonts w:ascii="Times New Roman" w:hAnsi="Times New Roman" w:cs="Times New Roman"/>
                <w:sz w:val="24"/>
                <w:szCs w:val="24"/>
                <w:lang w:val="en-US"/>
              </w:rPr>
              <w:t>.</w:t>
            </w:r>
          </w:p>
        </w:tc>
        <w:tc>
          <w:tcPr>
            <w:tcW w:w="7759" w:type="dxa"/>
            <w:tcMar>
              <w:top w:w="0" w:type="dxa"/>
              <w:left w:w="108" w:type="dxa"/>
              <w:bottom w:w="0" w:type="dxa"/>
              <w:right w:w="108" w:type="dxa"/>
            </w:tcMar>
            <w:vAlign w:val="center"/>
          </w:tcPr>
          <w:p w14:paraId="72FD5CBD" w14:textId="7239D2CE" w:rsidR="00DF4F30" w:rsidRPr="009F0268" w:rsidRDefault="009C2692" w:rsidP="00DF4F30">
            <w:pPr>
              <w:spacing w:after="0" w:line="240" w:lineRule="auto"/>
              <w:jc w:val="center"/>
              <w:rPr>
                <w:rFonts w:ascii="Times New Roman" w:hAnsi="Times New Roman" w:cs="Times New Roman"/>
                <w:sz w:val="24"/>
                <w:szCs w:val="24"/>
              </w:rPr>
            </w:pPr>
            <w:r w:rsidRPr="009F0268">
              <w:rPr>
                <w:rFonts w:ascii="Times New Roman" w:hAnsi="Times New Roman" w:cs="Times New Roman"/>
                <w:sz w:val="24"/>
                <w:szCs w:val="24"/>
              </w:rPr>
              <w:t>Замечания направлены по электронной почте</w:t>
            </w:r>
          </w:p>
        </w:tc>
      </w:tr>
      <w:tr w:rsidR="00D052DB" w:rsidRPr="009F0268" w14:paraId="324B7033" w14:textId="77777777" w:rsidTr="0068512B">
        <w:trPr>
          <w:trHeight w:val="309"/>
          <w:jc w:val="center"/>
        </w:trPr>
        <w:tc>
          <w:tcPr>
            <w:tcW w:w="7869" w:type="dxa"/>
            <w:tcMar>
              <w:top w:w="0" w:type="dxa"/>
              <w:left w:w="108" w:type="dxa"/>
              <w:bottom w:w="0" w:type="dxa"/>
              <w:right w:w="108" w:type="dxa"/>
            </w:tcMar>
            <w:vAlign w:val="center"/>
          </w:tcPr>
          <w:p w14:paraId="5C69120D" w14:textId="7EB94F9C" w:rsidR="00D052DB" w:rsidRPr="009F0268" w:rsidRDefault="009C2692" w:rsidP="00DF4F30">
            <w:pPr>
              <w:spacing w:after="0"/>
              <w:jc w:val="center"/>
              <w:rPr>
                <w:rFonts w:ascii="Times New Roman" w:hAnsi="Times New Roman" w:cs="Times New Roman"/>
                <w:sz w:val="24"/>
                <w:szCs w:val="24"/>
              </w:rPr>
            </w:pPr>
            <w:r w:rsidRPr="009F0268">
              <w:rPr>
                <w:rFonts w:ascii="Times New Roman" w:hAnsi="Times New Roman" w:cs="Times New Roman"/>
                <w:sz w:val="24"/>
                <w:szCs w:val="24"/>
              </w:rPr>
              <w:t>Акционерное общество «РЭИН Инжиниринг»</w:t>
            </w:r>
          </w:p>
        </w:tc>
        <w:tc>
          <w:tcPr>
            <w:tcW w:w="7759" w:type="dxa"/>
            <w:tcMar>
              <w:top w:w="0" w:type="dxa"/>
              <w:left w:w="108" w:type="dxa"/>
              <w:bottom w:w="0" w:type="dxa"/>
              <w:right w:w="108" w:type="dxa"/>
            </w:tcMar>
            <w:vAlign w:val="center"/>
          </w:tcPr>
          <w:p w14:paraId="45E66207" w14:textId="6E55A1B7" w:rsidR="00D052DB" w:rsidRPr="009F0268" w:rsidRDefault="00D052DB" w:rsidP="00DF4F30">
            <w:pPr>
              <w:spacing w:after="0" w:line="240" w:lineRule="auto"/>
              <w:jc w:val="center"/>
              <w:rPr>
                <w:rFonts w:ascii="Times New Roman" w:hAnsi="Times New Roman" w:cs="Times New Roman"/>
                <w:sz w:val="24"/>
                <w:szCs w:val="24"/>
              </w:rPr>
            </w:pPr>
            <w:r w:rsidRPr="009F0268">
              <w:rPr>
                <w:rFonts w:ascii="Times New Roman" w:hAnsi="Times New Roman" w:cs="Times New Roman"/>
                <w:sz w:val="24"/>
                <w:szCs w:val="24"/>
              </w:rPr>
              <w:t>Замечания направлены по электронной почте</w:t>
            </w:r>
          </w:p>
        </w:tc>
      </w:tr>
    </w:tbl>
    <w:p w14:paraId="5C615ADD" w14:textId="77777777" w:rsidR="00EE476F" w:rsidRPr="009F0268" w:rsidRDefault="00EE476F" w:rsidP="00EE476F">
      <w:pPr>
        <w:adjustRightInd w:val="0"/>
        <w:snapToGrid w:val="0"/>
        <w:spacing w:after="120" w:line="240" w:lineRule="auto"/>
        <w:rPr>
          <w:rFonts w:ascii="Times New Roman" w:hAnsi="Times New Roman"/>
          <w:b/>
          <w:sz w:val="28"/>
          <w:szCs w:val="28"/>
        </w:rPr>
      </w:pPr>
    </w:p>
    <w:p w14:paraId="1418623C" w14:textId="77777777" w:rsidR="00EE476F" w:rsidRPr="009F0268" w:rsidRDefault="00EE476F">
      <w:pPr>
        <w:rPr>
          <w:rFonts w:ascii="Times New Roman" w:eastAsia="Times New Roman" w:hAnsi="Times New Roman" w:cs="Times New Roman"/>
          <w:b/>
          <w:bCs/>
          <w:sz w:val="28"/>
          <w:szCs w:val="28"/>
        </w:rPr>
      </w:pPr>
      <w:r w:rsidRPr="009F0268">
        <w:rPr>
          <w:rFonts w:ascii="Times New Roman" w:eastAsia="Times New Roman" w:hAnsi="Times New Roman" w:cs="Times New Roman"/>
          <w:b/>
          <w:bCs/>
          <w:sz w:val="28"/>
          <w:szCs w:val="28"/>
        </w:rPr>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1848"/>
        <w:gridCol w:w="2128"/>
        <w:gridCol w:w="4962"/>
        <w:gridCol w:w="5804"/>
      </w:tblGrid>
      <w:tr w:rsidR="00EE476F" w:rsidRPr="009F0268" w14:paraId="03306EC9" w14:textId="77777777" w:rsidTr="00B23109">
        <w:trPr>
          <w:trHeight w:val="1020"/>
          <w:jc w:val="center"/>
        </w:trPr>
        <w:tc>
          <w:tcPr>
            <w:tcW w:w="557" w:type="dxa"/>
            <w:tcBorders>
              <w:bottom w:val="single" w:sz="4" w:space="0" w:color="auto"/>
            </w:tcBorders>
            <w:shd w:val="clear" w:color="auto" w:fill="auto"/>
            <w:vAlign w:val="center"/>
          </w:tcPr>
          <w:p w14:paraId="610897BA" w14:textId="77777777" w:rsidR="007950F4" w:rsidRPr="009F0268" w:rsidRDefault="007950F4" w:rsidP="007950F4">
            <w:pPr>
              <w:widowControl w:val="0"/>
              <w:spacing w:after="0" w:line="240" w:lineRule="auto"/>
              <w:jc w:val="center"/>
              <w:rPr>
                <w:rFonts w:ascii="Times New Roman" w:eastAsia="Times New Roman" w:hAnsi="Times New Roman" w:cs="Times New Roman"/>
                <w:b/>
                <w:lang w:eastAsia="ru-RU"/>
              </w:rPr>
            </w:pPr>
            <w:bookmarkStart w:id="0" w:name="_Hlk154165558"/>
            <w:r w:rsidRPr="009F0268">
              <w:rPr>
                <w:rFonts w:ascii="Times New Roman" w:eastAsia="Times New Roman" w:hAnsi="Times New Roman" w:cs="Times New Roman"/>
                <w:b/>
                <w:lang w:eastAsia="ru-RU"/>
              </w:rPr>
              <w:lastRenderedPageBreak/>
              <w:t>№ п/п</w:t>
            </w:r>
          </w:p>
        </w:tc>
        <w:tc>
          <w:tcPr>
            <w:tcW w:w="1848" w:type="dxa"/>
            <w:tcBorders>
              <w:bottom w:val="single" w:sz="4" w:space="0" w:color="auto"/>
            </w:tcBorders>
            <w:shd w:val="clear" w:color="auto" w:fill="auto"/>
            <w:vAlign w:val="center"/>
          </w:tcPr>
          <w:p w14:paraId="21B19B28" w14:textId="77777777" w:rsidR="007950F4" w:rsidRPr="009F0268" w:rsidRDefault="007950F4" w:rsidP="007950F4">
            <w:pPr>
              <w:widowControl w:val="0"/>
              <w:spacing w:after="0" w:line="240" w:lineRule="auto"/>
              <w:jc w:val="center"/>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Номер главы, пункта</w:t>
            </w:r>
          </w:p>
        </w:tc>
        <w:tc>
          <w:tcPr>
            <w:tcW w:w="2128" w:type="dxa"/>
            <w:tcBorders>
              <w:bottom w:val="single" w:sz="4" w:space="0" w:color="auto"/>
            </w:tcBorders>
            <w:shd w:val="clear" w:color="auto" w:fill="auto"/>
            <w:vAlign w:val="center"/>
          </w:tcPr>
          <w:p w14:paraId="359A062E" w14:textId="77777777" w:rsidR="007950F4" w:rsidRPr="009F0268" w:rsidRDefault="007950F4" w:rsidP="007950F4">
            <w:pPr>
              <w:widowControl w:val="0"/>
              <w:spacing w:after="0" w:line="240" w:lineRule="auto"/>
              <w:ind w:left="-108" w:right="-108"/>
              <w:jc w:val="center"/>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Организация, представившая замечание, предложение</w:t>
            </w:r>
          </w:p>
        </w:tc>
        <w:tc>
          <w:tcPr>
            <w:tcW w:w="4962" w:type="dxa"/>
            <w:tcBorders>
              <w:bottom w:val="single" w:sz="4" w:space="0" w:color="auto"/>
            </w:tcBorders>
            <w:shd w:val="clear" w:color="auto" w:fill="auto"/>
            <w:vAlign w:val="center"/>
          </w:tcPr>
          <w:p w14:paraId="70EBD279" w14:textId="77777777" w:rsidR="007950F4" w:rsidRPr="009F0268" w:rsidRDefault="007950F4" w:rsidP="007950F4">
            <w:pPr>
              <w:widowControl w:val="0"/>
              <w:spacing w:after="0" w:line="240" w:lineRule="auto"/>
              <w:jc w:val="center"/>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Текст замечания, предложения</w:t>
            </w:r>
          </w:p>
        </w:tc>
        <w:tc>
          <w:tcPr>
            <w:tcW w:w="5804" w:type="dxa"/>
            <w:tcBorders>
              <w:bottom w:val="single" w:sz="4" w:space="0" w:color="auto"/>
            </w:tcBorders>
            <w:shd w:val="clear" w:color="auto" w:fill="auto"/>
            <w:vAlign w:val="center"/>
          </w:tcPr>
          <w:p w14:paraId="21F65BE7" w14:textId="77777777" w:rsidR="007950F4" w:rsidRPr="009F0268" w:rsidRDefault="007950F4" w:rsidP="007950F4">
            <w:pPr>
              <w:widowControl w:val="0"/>
              <w:spacing w:after="0" w:line="240" w:lineRule="auto"/>
              <w:jc w:val="center"/>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Заключение и обоснование разработчика</w:t>
            </w:r>
          </w:p>
        </w:tc>
      </w:tr>
      <w:tr w:rsidR="00B23109" w:rsidRPr="009F0268" w14:paraId="4180DDB6" w14:textId="77777777" w:rsidTr="00B23109">
        <w:trPr>
          <w:trHeight w:val="305"/>
          <w:jc w:val="center"/>
        </w:trPr>
        <w:tc>
          <w:tcPr>
            <w:tcW w:w="557" w:type="dxa"/>
            <w:shd w:val="clear" w:color="auto" w:fill="auto"/>
          </w:tcPr>
          <w:p w14:paraId="7AECBDD6" w14:textId="77777777" w:rsidR="00B23109" w:rsidRPr="009F0268" w:rsidRDefault="00B23109" w:rsidP="007950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73BC2A9" w14:textId="77777777" w:rsidR="00B23109" w:rsidRPr="009F0268" w:rsidRDefault="00B23109" w:rsidP="007950F4">
            <w:pPr>
              <w:widowControl w:val="0"/>
              <w:suppressAutoHyphens/>
              <w:spacing w:after="0" w:line="240" w:lineRule="auto"/>
              <w:jc w:val="center"/>
              <w:rPr>
                <w:rFonts w:ascii="Times New Roman" w:hAnsi="Times New Roman" w:cs="Times New Roman"/>
                <w:lang w:val="en-US"/>
              </w:rPr>
            </w:pPr>
            <w:r w:rsidRPr="009F0268">
              <w:rPr>
                <w:rFonts w:ascii="Times New Roman" w:hAnsi="Times New Roman" w:cs="Times New Roman"/>
              </w:rPr>
              <w:t>Глава I</w:t>
            </w:r>
            <w:r w:rsidRPr="009F0268">
              <w:rPr>
                <w:rFonts w:ascii="Times New Roman" w:hAnsi="Times New Roman" w:cs="Times New Roman"/>
                <w:lang w:val="en-US"/>
              </w:rPr>
              <w:t xml:space="preserve"> </w:t>
            </w:r>
            <w:r w:rsidRPr="009F0268">
              <w:rPr>
                <w:rFonts w:ascii="Times New Roman" w:hAnsi="Times New Roman" w:cs="Times New Roman"/>
              </w:rPr>
              <w:t>п.2а</w:t>
            </w:r>
            <w:r w:rsidRPr="009F0268">
              <w:rPr>
                <w:rFonts w:ascii="Times New Roman" w:hAnsi="Times New Roman" w:cs="Times New Roman"/>
                <w:lang w:val="en-US"/>
              </w:rPr>
              <w:t>)</w:t>
            </w:r>
            <w:r w:rsidRPr="009F0268">
              <w:rPr>
                <w:rFonts w:ascii="Times New Roman" w:hAnsi="Times New Roman" w:cs="Times New Roman"/>
              </w:rPr>
              <w:t>,</w:t>
            </w:r>
            <w:r w:rsidRPr="009F0268">
              <w:rPr>
                <w:rFonts w:ascii="Times New Roman" w:hAnsi="Times New Roman" w:cs="Times New Roman"/>
                <w:lang w:val="en-US"/>
              </w:rPr>
              <w:t xml:space="preserve"> </w:t>
            </w:r>
            <w:r w:rsidRPr="009F0268">
              <w:rPr>
                <w:rFonts w:ascii="Times New Roman" w:hAnsi="Times New Roman" w:cs="Times New Roman"/>
              </w:rPr>
              <w:t>б</w:t>
            </w:r>
            <w:r w:rsidRPr="009F0268">
              <w:rPr>
                <w:rFonts w:ascii="Times New Roman" w:hAnsi="Times New Roman" w:cs="Times New Roman"/>
                <w:lang w:val="en-US"/>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AA7BA69" w14:textId="77777777" w:rsidR="00B23109" w:rsidRPr="009F0268" w:rsidRDefault="00B23109" w:rsidP="007950F4">
            <w:pPr>
              <w:widowControl w:val="0"/>
              <w:spacing w:after="0" w:line="240" w:lineRule="auto"/>
              <w:ind w:left="-108" w:right="-108"/>
              <w:rPr>
                <w:rFonts w:ascii="Times New Roman" w:hAnsi="Times New Roman" w:cs="Times New Roman"/>
                <w:lang w:val="en-US"/>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FA7595D"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b/>
              </w:rPr>
              <w:t>Замечания:</w:t>
            </w:r>
            <w:r w:rsidRPr="009F0268">
              <w:rPr>
                <w:rFonts w:ascii="Times New Roman" w:hAnsi="Times New Roman" w:cs="Times New Roman"/>
              </w:rPr>
              <w:t xml:space="preserve"> исключить пояснения в скобках.</w:t>
            </w:r>
          </w:p>
          <w:p w14:paraId="221C0B25"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b/>
              </w:rPr>
              <w:t>Предлагаемая редакция:</w:t>
            </w:r>
          </w:p>
          <w:p w14:paraId="28E4536C"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а) натриевым;</w:t>
            </w:r>
          </w:p>
          <w:p w14:paraId="5A612CED"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б) свинцовым или свинцово-висмутовым;</w:t>
            </w:r>
          </w:p>
          <w:p w14:paraId="5D056001"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Обоснование:</w:t>
            </w:r>
            <w:r w:rsidRPr="009F0268">
              <w:rPr>
                <w:rFonts w:ascii="Times New Roman" w:hAnsi="Times New Roman" w:cs="Times New Roman"/>
              </w:rPr>
              <w:t xml:space="preserve"> В пояснениях «легким» и «тяжелым» нет необходимости «по существу» и далее по тексту проекта НП-018 они не применяются.</w:t>
            </w:r>
          </w:p>
        </w:tc>
        <w:tc>
          <w:tcPr>
            <w:tcW w:w="5804" w:type="dxa"/>
            <w:shd w:val="clear" w:color="auto" w:fill="auto"/>
          </w:tcPr>
          <w:p w14:paraId="3240F363" w14:textId="77777777" w:rsidR="00B23109" w:rsidRPr="009F0268" w:rsidRDefault="00B23109" w:rsidP="007950F4">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p w14:paraId="00C5DB76" w14:textId="77777777" w:rsidR="00B23109" w:rsidRPr="009F0268" w:rsidRDefault="00B23109" w:rsidP="007950F4">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Пояснения в скобках будут исключены</w:t>
            </w:r>
          </w:p>
        </w:tc>
      </w:tr>
      <w:tr w:rsidR="00B23109" w:rsidRPr="009F0268" w14:paraId="5B938152" w14:textId="77777777" w:rsidTr="00B23109">
        <w:trPr>
          <w:trHeight w:val="305"/>
          <w:jc w:val="center"/>
        </w:trPr>
        <w:tc>
          <w:tcPr>
            <w:tcW w:w="557" w:type="dxa"/>
            <w:shd w:val="clear" w:color="auto" w:fill="auto"/>
          </w:tcPr>
          <w:p w14:paraId="07C67087" w14:textId="77777777" w:rsidR="00B23109" w:rsidRPr="009F0268" w:rsidRDefault="00B23109" w:rsidP="007950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2D7AF13"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Глава</w:t>
            </w:r>
            <w:r w:rsidRPr="009F0268">
              <w:rPr>
                <w:rFonts w:ascii="Times New Roman" w:hAnsi="Times New Roman" w:cs="Times New Roman"/>
                <w:lang w:val="en-US"/>
              </w:rPr>
              <w:t> I</w:t>
            </w:r>
            <w:r w:rsidRPr="009F0268">
              <w:rPr>
                <w:rFonts w:ascii="Times New Roman" w:hAnsi="Times New Roman" w:cs="Times New Roman"/>
              </w:rPr>
              <w:t xml:space="preserve"> п.10 второй абзац</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7646969" w14:textId="77777777" w:rsidR="00B23109" w:rsidRPr="009F0268" w:rsidRDefault="00B23109" w:rsidP="007950F4">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22C9E23"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b/>
              </w:rPr>
              <w:t>Замечания:</w:t>
            </w:r>
            <w:r w:rsidRPr="009F0268">
              <w:rPr>
                <w:rFonts w:ascii="Times New Roman" w:hAnsi="Times New Roman" w:cs="Times New Roman"/>
              </w:rPr>
              <w:t xml:space="preserve"> записать «в начале» вместо «в вначале»</w:t>
            </w:r>
          </w:p>
          <w:p w14:paraId="74BB7902"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b/>
              </w:rPr>
              <w:t>Предлагаемая редакция:</w:t>
            </w:r>
          </w:p>
          <w:p w14:paraId="571E28D4"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«…то в начале соответствующей главы ООБ АС приводится информация, что такие системы и (или) элементы не предусмотрены проектом АС и проектом РУ.»</w:t>
            </w:r>
          </w:p>
        </w:tc>
        <w:tc>
          <w:tcPr>
            <w:tcW w:w="5804" w:type="dxa"/>
            <w:shd w:val="clear" w:color="auto" w:fill="auto"/>
          </w:tcPr>
          <w:p w14:paraId="3B112475" w14:textId="77777777" w:rsidR="00B23109" w:rsidRPr="009F0268" w:rsidRDefault="00B23109" w:rsidP="000B3956">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p w14:paraId="1BB0755F" w14:textId="77777777" w:rsidR="00B23109" w:rsidRPr="009F0268" w:rsidRDefault="00B23109" w:rsidP="007950F4">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Опечатка будет устранена – вместо «</w:t>
            </w:r>
            <w:r w:rsidRPr="009F0268">
              <w:rPr>
                <w:rFonts w:ascii="Times New Roman" w:hAnsi="Times New Roman" w:cs="Times New Roman"/>
              </w:rPr>
              <w:t xml:space="preserve">в </w:t>
            </w:r>
            <w:r w:rsidRPr="009F0268">
              <w:rPr>
                <w:rFonts w:ascii="Times New Roman" w:hAnsi="Times New Roman" w:cs="Times New Roman"/>
                <w:b/>
                <w:u w:val="single"/>
              </w:rPr>
              <w:t>в</w:t>
            </w:r>
            <w:r w:rsidRPr="009F0268">
              <w:rPr>
                <w:rFonts w:ascii="Times New Roman" w:hAnsi="Times New Roman" w:cs="Times New Roman"/>
              </w:rPr>
              <w:t>начале</w:t>
            </w:r>
            <w:r w:rsidRPr="009F0268">
              <w:rPr>
                <w:rFonts w:ascii="Times New Roman" w:eastAsia="Times New Roman" w:hAnsi="Times New Roman" w:cs="Times New Roman"/>
                <w:lang w:eastAsia="ru-RU"/>
              </w:rPr>
              <w:t>» будет указано «в начале»</w:t>
            </w:r>
          </w:p>
        </w:tc>
      </w:tr>
      <w:tr w:rsidR="00B23109" w:rsidRPr="009F0268" w14:paraId="4BBFC665" w14:textId="77777777" w:rsidTr="00B23109">
        <w:trPr>
          <w:trHeight w:val="305"/>
          <w:jc w:val="center"/>
        </w:trPr>
        <w:tc>
          <w:tcPr>
            <w:tcW w:w="557" w:type="dxa"/>
            <w:shd w:val="clear" w:color="auto" w:fill="auto"/>
          </w:tcPr>
          <w:p w14:paraId="44D50F64" w14:textId="77777777" w:rsidR="00B23109" w:rsidRPr="009F0268" w:rsidRDefault="00B23109" w:rsidP="007950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CBC38AF"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Глава I п.16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BD764BF" w14:textId="77777777" w:rsidR="00B23109" w:rsidRPr="009F0268" w:rsidRDefault="00B23109" w:rsidP="007950F4">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ИБРАЭ РАН</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140BEB1" w14:textId="77777777" w:rsidR="00B23109" w:rsidRPr="009F0268" w:rsidRDefault="00B23109" w:rsidP="007950F4">
            <w:pPr>
              <w:spacing w:after="0" w:line="240" w:lineRule="auto"/>
              <w:jc w:val="both"/>
              <w:rPr>
                <w:rFonts w:ascii="Times New Roman" w:eastAsia="Times New Roman" w:hAnsi="Times New Roman" w:cs="Times New Roman"/>
                <w:lang w:eastAsia="ru-RU"/>
              </w:rPr>
            </w:pPr>
            <w:r w:rsidRPr="009F0268">
              <w:rPr>
                <w:rFonts w:ascii="Times New Roman" w:hAnsi="Times New Roman" w:cs="Times New Roman"/>
              </w:rPr>
              <w:t>После прилагательного «атомной» пропущено существительное.</w:t>
            </w:r>
          </w:p>
        </w:tc>
        <w:tc>
          <w:tcPr>
            <w:tcW w:w="5804" w:type="dxa"/>
            <w:shd w:val="clear" w:color="auto" w:fill="auto"/>
          </w:tcPr>
          <w:p w14:paraId="1BE054D5" w14:textId="77777777" w:rsidR="00B23109" w:rsidRPr="009F0268" w:rsidRDefault="00B23109" w:rsidP="00550E0C">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p w14:paraId="082342A1" w14:textId="77777777" w:rsidR="00B23109" w:rsidRPr="009F0268" w:rsidRDefault="00B23109" w:rsidP="007950F4">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 xml:space="preserve">Опечатка будет устранена – вместо «при использовании атомной в комплекте документов» будет указано «при использовании атомной </w:t>
            </w:r>
            <w:r w:rsidRPr="009F0268">
              <w:rPr>
                <w:rFonts w:ascii="Times New Roman" w:eastAsia="Times New Roman" w:hAnsi="Times New Roman" w:cs="Times New Roman"/>
                <w:b/>
                <w:lang w:eastAsia="ru-RU"/>
              </w:rPr>
              <w:t>энергии</w:t>
            </w:r>
            <w:r w:rsidRPr="009F0268">
              <w:rPr>
                <w:rFonts w:ascii="Times New Roman" w:eastAsia="Times New Roman" w:hAnsi="Times New Roman" w:cs="Times New Roman"/>
                <w:lang w:eastAsia="ru-RU"/>
              </w:rPr>
              <w:t xml:space="preserve"> в комплекте документов»</w:t>
            </w:r>
          </w:p>
        </w:tc>
      </w:tr>
      <w:tr w:rsidR="00B23109" w:rsidRPr="009F0268" w14:paraId="3935E244" w14:textId="77777777" w:rsidTr="00B23109">
        <w:trPr>
          <w:trHeight w:val="305"/>
          <w:jc w:val="center"/>
        </w:trPr>
        <w:tc>
          <w:tcPr>
            <w:tcW w:w="557" w:type="dxa"/>
            <w:shd w:val="clear" w:color="auto" w:fill="auto"/>
          </w:tcPr>
          <w:p w14:paraId="172AFB78" w14:textId="77777777" w:rsidR="00B23109" w:rsidRPr="009F0268" w:rsidRDefault="00B23109" w:rsidP="007950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6FDD7D9"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Глава I</w:t>
            </w:r>
            <w:r w:rsidRPr="009F0268">
              <w:rPr>
                <w:rFonts w:ascii="Times New Roman" w:hAnsi="Times New Roman" w:cs="Times New Roman"/>
                <w:lang w:val="en-US"/>
              </w:rPr>
              <w:t xml:space="preserve"> </w:t>
            </w:r>
            <w:r w:rsidRPr="009F0268">
              <w:rPr>
                <w:rFonts w:ascii="Times New Roman" w:hAnsi="Times New Roman" w:cs="Times New Roman"/>
              </w:rPr>
              <w:t>п.16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34E94F2" w14:textId="77777777" w:rsidR="00B23109" w:rsidRPr="009F0268" w:rsidRDefault="00B23109" w:rsidP="007950F4">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8B4DE14"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b/>
              </w:rPr>
              <w:t>Замечания:</w:t>
            </w:r>
            <w:r w:rsidRPr="009F0268">
              <w:rPr>
                <w:rFonts w:ascii="Times New Roman" w:hAnsi="Times New Roman" w:cs="Times New Roman"/>
              </w:rPr>
              <w:t xml:space="preserve"> пропущено слово «энергии»</w:t>
            </w:r>
          </w:p>
          <w:p w14:paraId="7DB8A11E"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2F0A05C5"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ООБ АС, представляемом в уполномоченный орган государственного регулирования безопасности при использовании атомной энергии…</w:t>
            </w:r>
          </w:p>
        </w:tc>
        <w:tc>
          <w:tcPr>
            <w:tcW w:w="5804" w:type="dxa"/>
            <w:shd w:val="clear" w:color="auto" w:fill="auto"/>
          </w:tcPr>
          <w:p w14:paraId="2E8C126F" w14:textId="77777777" w:rsidR="00B23109" w:rsidRPr="009F0268" w:rsidRDefault="00B23109" w:rsidP="00CB666E">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p w14:paraId="4EAC0B2F" w14:textId="77777777" w:rsidR="00B23109" w:rsidRPr="009F0268" w:rsidRDefault="00B23109" w:rsidP="00CB666E">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 xml:space="preserve">Опечатка будет устранена – вместо «при использовании атомной в комплекте документов» будет указано «при использовании атомной </w:t>
            </w:r>
            <w:r w:rsidRPr="009F0268">
              <w:rPr>
                <w:rFonts w:ascii="Times New Roman" w:eastAsia="Times New Roman" w:hAnsi="Times New Roman" w:cs="Times New Roman"/>
                <w:b/>
                <w:lang w:eastAsia="ru-RU"/>
              </w:rPr>
              <w:t>энергии</w:t>
            </w:r>
            <w:r w:rsidRPr="009F0268">
              <w:rPr>
                <w:rFonts w:ascii="Times New Roman" w:eastAsia="Times New Roman" w:hAnsi="Times New Roman" w:cs="Times New Roman"/>
                <w:lang w:eastAsia="ru-RU"/>
              </w:rPr>
              <w:t xml:space="preserve"> в комплекте документов»</w:t>
            </w:r>
          </w:p>
        </w:tc>
      </w:tr>
      <w:tr w:rsidR="00B23109" w:rsidRPr="009F0268" w14:paraId="141E3372" w14:textId="77777777" w:rsidTr="00B23109">
        <w:trPr>
          <w:trHeight w:val="305"/>
          <w:jc w:val="center"/>
        </w:trPr>
        <w:tc>
          <w:tcPr>
            <w:tcW w:w="557" w:type="dxa"/>
            <w:shd w:val="clear" w:color="auto" w:fill="auto"/>
          </w:tcPr>
          <w:p w14:paraId="63361C86" w14:textId="77777777" w:rsidR="00B23109" w:rsidRPr="009F0268" w:rsidRDefault="00B23109" w:rsidP="007950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DF12802"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17989AB6"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п.8а)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474049E" w14:textId="77777777" w:rsidR="00B23109" w:rsidRPr="009F0268" w:rsidRDefault="00B23109" w:rsidP="007950F4">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1E20CB3"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80DE6B3"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«комплекты ИМ СУЗ».</w:t>
            </w:r>
          </w:p>
          <w:p w14:paraId="2858394C" w14:textId="77777777" w:rsidR="00B23109" w:rsidRPr="009F0268" w:rsidRDefault="00B23109" w:rsidP="007950F4">
            <w:pPr>
              <w:spacing w:after="0"/>
              <w:rPr>
                <w:rFonts w:ascii="Times New Roman" w:hAnsi="Times New Roman" w:cs="Times New Roman"/>
                <w:b/>
              </w:rPr>
            </w:pPr>
            <w:r w:rsidRPr="009F0268">
              <w:rPr>
                <w:rFonts w:ascii="Times New Roman" w:hAnsi="Times New Roman" w:cs="Times New Roman"/>
                <w:b/>
              </w:rPr>
              <w:t>Обоснование:</w:t>
            </w:r>
          </w:p>
          <w:p w14:paraId="5B9AE20A" w14:textId="77777777" w:rsidR="00B23109" w:rsidRPr="009F0268" w:rsidRDefault="00B23109" w:rsidP="007950F4">
            <w:pPr>
              <w:spacing w:after="0"/>
              <w:rPr>
                <w:rFonts w:ascii="Times New Roman" w:hAnsi="Times New Roman" w:cs="Times New Roman"/>
              </w:rPr>
            </w:pPr>
            <w:r w:rsidRPr="009F0268">
              <w:rPr>
                <w:rFonts w:ascii="Times New Roman" w:hAnsi="Times New Roman" w:cs="Times New Roman"/>
              </w:rPr>
              <w:t>Для принципиальной схемы блока АС требование избыточно.</w:t>
            </w:r>
          </w:p>
        </w:tc>
        <w:tc>
          <w:tcPr>
            <w:tcW w:w="5804" w:type="dxa"/>
            <w:shd w:val="clear" w:color="auto" w:fill="auto"/>
          </w:tcPr>
          <w:p w14:paraId="5FDE73C5" w14:textId="77777777" w:rsidR="00B23109" w:rsidRPr="009F0268" w:rsidRDefault="00B23109" w:rsidP="004711A7">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p w14:paraId="740C3A1C" w14:textId="77777777" w:rsidR="00B23109" w:rsidRPr="009F0268" w:rsidRDefault="00B23109" w:rsidP="004711A7">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Текст «комплекты ИМ СУЗ» будет исключен из требований к содержанию раздела 1.3 Главы 1 ООБ</w:t>
            </w:r>
          </w:p>
        </w:tc>
      </w:tr>
      <w:tr w:rsidR="00B23109" w:rsidRPr="009F0268" w14:paraId="7B29189E" w14:textId="77777777" w:rsidTr="00B23109">
        <w:trPr>
          <w:trHeight w:val="305"/>
          <w:jc w:val="center"/>
        </w:trPr>
        <w:tc>
          <w:tcPr>
            <w:tcW w:w="557" w:type="dxa"/>
            <w:shd w:val="clear" w:color="auto" w:fill="auto"/>
          </w:tcPr>
          <w:p w14:paraId="65A845D9" w14:textId="77777777" w:rsidR="00B23109" w:rsidRPr="009F0268" w:rsidRDefault="00B23109" w:rsidP="007950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38C80D5"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40372D8A"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п.8в)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FDAEFE3" w14:textId="77777777" w:rsidR="00B23109" w:rsidRPr="009F0268" w:rsidRDefault="00B23109" w:rsidP="007950F4">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D318865"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604A559E"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Слова «модули испарителей» заменить на «модули парогенератора».</w:t>
            </w:r>
          </w:p>
          <w:p w14:paraId="1EC380D1"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4D31936A"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«…(активная зона, насосы первого контура, модули парогенератора, комплекты ИМ СУЗ, оборудование системы технологии теплоносителя), …»;</w:t>
            </w:r>
          </w:p>
          <w:p w14:paraId="01F119E9" w14:textId="77777777" w:rsidR="00B23109" w:rsidRPr="009F0268" w:rsidRDefault="00B23109" w:rsidP="007950F4">
            <w:pPr>
              <w:spacing w:after="0"/>
              <w:rPr>
                <w:rFonts w:ascii="Times New Roman" w:hAnsi="Times New Roman" w:cs="Times New Roman"/>
                <w:b/>
              </w:rPr>
            </w:pPr>
            <w:r w:rsidRPr="009F0268">
              <w:rPr>
                <w:rFonts w:ascii="Times New Roman" w:hAnsi="Times New Roman" w:cs="Times New Roman"/>
                <w:b/>
              </w:rPr>
              <w:t>Обоснование:</w:t>
            </w:r>
          </w:p>
          <w:p w14:paraId="197BAF4D" w14:textId="77777777" w:rsidR="00B23109" w:rsidRPr="009F0268" w:rsidRDefault="00B23109" w:rsidP="007950F4">
            <w:pPr>
              <w:spacing w:after="0"/>
              <w:rPr>
                <w:rFonts w:ascii="Times New Roman" w:hAnsi="Times New Roman" w:cs="Times New Roman"/>
              </w:rPr>
            </w:pPr>
            <w:r w:rsidRPr="009F0268">
              <w:rPr>
                <w:rFonts w:ascii="Times New Roman" w:hAnsi="Times New Roman" w:cs="Times New Roman"/>
              </w:rPr>
              <w:t>В конструкции могут присутствовать как испарительные, так и пароперегревательные модули</w:t>
            </w:r>
          </w:p>
        </w:tc>
        <w:tc>
          <w:tcPr>
            <w:tcW w:w="5804" w:type="dxa"/>
            <w:shd w:val="clear" w:color="auto" w:fill="auto"/>
          </w:tcPr>
          <w:p w14:paraId="3900E488" w14:textId="77777777" w:rsidR="00B23109" w:rsidRPr="009F0268" w:rsidRDefault="00B23109" w:rsidP="00FC4271">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p w14:paraId="724C11CA" w14:textId="77777777" w:rsidR="00B23109" w:rsidRPr="009F0268" w:rsidRDefault="00B23109" w:rsidP="007950F4">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С учетом ответа по п. 12 будет указано:</w:t>
            </w:r>
          </w:p>
          <w:p w14:paraId="6B537129" w14:textId="77777777" w:rsidR="00B23109" w:rsidRPr="009F0268" w:rsidRDefault="00B23109" w:rsidP="00FC4271">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hAnsi="Times New Roman" w:cs="Times New Roman"/>
              </w:rPr>
              <w:t>«… (активная зона, насосы первого контура, модули парогенератора, оборудование системы технологии теплоносителя), …»</w:t>
            </w:r>
          </w:p>
        </w:tc>
      </w:tr>
      <w:tr w:rsidR="00B23109" w:rsidRPr="009F0268" w14:paraId="05D41753" w14:textId="77777777" w:rsidTr="00B23109">
        <w:trPr>
          <w:trHeight w:val="305"/>
          <w:jc w:val="center"/>
        </w:trPr>
        <w:tc>
          <w:tcPr>
            <w:tcW w:w="557" w:type="dxa"/>
            <w:shd w:val="clear" w:color="auto" w:fill="auto"/>
          </w:tcPr>
          <w:p w14:paraId="72A266CC" w14:textId="77777777" w:rsidR="00B23109" w:rsidRPr="009F0268" w:rsidRDefault="00B23109" w:rsidP="007950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B4E949F"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70A882FB"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п.10е)</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BB5D49E" w14:textId="77777777" w:rsidR="00B23109" w:rsidRPr="009F0268" w:rsidRDefault="00B23109" w:rsidP="007950F4">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9AA6792"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79543263"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Предлагаем заменить «ЯТ» на</w:t>
            </w:r>
          </w:p>
          <w:p w14:paraId="2E1E04D0"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«тип ЯТ».</w:t>
            </w:r>
          </w:p>
          <w:p w14:paraId="50AB7B59"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5DA7F2BA"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е) тип ЯТ;</w:t>
            </w:r>
          </w:p>
          <w:p w14:paraId="0F17AAE8" w14:textId="77777777" w:rsidR="00B23109" w:rsidRPr="009F0268" w:rsidRDefault="00B23109" w:rsidP="007950F4">
            <w:pPr>
              <w:spacing w:after="0"/>
              <w:rPr>
                <w:rFonts w:ascii="Times New Roman" w:hAnsi="Times New Roman" w:cs="Times New Roman"/>
                <w:b/>
              </w:rPr>
            </w:pPr>
            <w:r w:rsidRPr="009F0268">
              <w:rPr>
                <w:rFonts w:ascii="Times New Roman" w:hAnsi="Times New Roman" w:cs="Times New Roman"/>
                <w:b/>
              </w:rPr>
              <w:t>Обоснование:</w:t>
            </w:r>
          </w:p>
          <w:p w14:paraId="1A0437E3" w14:textId="77777777" w:rsidR="00B23109" w:rsidRPr="009F0268" w:rsidRDefault="00B23109" w:rsidP="007950F4">
            <w:pPr>
              <w:spacing w:after="0"/>
              <w:rPr>
                <w:rFonts w:ascii="Times New Roman" w:hAnsi="Times New Roman" w:cs="Times New Roman"/>
              </w:rPr>
            </w:pPr>
            <w:r w:rsidRPr="009F0268">
              <w:rPr>
                <w:rFonts w:ascii="Times New Roman" w:hAnsi="Times New Roman" w:cs="Times New Roman"/>
              </w:rPr>
              <w:t>Масса ЯТ является для каждой ТВС индивидуальной и информацией ДСП, поэтому возможность предоставить её до полного изготовления ТВС может быть приблизительной. Поэтому предлагаю указать не массу, а тип используемого топлива (диоксид урана, MOКС, СНУП и т.д.). Также считаю, что нет необходимости предоставления массы ЯТ в данном разделе ООБ.</w:t>
            </w:r>
          </w:p>
        </w:tc>
        <w:tc>
          <w:tcPr>
            <w:tcW w:w="5804" w:type="dxa"/>
            <w:shd w:val="clear" w:color="auto" w:fill="auto"/>
          </w:tcPr>
          <w:p w14:paraId="2EE0BC62" w14:textId="77777777" w:rsidR="00B23109" w:rsidRPr="009F0268" w:rsidRDefault="00B23109" w:rsidP="00136E79">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p w14:paraId="7EA7C8ED" w14:textId="77777777" w:rsidR="00B23109" w:rsidRPr="009F0268" w:rsidRDefault="00B23109" w:rsidP="000B3C70">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 xml:space="preserve">Подпункт е) п. 10 Приложения № 3 к проекту ФНП приведен в соответствующей редакции. </w:t>
            </w:r>
          </w:p>
        </w:tc>
      </w:tr>
      <w:tr w:rsidR="00B23109" w:rsidRPr="009F0268" w14:paraId="1BA0966A" w14:textId="77777777" w:rsidTr="00B23109">
        <w:trPr>
          <w:trHeight w:val="305"/>
          <w:jc w:val="center"/>
        </w:trPr>
        <w:tc>
          <w:tcPr>
            <w:tcW w:w="557" w:type="dxa"/>
            <w:shd w:val="clear" w:color="auto" w:fill="auto"/>
          </w:tcPr>
          <w:p w14:paraId="348F7BEF" w14:textId="77777777" w:rsidR="00B23109" w:rsidRPr="009F0268" w:rsidRDefault="00B23109" w:rsidP="007950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F923CD0"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2833F239"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п.23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BE03585" w14:textId="77777777" w:rsidR="00B23109" w:rsidRPr="009F0268" w:rsidRDefault="00B23109" w:rsidP="007950F4">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3720DBB"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19856D51"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«и их надежность».</w:t>
            </w:r>
          </w:p>
          <w:p w14:paraId="2EBF809D"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03B5C5C1"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подразделе 1.7.2 «Обеспечение ядерной безопасности» должна быть представлена структура предусмотренных технических средств воздействия на реактивность, функции отдельных систем и подсистем».</w:t>
            </w:r>
          </w:p>
          <w:p w14:paraId="6F7031DC"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Обоснование:</w:t>
            </w:r>
          </w:p>
          <w:p w14:paraId="3E35C054"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Надежности систем и элементов посвящен подраздел 1.9.1 НП-018-ХХ. Дублирования информации в других разделах не требуется.</w:t>
            </w:r>
          </w:p>
          <w:p w14:paraId="2F2036A6"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rPr>
              <w:t>Более того, в п.1 а) НП-018 предлагается включать в Главу 1 на этапе размещения сведения из раздела 1.7 (включая сведения о надежности), что сделать невозможно в виду упомянутой стадии проекта – лицензия на размещение.</w:t>
            </w:r>
          </w:p>
        </w:tc>
        <w:tc>
          <w:tcPr>
            <w:tcW w:w="5804" w:type="dxa"/>
            <w:shd w:val="clear" w:color="auto" w:fill="auto"/>
          </w:tcPr>
          <w:p w14:paraId="01DD59DF" w14:textId="77777777" w:rsidR="00B23109" w:rsidRPr="009F0268" w:rsidRDefault="00B23109" w:rsidP="001E388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p w14:paraId="23CD7224" w14:textId="77777777" w:rsidR="00B23109" w:rsidRPr="009F0268" w:rsidRDefault="00B23109" w:rsidP="007950F4">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Текст «и их надежность» будет исключен</w:t>
            </w:r>
          </w:p>
        </w:tc>
      </w:tr>
      <w:tr w:rsidR="00B23109" w:rsidRPr="009F0268" w14:paraId="22FB7ABC" w14:textId="77777777" w:rsidTr="00B23109">
        <w:trPr>
          <w:trHeight w:val="305"/>
          <w:jc w:val="center"/>
        </w:trPr>
        <w:tc>
          <w:tcPr>
            <w:tcW w:w="557" w:type="dxa"/>
            <w:shd w:val="clear" w:color="auto" w:fill="auto"/>
          </w:tcPr>
          <w:p w14:paraId="7AB727FC" w14:textId="77777777" w:rsidR="00B23109" w:rsidRPr="009F0268" w:rsidRDefault="00B23109" w:rsidP="007950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F85F9B0"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31C8BA9E"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п.23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CAC0587" w14:textId="77777777" w:rsidR="00B23109" w:rsidRPr="009F0268" w:rsidRDefault="00B23109" w:rsidP="007950F4">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E5D0CD8"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02C29D9A"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«и их надежность».</w:t>
            </w:r>
          </w:p>
          <w:p w14:paraId="7F24DC68"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44287C37"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«23. В подразделе 1.7.2 «Обеспечение ядерной безопасности» должна быть представлена структура предусмотренных технических средств воздействия на реактивность, функции отдельных систем и подсистем».</w:t>
            </w:r>
          </w:p>
          <w:p w14:paraId="60323341"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Обоснование:</w:t>
            </w:r>
          </w:p>
          <w:p w14:paraId="00E52653"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Надежности систем и элементов посвящен подраздел 1.9.1 НП-018-ХХ. Дублирования информации в других разделах не требуется.</w:t>
            </w:r>
          </w:p>
          <w:p w14:paraId="71FBEC3B"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rPr>
              <w:t>Более того, в п.1 а) НП-018 предлагается включать в Главу 1 на этапе размещения сведения из раздела 1.7 (включая сведения о надежности), что сделать невозможно в виду упомянутой стадии проекта – лицензия на размещение.</w:t>
            </w:r>
          </w:p>
        </w:tc>
        <w:tc>
          <w:tcPr>
            <w:tcW w:w="5804" w:type="dxa"/>
            <w:shd w:val="clear" w:color="auto" w:fill="auto"/>
          </w:tcPr>
          <w:p w14:paraId="68A28878" w14:textId="77777777" w:rsidR="00B23109" w:rsidRPr="009F0268" w:rsidRDefault="00B23109" w:rsidP="00A53131">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p w14:paraId="3E5A64B2" w14:textId="77777777" w:rsidR="00B23109" w:rsidRPr="009F0268" w:rsidRDefault="00B23109" w:rsidP="00A53131">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Текст «и их надежность» будет исключен</w:t>
            </w:r>
          </w:p>
          <w:p w14:paraId="2CD5D93B" w14:textId="77777777" w:rsidR="00B23109" w:rsidRPr="009F0268" w:rsidRDefault="00B23109" w:rsidP="00A53131">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lang w:eastAsia="ru-RU"/>
              </w:rPr>
              <w:t>(повтор замечания по п. 17)</w:t>
            </w:r>
          </w:p>
        </w:tc>
      </w:tr>
      <w:tr w:rsidR="00B23109" w:rsidRPr="009F0268" w14:paraId="0FC08590" w14:textId="77777777" w:rsidTr="00B23109">
        <w:trPr>
          <w:trHeight w:val="305"/>
          <w:jc w:val="center"/>
        </w:trPr>
        <w:tc>
          <w:tcPr>
            <w:tcW w:w="557" w:type="dxa"/>
            <w:shd w:val="clear" w:color="auto" w:fill="auto"/>
          </w:tcPr>
          <w:p w14:paraId="24A05105" w14:textId="77777777" w:rsidR="00B23109" w:rsidRPr="009F0268" w:rsidRDefault="00B23109" w:rsidP="007950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550F4AC"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7DC74BBD"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п.30е)</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1B18905" w14:textId="77777777" w:rsidR="00B23109" w:rsidRPr="009F0268" w:rsidRDefault="00B23109" w:rsidP="007950F4">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2E26C4A"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73614D2A"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После слов «натриевого теплоносителя» добавить (для РУ с натриевым теплоносителем).</w:t>
            </w:r>
          </w:p>
          <w:p w14:paraId="76DA2EE1"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2B4559DD"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«…включая анализ пожаров, возникновение которых обусловлено течами натриевого теплоносителя (для РУ с натриевым теплоносителем) первого и второго контуров,</w:t>
            </w:r>
          </w:p>
          <w:p w14:paraId="1E952AF6"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Обоснование:</w:t>
            </w:r>
          </w:p>
          <w:p w14:paraId="5B9DD145"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Не относится к реакторам со свинцовым теплоносителем.</w:t>
            </w:r>
          </w:p>
        </w:tc>
        <w:tc>
          <w:tcPr>
            <w:tcW w:w="5804" w:type="dxa"/>
            <w:shd w:val="clear" w:color="auto" w:fill="auto"/>
          </w:tcPr>
          <w:p w14:paraId="50721CDB" w14:textId="77777777" w:rsidR="00B23109" w:rsidRPr="009F0268" w:rsidRDefault="00B23109" w:rsidP="002B6E7D">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p w14:paraId="44C9E0C4" w14:textId="77777777" w:rsidR="00B23109" w:rsidRPr="009F0268" w:rsidRDefault="00B23109" w:rsidP="007950F4">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Будет добавлено «</w:t>
            </w:r>
            <w:r w:rsidRPr="009F0268">
              <w:rPr>
                <w:rFonts w:ascii="Times New Roman" w:hAnsi="Times New Roman" w:cs="Times New Roman"/>
              </w:rPr>
              <w:t>(для РУ с натриевым теплоносителем)</w:t>
            </w:r>
            <w:r w:rsidRPr="009F0268">
              <w:rPr>
                <w:rFonts w:ascii="Times New Roman" w:eastAsia="Times New Roman" w:hAnsi="Times New Roman" w:cs="Times New Roman"/>
                <w:lang w:eastAsia="ru-RU"/>
              </w:rPr>
              <w:t>»</w:t>
            </w:r>
          </w:p>
        </w:tc>
      </w:tr>
      <w:tr w:rsidR="00B23109" w:rsidRPr="009F0268" w14:paraId="0ED4CA11" w14:textId="77777777" w:rsidTr="00B23109">
        <w:trPr>
          <w:trHeight w:val="305"/>
          <w:jc w:val="center"/>
        </w:trPr>
        <w:tc>
          <w:tcPr>
            <w:tcW w:w="557" w:type="dxa"/>
            <w:shd w:val="clear" w:color="auto" w:fill="auto"/>
          </w:tcPr>
          <w:p w14:paraId="67D0AE4A" w14:textId="77777777" w:rsidR="00B23109" w:rsidRPr="009F0268" w:rsidRDefault="00B23109" w:rsidP="007950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BBB49F0"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п.33в)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B105C18" w14:textId="77777777" w:rsidR="00B23109" w:rsidRPr="009F0268" w:rsidRDefault="00B23109" w:rsidP="007950F4">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Акционерное общество «РЭИН Инжиниринг»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DA9F1BD" w14:textId="77777777" w:rsidR="00B23109" w:rsidRPr="009F0268" w:rsidRDefault="00B23109" w:rsidP="007950F4">
            <w:pPr>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НП-001-15, НП-064-17 не устанавливаются требований по защищенности. Предлагается слово «защищённость» заменить на «учет»:</w:t>
            </w:r>
          </w:p>
          <w:p w14:paraId="2BABC497"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eastAsia="Times New Roman" w:hAnsi="Times New Roman" w:cs="Times New Roman"/>
                <w:lang w:eastAsia="ru-RU"/>
              </w:rPr>
              <w:t>«сведения об учете в проекте блока АС внешних воздействий, превосходящих интенсивность воздействий, учитываемых в проектных основах»</w:t>
            </w:r>
          </w:p>
        </w:tc>
        <w:tc>
          <w:tcPr>
            <w:tcW w:w="5804" w:type="dxa"/>
            <w:shd w:val="clear" w:color="auto" w:fill="auto"/>
          </w:tcPr>
          <w:p w14:paraId="77A1A21A" w14:textId="77777777" w:rsidR="00B23109" w:rsidRPr="009F0268" w:rsidRDefault="00B23109" w:rsidP="00AD28EC">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tc>
      </w:tr>
      <w:tr w:rsidR="00B23109" w:rsidRPr="009F0268" w14:paraId="2B9C7FD6" w14:textId="77777777" w:rsidTr="00B23109">
        <w:trPr>
          <w:trHeight w:val="305"/>
          <w:jc w:val="center"/>
        </w:trPr>
        <w:tc>
          <w:tcPr>
            <w:tcW w:w="557" w:type="dxa"/>
            <w:shd w:val="clear" w:color="auto" w:fill="auto"/>
          </w:tcPr>
          <w:p w14:paraId="1458A327" w14:textId="77777777" w:rsidR="00B23109" w:rsidRPr="009F0268" w:rsidRDefault="00B23109" w:rsidP="007950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777D2C1"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3ADD09CF"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п.40а)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CCE1FEB" w14:textId="77777777" w:rsidR="00B23109" w:rsidRPr="009F0268" w:rsidRDefault="00B23109" w:rsidP="007950F4">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AAB4C6C"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b/>
              </w:rPr>
              <w:t>Замечания:</w:t>
            </w:r>
          </w:p>
          <w:p w14:paraId="389F7ABD"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Изложить в предлагаемой редакции.</w:t>
            </w:r>
          </w:p>
          <w:p w14:paraId="593484A4"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4ED17B91"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«а) краткая характеристика исходных данных, использованных для определения показателей надежности элементов систем, важных для безопасности».</w:t>
            </w:r>
          </w:p>
          <w:p w14:paraId="557E4A68"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Обоснование:</w:t>
            </w:r>
          </w:p>
          <w:p w14:paraId="68F964BA"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Представление исходных данных, использованных для определения показателей надежности элементов систем, важных для безопасности, при описании концепции обеспечения безопасности блока АС избыточно.</w:t>
            </w:r>
          </w:p>
        </w:tc>
        <w:tc>
          <w:tcPr>
            <w:tcW w:w="5804" w:type="dxa"/>
            <w:shd w:val="clear" w:color="auto" w:fill="auto"/>
          </w:tcPr>
          <w:p w14:paraId="429A1175" w14:textId="77777777" w:rsidR="00B23109" w:rsidRPr="009F0268" w:rsidRDefault="00B23109" w:rsidP="007950F4">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tc>
      </w:tr>
      <w:tr w:rsidR="00B23109" w:rsidRPr="009F0268" w14:paraId="5412C122" w14:textId="77777777" w:rsidTr="00B23109">
        <w:trPr>
          <w:trHeight w:val="305"/>
          <w:jc w:val="center"/>
        </w:trPr>
        <w:tc>
          <w:tcPr>
            <w:tcW w:w="557" w:type="dxa"/>
            <w:shd w:val="clear" w:color="auto" w:fill="auto"/>
          </w:tcPr>
          <w:p w14:paraId="2DE0EF6A" w14:textId="77777777" w:rsidR="00B23109" w:rsidRPr="009F0268" w:rsidRDefault="00B23109" w:rsidP="007950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94D719A"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1B0BEE59"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п.40в)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3C39829" w14:textId="77777777" w:rsidR="00B23109" w:rsidRPr="009F0268" w:rsidRDefault="00B23109" w:rsidP="007950F4">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1B12FD6"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358527DE"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 xml:space="preserve">Изложить в редакции, соответствующей требованиям п.3.1.17 НП-001-15: </w:t>
            </w:r>
          </w:p>
          <w:p w14:paraId="505744B1"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результаты количественного анализа надежности выполнения функций системами, важными для безопасности, с учетом отказов по общей причине и ошибок персонала».</w:t>
            </w:r>
          </w:p>
          <w:p w14:paraId="3EF31A5C"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Обоснование:</w:t>
            </w:r>
          </w:p>
          <w:p w14:paraId="0F471005"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Представление результатов количественного анализа надежности выполнения функций системами, важными для безопасности с учетом надежности обеспечивающих и управляющих систем выходит за рамки требований п.3.1.17 НП-001-15.</w:t>
            </w:r>
          </w:p>
        </w:tc>
        <w:tc>
          <w:tcPr>
            <w:tcW w:w="5804" w:type="dxa"/>
            <w:shd w:val="clear" w:color="auto" w:fill="auto"/>
          </w:tcPr>
          <w:p w14:paraId="343E4611" w14:textId="77777777" w:rsidR="00B23109" w:rsidRPr="009F0268" w:rsidRDefault="00B23109" w:rsidP="007950F4">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tc>
      </w:tr>
      <w:tr w:rsidR="00B23109" w:rsidRPr="009F0268" w14:paraId="2594DC02" w14:textId="77777777" w:rsidTr="00B23109">
        <w:trPr>
          <w:trHeight w:val="305"/>
          <w:jc w:val="center"/>
        </w:trPr>
        <w:tc>
          <w:tcPr>
            <w:tcW w:w="557" w:type="dxa"/>
            <w:shd w:val="clear" w:color="auto" w:fill="auto"/>
          </w:tcPr>
          <w:p w14:paraId="6E880FB6" w14:textId="77777777" w:rsidR="00B23109" w:rsidRPr="009F0268" w:rsidRDefault="00B23109" w:rsidP="007950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4CFBB90"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605B8CA8"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п.46д), 48д), 50г)</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32FE0EC" w14:textId="77777777" w:rsidR="00B23109" w:rsidRPr="009F0268" w:rsidRDefault="00B23109" w:rsidP="007950F4">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ED49A0C"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D268FCE"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понятие «устойчивость».</w:t>
            </w:r>
          </w:p>
          <w:p w14:paraId="5B67BCAF" w14:textId="77777777" w:rsidR="00B23109" w:rsidRPr="009F0268" w:rsidRDefault="00B23109" w:rsidP="007950F4">
            <w:pPr>
              <w:spacing w:after="0"/>
              <w:rPr>
                <w:rFonts w:ascii="Times New Roman" w:hAnsi="Times New Roman" w:cs="Times New Roman"/>
                <w:b/>
              </w:rPr>
            </w:pPr>
            <w:r w:rsidRPr="009F0268">
              <w:rPr>
                <w:rFonts w:ascii="Times New Roman" w:hAnsi="Times New Roman" w:cs="Times New Roman"/>
                <w:b/>
              </w:rPr>
              <w:t>Обоснование:</w:t>
            </w:r>
          </w:p>
          <w:p w14:paraId="35BE602A" w14:textId="77777777" w:rsidR="00B23109" w:rsidRPr="009F0268" w:rsidRDefault="00B23109" w:rsidP="007950F4">
            <w:pPr>
              <w:spacing w:after="0"/>
              <w:rPr>
                <w:rFonts w:ascii="Times New Roman" w:hAnsi="Times New Roman" w:cs="Times New Roman"/>
              </w:rPr>
            </w:pPr>
            <w:r w:rsidRPr="009F0268">
              <w:rPr>
                <w:rFonts w:ascii="Times New Roman" w:hAnsi="Times New Roman" w:cs="Times New Roman"/>
              </w:rPr>
              <w:t>Понятие «устойчивость» является одним из критериев упоминаемой здесь же прочности.</w:t>
            </w:r>
          </w:p>
        </w:tc>
        <w:tc>
          <w:tcPr>
            <w:tcW w:w="5804" w:type="dxa"/>
            <w:shd w:val="clear" w:color="auto" w:fill="auto"/>
          </w:tcPr>
          <w:p w14:paraId="637BF5E2" w14:textId="77777777" w:rsidR="00B23109" w:rsidRPr="009F0268" w:rsidRDefault="00B23109" w:rsidP="007950F4">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tc>
      </w:tr>
      <w:tr w:rsidR="00B23109" w:rsidRPr="009F0268" w14:paraId="486D4CF6" w14:textId="77777777" w:rsidTr="00B23109">
        <w:trPr>
          <w:trHeight w:val="305"/>
          <w:jc w:val="center"/>
        </w:trPr>
        <w:tc>
          <w:tcPr>
            <w:tcW w:w="557" w:type="dxa"/>
            <w:shd w:val="clear" w:color="auto" w:fill="auto"/>
          </w:tcPr>
          <w:p w14:paraId="5AC90AB2" w14:textId="77777777" w:rsidR="00B23109" w:rsidRPr="009F0268" w:rsidRDefault="00B23109" w:rsidP="007950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DAC43ED"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04B6BF35"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п.4</w:t>
            </w:r>
            <w:r w:rsidRPr="009F0268">
              <w:rPr>
                <w:rFonts w:ascii="Times New Roman" w:hAnsi="Times New Roman" w:cs="Times New Roman"/>
                <w:lang w:val="en-US"/>
              </w:rPr>
              <w:t>7</w:t>
            </w:r>
            <w:r w:rsidRPr="009F0268">
              <w:rPr>
                <w:rFonts w:ascii="Times New Roman" w:hAnsi="Times New Roman" w:cs="Times New Roman"/>
              </w:rPr>
              <w:t>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1D1FB24" w14:textId="77777777" w:rsidR="00B23109" w:rsidRPr="009F0268" w:rsidRDefault="00B23109" w:rsidP="007950F4">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F9C7856"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0C13037"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«модули испарителей» заменить на «модули парогенератора».</w:t>
            </w:r>
          </w:p>
          <w:p w14:paraId="1E6397EE"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6DC85927"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«…(активная зона, насосы первого контура, модули испарителей, оборудование системы технологии теплоносителя),…»</w:t>
            </w:r>
          </w:p>
          <w:p w14:paraId="3A112940" w14:textId="77777777" w:rsidR="00B23109" w:rsidRPr="009F0268" w:rsidRDefault="00B23109" w:rsidP="007950F4">
            <w:pPr>
              <w:spacing w:after="0"/>
              <w:rPr>
                <w:rFonts w:ascii="Times New Roman" w:hAnsi="Times New Roman" w:cs="Times New Roman"/>
                <w:b/>
              </w:rPr>
            </w:pPr>
            <w:r w:rsidRPr="009F0268">
              <w:rPr>
                <w:rFonts w:ascii="Times New Roman" w:hAnsi="Times New Roman" w:cs="Times New Roman"/>
                <w:b/>
              </w:rPr>
              <w:t>Обоснование:</w:t>
            </w:r>
          </w:p>
          <w:p w14:paraId="3F684E4C" w14:textId="77777777" w:rsidR="00B23109" w:rsidRPr="009F0268" w:rsidRDefault="00B23109" w:rsidP="007950F4">
            <w:pPr>
              <w:spacing w:after="0"/>
              <w:rPr>
                <w:rFonts w:ascii="Times New Roman" w:hAnsi="Times New Roman" w:cs="Times New Roman"/>
              </w:rPr>
            </w:pPr>
            <w:r w:rsidRPr="009F0268">
              <w:rPr>
                <w:rFonts w:ascii="Times New Roman" w:hAnsi="Times New Roman" w:cs="Times New Roman"/>
              </w:rPr>
              <w:t>В конструкции могут присутствовать как испарительные, так и пароперегревательные модули.</w:t>
            </w:r>
          </w:p>
        </w:tc>
        <w:tc>
          <w:tcPr>
            <w:tcW w:w="5804" w:type="dxa"/>
            <w:shd w:val="clear" w:color="auto" w:fill="auto"/>
          </w:tcPr>
          <w:p w14:paraId="1F908F7B" w14:textId="77777777" w:rsidR="00B23109" w:rsidRPr="009F0268" w:rsidRDefault="00B23109" w:rsidP="007950F4">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p w14:paraId="07DD1B4F" w14:textId="77777777" w:rsidR="00B23109" w:rsidRPr="009F0268" w:rsidRDefault="00B23109" w:rsidP="007950F4">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См. ответ по п. 13</w:t>
            </w:r>
          </w:p>
        </w:tc>
      </w:tr>
      <w:tr w:rsidR="00B23109" w:rsidRPr="009F0268" w14:paraId="55F0FA0C" w14:textId="77777777" w:rsidTr="00B23109">
        <w:trPr>
          <w:trHeight w:val="305"/>
          <w:jc w:val="center"/>
        </w:trPr>
        <w:tc>
          <w:tcPr>
            <w:tcW w:w="557" w:type="dxa"/>
            <w:shd w:val="clear" w:color="auto" w:fill="auto"/>
          </w:tcPr>
          <w:p w14:paraId="242E5A1A" w14:textId="77777777" w:rsidR="00B23109" w:rsidRPr="009F0268" w:rsidRDefault="00B23109" w:rsidP="007950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1435E08"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307B106E"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п.99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C321649" w14:textId="77777777" w:rsidR="00B23109" w:rsidRPr="009F0268" w:rsidRDefault="00B23109" w:rsidP="007950F4">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88DF5EB"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691FF489"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Слова «должны быть» заменить на «должна быть».</w:t>
            </w:r>
          </w:p>
          <w:p w14:paraId="09F52681"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1CD2EA92"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«…должны быть представлены диапазоны изменения при эксплуатации блока АС с реактором в подкритическом состоянии значений следующих параметров:»</w:t>
            </w:r>
          </w:p>
        </w:tc>
        <w:tc>
          <w:tcPr>
            <w:tcW w:w="5804" w:type="dxa"/>
            <w:shd w:val="clear" w:color="auto" w:fill="auto"/>
          </w:tcPr>
          <w:p w14:paraId="627DB65C" w14:textId="77777777" w:rsidR="00B23109" w:rsidRPr="009F0268" w:rsidRDefault="00B23109" w:rsidP="007950F4">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p w14:paraId="0BC9C0AA" w14:textId="77777777" w:rsidR="00B23109" w:rsidRPr="009F0268" w:rsidRDefault="00B23109" w:rsidP="004C2596">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Опечатка будет устранена – вместо «должн</w:t>
            </w:r>
            <w:r w:rsidRPr="009F0268">
              <w:rPr>
                <w:rFonts w:ascii="Times New Roman" w:eastAsia="Times New Roman" w:hAnsi="Times New Roman" w:cs="Times New Roman"/>
                <w:u w:val="single"/>
                <w:lang w:eastAsia="ru-RU"/>
              </w:rPr>
              <w:t>а</w:t>
            </w:r>
            <w:r w:rsidRPr="009F0268">
              <w:rPr>
                <w:rFonts w:ascii="Times New Roman" w:eastAsia="Times New Roman" w:hAnsi="Times New Roman" w:cs="Times New Roman"/>
                <w:lang w:eastAsia="ru-RU"/>
              </w:rPr>
              <w:t xml:space="preserve"> быть» будет указано «должн</w:t>
            </w:r>
            <w:r w:rsidRPr="009F0268">
              <w:rPr>
                <w:rFonts w:ascii="Times New Roman" w:eastAsia="Times New Roman" w:hAnsi="Times New Roman" w:cs="Times New Roman"/>
                <w:u w:val="single"/>
                <w:lang w:eastAsia="ru-RU"/>
              </w:rPr>
              <w:t>ы</w:t>
            </w:r>
            <w:r w:rsidRPr="009F0268">
              <w:rPr>
                <w:rFonts w:ascii="Times New Roman" w:eastAsia="Times New Roman" w:hAnsi="Times New Roman" w:cs="Times New Roman"/>
                <w:lang w:eastAsia="ru-RU"/>
              </w:rPr>
              <w:t xml:space="preserve"> быть представлены диапазоны изменения при эксплуатации блока АС с реактором в подкритическом состоянии значений следующих параметров …»</w:t>
            </w:r>
          </w:p>
        </w:tc>
      </w:tr>
      <w:tr w:rsidR="00B23109" w:rsidRPr="009F0268" w14:paraId="4C1184F9" w14:textId="77777777" w:rsidTr="00B23109">
        <w:trPr>
          <w:trHeight w:val="305"/>
          <w:jc w:val="center"/>
        </w:trPr>
        <w:tc>
          <w:tcPr>
            <w:tcW w:w="557" w:type="dxa"/>
            <w:shd w:val="clear" w:color="auto" w:fill="auto"/>
          </w:tcPr>
          <w:p w14:paraId="18B5725B"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3F0D84A"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49A65072"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w:t>
            </w:r>
            <w:r w:rsidRPr="009F0268">
              <w:rPr>
                <w:rFonts w:ascii="Times New Roman" w:hAnsi="Times New Roman" w:cs="Times New Roman"/>
                <w:lang w:val="en-US"/>
              </w:rPr>
              <w:t>1</w:t>
            </w:r>
            <w:r w:rsidRPr="009F0268">
              <w:rPr>
                <w:rFonts w:ascii="Times New Roman" w:hAnsi="Times New Roman" w:cs="Times New Roman"/>
              </w:rPr>
              <w:t>29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C68FCC9"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2B6568E"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18234D85"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После слов «…параметров внешних воздействий I и II степени опасности, установленных в соответствии федеральными нормами и правилами в области использования атомной энергии…» дать ссылку на конкретный ФНП.</w:t>
            </w:r>
          </w:p>
          <w:p w14:paraId="1D61A92E"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46A41696"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«…параметров внешних воздействий I и II степени опасности, установленных в соответствии федеральными нормами и правилами в области использования атомной энергии (НП-064-17)».</w:t>
            </w:r>
          </w:p>
          <w:p w14:paraId="20036045"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3C91007F"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В целях однозначности определений внешних воздействий I и II степеней опасности.</w:t>
            </w:r>
          </w:p>
        </w:tc>
        <w:tc>
          <w:tcPr>
            <w:tcW w:w="5804" w:type="dxa"/>
            <w:shd w:val="clear" w:color="auto" w:fill="auto"/>
          </w:tcPr>
          <w:p w14:paraId="21CCE247" w14:textId="77777777" w:rsidR="00B23109" w:rsidRPr="009F0268" w:rsidRDefault="00B23109" w:rsidP="00907442">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tc>
      </w:tr>
      <w:tr w:rsidR="00B23109" w:rsidRPr="009F0268" w14:paraId="5D597ACF" w14:textId="77777777" w:rsidTr="00B23109">
        <w:trPr>
          <w:trHeight w:val="305"/>
          <w:jc w:val="center"/>
        </w:trPr>
        <w:tc>
          <w:tcPr>
            <w:tcW w:w="557" w:type="dxa"/>
            <w:shd w:val="clear" w:color="auto" w:fill="auto"/>
          </w:tcPr>
          <w:p w14:paraId="572733B9"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5F8364C"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6E47BF46"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w:t>
            </w:r>
            <w:r w:rsidRPr="009F0268">
              <w:rPr>
                <w:rFonts w:ascii="Times New Roman" w:hAnsi="Times New Roman" w:cs="Times New Roman"/>
                <w:lang w:val="en-US"/>
              </w:rPr>
              <w:t>1</w:t>
            </w:r>
            <w:r w:rsidRPr="009F0268">
              <w:rPr>
                <w:rFonts w:ascii="Times New Roman" w:hAnsi="Times New Roman" w:cs="Times New Roman"/>
              </w:rPr>
              <w:t>37</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181CD13"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BA53A6D"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0CBF505A"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Требуется уточнить территорию ближнего района АС.</w:t>
            </w:r>
          </w:p>
          <w:p w14:paraId="227A3DC7"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46A0ADCB"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Ввиду получения объемных картографических материалов необходимо четкое понимание территории ближнего района АС.</w:t>
            </w:r>
          </w:p>
        </w:tc>
        <w:tc>
          <w:tcPr>
            <w:tcW w:w="5804" w:type="dxa"/>
            <w:shd w:val="clear" w:color="auto" w:fill="auto"/>
          </w:tcPr>
          <w:p w14:paraId="1D382EEC" w14:textId="77777777" w:rsidR="00B23109" w:rsidRPr="009F0268" w:rsidRDefault="00B23109" w:rsidP="00907442">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 xml:space="preserve">Принято </w:t>
            </w:r>
          </w:p>
          <w:p w14:paraId="0F6CD5F9" w14:textId="77777777" w:rsidR="00B23109" w:rsidRPr="009F0268" w:rsidRDefault="00B23109" w:rsidP="00907442">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предлагается установить по аналогии с п. 2.1 НП-006-16  (радиус 30 км)</w:t>
            </w:r>
          </w:p>
        </w:tc>
      </w:tr>
      <w:tr w:rsidR="00B23109" w:rsidRPr="009F0268" w14:paraId="31FAD077" w14:textId="77777777" w:rsidTr="00B23109">
        <w:trPr>
          <w:trHeight w:val="305"/>
          <w:jc w:val="center"/>
        </w:trPr>
        <w:tc>
          <w:tcPr>
            <w:tcW w:w="557" w:type="dxa"/>
            <w:shd w:val="clear" w:color="auto" w:fill="auto"/>
          </w:tcPr>
          <w:p w14:paraId="4CC950BC"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22B0799"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27CF677A"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п.138</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AC18690"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D543AF2"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336640B0"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Изложить в предлагаемой редакции.</w:t>
            </w:r>
          </w:p>
          <w:p w14:paraId="74CC738E"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627A03B2"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138. В подразделе 2.1.2 «Топографические условия» Топографические материалы должны быть актуальными: год состояния местности на картографическом материале не должен превышать пяти лет до начала разработки ООБ АС.</w:t>
            </w:r>
          </w:p>
          <w:p w14:paraId="7DECC044"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Дополнительно должны представляться топографические материалы по неизмененному до сооружения АС рельефу.</w:t>
            </w:r>
          </w:p>
          <w:p w14:paraId="7E98F386"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4CC36193"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Требуется уточнить формат получения картографических материалов, т.к. карта может быть получена менее чем за 5 лет до представления, но состояние местности на ней может быть не актуально.</w:t>
            </w:r>
          </w:p>
          <w:p w14:paraId="7E833504"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Исключить фразу «и сведения обо всех изменениях рельефа к моменту разработки ООБ АС», т.к. неочевидно указано о каком временном промежутке идет речь и какие сведения подлежат предоставлению, а также не ясна территория, которая должна быть описана в части изменения рельефа.</w:t>
            </w:r>
          </w:p>
        </w:tc>
        <w:tc>
          <w:tcPr>
            <w:tcW w:w="5804" w:type="dxa"/>
            <w:shd w:val="clear" w:color="auto" w:fill="auto"/>
          </w:tcPr>
          <w:p w14:paraId="0A95DAE2" w14:textId="77777777" w:rsidR="00B23109" w:rsidRPr="009F0268" w:rsidRDefault="00B23109" w:rsidP="00C346C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b/>
                <w:lang w:eastAsia="ru-RU"/>
              </w:rPr>
              <w:t>Принято</w:t>
            </w:r>
          </w:p>
        </w:tc>
      </w:tr>
      <w:tr w:rsidR="009023F4" w:rsidRPr="009F0268" w14:paraId="54E616D9" w14:textId="77777777" w:rsidTr="00A65F7F">
        <w:trPr>
          <w:trHeight w:val="305"/>
          <w:jc w:val="center"/>
        </w:trPr>
        <w:tc>
          <w:tcPr>
            <w:tcW w:w="557" w:type="dxa"/>
            <w:shd w:val="clear" w:color="auto" w:fill="auto"/>
          </w:tcPr>
          <w:p w14:paraId="40D8208C" w14:textId="77777777" w:rsidR="009023F4" w:rsidRPr="009F0268" w:rsidRDefault="009023F4" w:rsidP="009023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E657154" w14:textId="77777777" w:rsidR="009023F4" w:rsidRPr="009F0268" w:rsidRDefault="009023F4" w:rsidP="00A65F7F">
            <w:pPr>
              <w:widowControl w:val="0"/>
              <w:suppressAutoHyphens/>
              <w:spacing w:after="0" w:line="240" w:lineRule="auto"/>
              <w:jc w:val="center"/>
              <w:rPr>
                <w:rFonts w:ascii="Times New Roman" w:eastAsia="Calibri" w:hAnsi="Times New Roman" w:cs="Times New Roman"/>
              </w:rPr>
            </w:pPr>
            <w:r w:rsidRPr="009F0268">
              <w:rPr>
                <w:rFonts w:ascii="Times New Roman" w:hAnsi="Times New Roman" w:cs="Times New Roman"/>
              </w:rPr>
              <w:t>Приложение 3 п.140–142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4B96E85" w14:textId="77777777" w:rsidR="009023F4" w:rsidRPr="009F0268" w:rsidRDefault="009023F4" w:rsidP="00A65F7F">
            <w:pPr>
              <w:widowControl w:val="0"/>
              <w:suppressAutoHyphens/>
              <w:spacing w:after="0" w:line="240" w:lineRule="auto"/>
              <w:ind w:left="-112"/>
              <w:rPr>
                <w:rFonts w:ascii="Times New Roman" w:eastAsia="Calibri" w:hAnsi="Times New Roman" w:cs="Times New Roman"/>
              </w:rPr>
            </w:pPr>
            <w:r w:rsidRPr="009F0268">
              <w:rPr>
                <w:rFonts w:ascii="Times New Roman" w:hAnsi="Times New Roman" w:cs="Times New Roman"/>
              </w:rPr>
              <w:t>Акционерное общество «РЭИН Инжиниринг»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8D1B756" w14:textId="77777777" w:rsidR="009023F4" w:rsidRPr="009F0268" w:rsidRDefault="009023F4" w:rsidP="00A65F7F">
            <w:pPr>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Предлагается привести терминологию в соответствие с НП-064-17:</w:t>
            </w:r>
          </w:p>
          <w:p w14:paraId="507341F9"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lang w:eastAsia="ru-RU"/>
              </w:rPr>
              <w:t>Вместо «частоты» использовать «вероятность». В противном случае в ООБ может появляться «размерная» вероятность: аварий/год, походов судов/месяц и т.п.</w:t>
            </w:r>
          </w:p>
        </w:tc>
        <w:tc>
          <w:tcPr>
            <w:tcW w:w="5804" w:type="dxa"/>
            <w:shd w:val="clear" w:color="auto" w:fill="auto"/>
          </w:tcPr>
          <w:p w14:paraId="70B6BE3A"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Принято</w:t>
            </w:r>
            <w:r w:rsidRPr="009F0268">
              <w:rPr>
                <w:rFonts w:ascii="Times New Roman" w:eastAsia="Calibri" w:hAnsi="Times New Roman" w:cs="Times New Roman"/>
              </w:rPr>
              <w:t>.</w:t>
            </w:r>
          </w:p>
          <w:p w14:paraId="2DACAFEE"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Вместо термина «частота» необходимо использовать термин «вероятность» как в НП-001-15 и НП-064-17.</w:t>
            </w:r>
          </w:p>
        </w:tc>
      </w:tr>
      <w:tr w:rsidR="00B23109" w:rsidRPr="009F0268" w14:paraId="3C6F9FAF" w14:textId="77777777" w:rsidTr="00B23109">
        <w:trPr>
          <w:trHeight w:val="305"/>
          <w:jc w:val="center"/>
        </w:trPr>
        <w:tc>
          <w:tcPr>
            <w:tcW w:w="557" w:type="dxa"/>
            <w:shd w:val="clear" w:color="auto" w:fill="auto"/>
          </w:tcPr>
          <w:p w14:paraId="7E1C4031"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CD78546"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13209072"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п.153б)</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35219DD"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FB712D1"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0D59CC79"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Переформулировать перечисление б).</w:t>
            </w:r>
          </w:p>
          <w:p w14:paraId="4905EAB0"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03094CA4"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б) характеристики внешних воздействий природного или техногенного характера на которые рассчитаны гидротехнические сооружения;</w:t>
            </w:r>
          </w:p>
          <w:p w14:paraId="16CDD5DF"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71927885"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В аналогичных подразделах раздела 2.2.1 такие требования отсутствуют.</w:t>
            </w:r>
          </w:p>
          <w:p w14:paraId="1B26731D"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В нормах и правилах РФ отсутствуют требования по надежности сооружений.</w:t>
            </w:r>
          </w:p>
          <w:p w14:paraId="2D1AEF7C"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Необходимо отметить, что надежность гидротехнических сооружений не используется при определении частоты прорыва естественных или искусственных водохранилищ.</w:t>
            </w:r>
          </w:p>
        </w:tc>
        <w:tc>
          <w:tcPr>
            <w:tcW w:w="5804" w:type="dxa"/>
            <w:shd w:val="clear" w:color="auto" w:fill="auto"/>
          </w:tcPr>
          <w:p w14:paraId="7D623A9D" w14:textId="77777777" w:rsidR="00B23109" w:rsidRPr="009F0268" w:rsidRDefault="00B23109" w:rsidP="00082520">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tc>
      </w:tr>
      <w:tr w:rsidR="00B23109" w:rsidRPr="009F0268" w14:paraId="7D90A0ED" w14:textId="77777777" w:rsidTr="00B23109">
        <w:trPr>
          <w:trHeight w:val="305"/>
          <w:jc w:val="center"/>
        </w:trPr>
        <w:tc>
          <w:tcPr>
            <w:tcW w:w="557" w:type="dxa"/>
            <w:shd w:val="clear" w:color="auto" w:fill="auto"/>
          </w:tcPr>
          <w:p w14:paraId="214DBFC9"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EC3593D"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67433D1E"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п.160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98C9E70"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2A6EFCD"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194A5F65"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Некорректное наименование подраздела.</w:t>
            </w:r>
          </w:p>
          <w:p w14:paraId="553A69F3"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3CFF7B53"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Методы прогноза характеристик и параметров внешних воздействий техногенного происхождения.</w:t>
            </w:r>
          </w:p>
          <w:p w14:paraId="302AF625"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7B31BEDB"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Пункт 160, приложения № 3 проекта ФНП.</w:t>
            </w:r>
          </w:p>
        </w:tc>
        <w:tc>
          <w:tcPr>
            <w:tcW w:w="5804" w:type="dxa"/>
            <w:shd w:val="clear" w:color="auto" w:fill="auto"/>
          </w:tcPr>
          <w:p w14:paraId="3E73DA75" w14:textId="77777777" w:rsidR="00B23109" w:rsidRPr="009F0268" w:rsidRDefault="00B23109" w:rsidP="00907442">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tc>
      </w:tr>
      <w:tr w:rsidR="00B23109" w:rsidRPr="009F0268" w14:paraId="07235EE3" w14:textId="77777777" w:rsidTr="00B23109">
        <w:trPr>
          <w:trHeight w:val="305"/>
          <w:jc w:val="center"/>
        </w:trPr>
        <w:tc>
          <w:tcPr>
            <w:tcW w:w="557" w:type="dxa"/>
            <w:shd w:val="clear" w:color="auto" w:fill="auto"/>
          </w:tcPr>
          <w:p w14:paraId="307AAFEA"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DBB7BBF"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п.181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C874320"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C26FC76"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7EB032E6"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Уточнить редакцию.</w:t>
            </w:r>
          </w:p>
          <w:p w14:paraId="489DA175"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6247E1BD"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Предлагается изложить:</w:t>
            </w:r>
          </w:p>
          <w:p w14:paraId="7AAC0080"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«для других внешних воздействий техногенного происхождения, оказывающих воздействие на блок АС, должны быть определены параметры и вероятность такого воздействия».</w:t>
            </w:r>
          </w:p>
        </w:tc>
        <w:tc>
          <w:tcPr>
            <w:tcW w:w="5804" w:type="dxa"/>
            <w:shd w:val="clear" w:color="auto" w:fill="auto"/>
          </w:tcPr>
          <w:p w14:paraId="339C1D78"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tc>
      </w:tr>
      <w:tr w:rsidR="00B23109" w:rsidRPr="009F0268" w14:paraId="7DF42652" w14:textId="77777777" w:rsidTr="00B23109">
        <w:trPr>
          <w:trHeight w:val="305"/>
          <w:jc w:val="center"/>
        </w:trPr>
        <w:tc>
          <w:tcPr>
            <w:tcW w:w="557" w:type="dxa"/>
            <w:shd w:val="clear" w:color="auto" w:fill="auto"/>
          </w:tcPr>
          <w:p w14:paraId="72FBD938"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2C9205F"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п.184а)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8EBAD0F"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45AFC67"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7191E118"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Пропущена буква «П» в слове «еречень».</w:t>
            </w:r>
          </w:p>
          <w:p w14:paraId="04754238"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217A126C"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Откорректировать редакцию.</w:t>
            </w:r>
          </w:p>
        </w:tc>
        <w:tc>
          <w:tcPr>
            <w:tcW w:w="5804" w:type="dxa"/>
            <w:shd w:val="clear" w:color="auto" w:fill="auto"/>
          </w:tcPr>
          <w:p w14:paraId="632175ED" w14:textId="77777777" w:rsidR="00B23109" w:rsidRPr="009F0268" w:rsidRDefault="00B23109" w:rsidP="00907442">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p w14:paraId="15B5E3E3"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Опечатка будет устранена</w:t>
            </w:r>
          </w:p>
        </w:tc>
      </w:tr>
      <w:tr w:rsidR="00B23109" w:rsidRPr="009F0268" w14:paraId="4B9F19B8" w14:textId="77777777" w:rsidTr="00B23109">
        <w:trPr>
          <w:trHeight w:val="305"/>
          <w:jc w:val="center"/>
        </w:trPr>
        <w:tc>
          <w:tcPr>
            <w:tcW w:w="557" w:type="dxa"/>
            <w:shd w:val="clear" w:color="auto" w:fill="auto"/>
          </w:tcPr>
          <w:p w14:paraId="1A6F1419"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262C3BF"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п.188з)</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1FC46DD"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63742E9"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610EA814"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гидрологическую дисперсию из подраздела 2.3.3 (п.188, з).</w:t>
            </w:r>
          </w:p>
          <w:p w14:paraId="0A52F364"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2B4FFAED"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«з) химический состав поверхностных водных источников;»</w:t>
            </w:r>
          </w:p>
          <w:p w14:paraId="365A2765"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3BA62A9A"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Вопрос способности поверхностных слоев рассеивать, разбавлять или концентрировать отходы (гидрологическая дисперсия) относится к воздействиям АС на окружающую среду и является вопросом экологии не относятся к гидрологическим характеристикам.</w:t>
            </w:r>
          </w:p>
          <w:p w14:paraId="70BD38C6"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ГОСТ 19179-73, СП 47.13330.2016, СП 11-103-97, СП 482.1325800.2020.</w:t>
            </w:r>
          </w:p>
        </w:tc>
        <w:tc>
          <w:tcPr>
            <w:tcW w:w="5804" w:type="dxa"/>
            <w:shd w:val="clear" w:color="auto" w:fill="auto"/>
          </w:tcPr>
          <w:p w14:paraId="2637F42D"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 xml:space="preserve">Принято </w:t>
            </w:r>
          </w:p>
        </w:tc>
      </w:tr>
      <w:tr w:rsidR="00B23109" w:rsidRPr="009F0268" w14:paraId="2DF9C0CC" w14:textId="77777777" w:rsidTr="00B23109">
        <w:trPr>
          <w:trHeight w:val="305"/>
          <w:jc w:val="center"/>
        </w:trPr>
        <w:tc>
          <w:tcPr>
            <w:tcW w:w="557" w:type="dxa"/>
            <w:shd w:val="clear" w:color="auto" w:fill="auto"/>
          </w:tcPr>
          <w:p w14:paraId="31AA8A9A"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693F8DA"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п.202ж)</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5BECB44"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388C426"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0D9B47B"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дублирование из перечисления п.202ж).</w:t>
            </w:r>
          </w:p>
          <w:p w14:paraId="4AEDA1E2"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196834B8"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ж) долговременной и кратковременной атмосферных дисперсий примесей.</w:t>
            </w:r>
          </w:p>
          <w:p w14:paraId="4DBB339C"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21B7CD6D"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Сами аэрологические параметры, указываемые в разделе аэрологических исследований, являются исходными данными при расчёте дисперсий.</w:t>
            </w:r>
          </w:p>
          <w:p w14:paraId="23509BB3"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СП. 47.13330.2016, СП 11-103-97,</w:t>
            </w:r>
          </w:p>
          <w:p w14:paraId="6671F858"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СП 482.1325800.2020, СП 131.13330.2020, СП 151.13330.2012.</w:t>
            </w:r>
          </w:p>
        </w:tc>
        <w:tc>
          <w:tcPr>
            <w:tcW w:w="5804" w:type="dxa"/>
            <w:shd w:val="clear" w:color="auto" w:fill="auto"/>
          </w:tcPr>
          <w:p w14:paraId="3D512B66"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Принято</w:t>
            </w:r>
          </w:p>
          <w:p w14:paraId="6DFAC351" w14:textId="77777777" w:rsidR="00B23109" w:rsidRPr="009F0268" w:rsidRDefault="00B23109" w:rsidP="002966A4">
            <w:pPr>
              <w:widowControl w:val="0"/>
              <w:suppressAutoHyphens/>
              <w:spacing w:after="0" w:line="240" w:lineRule="auto"/>
              <w:jc w:val="both"/>
              <w:rPr>
                <w:rFonts w:ascii="Times New Roman" w:eastAsia="Calibri" w:hAnsi="Times New Roman" w:cs="Times New Roman"/>
              </w:rPr>
            </w:pPr>
          </w:p>
          <w:p w14:paraId="4823DD68" w14:textId="77777777" w:rsidR="00B23109" w:rsidRPr="009F0268" w:rsidRDefault="00B23109" w:rsidP="002966A4">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Предлагается п. 202 изложить </w:t>
            </w:r>
          </w:p>
          <w:p w14:paraId="22F1B6AD" w14:textId="77777777" w:rsidR="00B23109" w:rsidRPr="009F0268" w:rsidRDefault="00B23109" w:rsidP="004802FD">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202. В подразделе 2.3.5.2 «Расчет аэрологических параметров, принятых в проекте», должны быть приведены исходные данные, расчет и описание методики расчета, </w:t>
            </w:r>
          </w:p>
        </w:tc>
      </w:tr>
      <w:tr w:rsidR="00B23109" w:rsidRPr="009F0268" w14:paraId="703AC6C2" w14:textId="77777777" w:rsidTr="00B23109">
        <w:trPr>
          <w:trHeight w:val="305"/>
          <w:jc w:val="center"/>
        </w:trPr>
        <w:tc>
          <w:tcPr>
            <w:tcW w:w="557" w:type="dxa"/>
            <w:shd w:val="clear" w:color="auto" w:fill="auto"/>
          </w:tcPr>
          <w:p w14:paraId="6166238E"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66EE970"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w:t>
            </w:r>
            <w:r w:rsidRPr="009F0268">
              <w:rPr>
                <w:rFonts w:ascii="Times New Roman" w:hAnsi="Times New Roman" w:cs="Times New Roman"/>
                <w:lang w:val="en-US"/>
              </w:rPr>
              <w:t>1</w:t>
            </w:r>
            <w:r w:rsidRPr="009F0268">
              <w:rPr>
                <w:rFonts w:ascii="Times New Roman" w:hAnsi="Times New Roman" w:cs="Times New Roman"/>
              </w:rPr>
              <w:t>6и</w:t>
            </w:r>
            <w:r w:rsidRPr="009F0268">
              <w:rPr>
                <w:rFonts w:ascii="Times New Roman" w:hAnsi="Times New Roman" w:cs="Times New Roman"/>
                <w:lang w:val="en-US"/>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7FE21EB"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B67D8A3"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19EEBBC2"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Предлагается исключить из П.216и) и перенести в подраздел 2.4.2.4 «Землетрясения».</w:t>
            </w:r>
          </w:p>
          <w:p w14:paraId="76A5D372"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52ADB1AD"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Границы сейсмогенного слоя обычно устанавливаются на основе гипоцентральных определений.</w:t>
            </w:r>
          </w:p>
        </w:tc>
        <w:tc>
          <w:tcPr>
            <w:tcW w:w="5804" w:type="dxa"/>
            <w:shd w:val="clear" w:color="auto" w:fill="auto"/>
          </w:tcPr>
          <w:p w14:paraId="6C861E06"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tc>
      </w:tr>
      <w:tr w:rsidR="00B23109" w:rsidRPr="009F0268" w14:paraId="225BB29D" w14:textId="77777777" w:rsidTr="00B23109">
        <w:trPr>
          <w:trHeight w:val="305"/>
          <w:jc w:val="center"/>
        </w:trPr>
        <w:tc>
          <w:tcPr>
            <w:tcW w:w="557" w:type="dxa"/>
            <w:shd w:val="clear" w:color="auto" w:fill="auto"/>
          </w:tcPr>
          <w:p w14:paraId="19E806FA"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5605A17"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w:t>
            </w:r>
            <w:r w:rsidRPr="009F0268">
              <w:rPr>
                <w:rFonts w:ascii="Times New Roman" w:hAnsi="Times New Roman" w:cs="Times New Roman"/>
                <w:lang w:val="en-US"/>
              </w:rPr>
              <w:t>1</w:t>
            </w:r>
            <w:r w:rsidRPr="009F0268">
              <w:rPr>
                <w:rFonts w:ascii="Times New Roman" w:hAnsi="Times New Roman" w:cs="Times New Roman"/>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C6D2A2E"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2F7EA12"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0BDB99B2"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Предлагаем изложить с учетом НП-006-16. Исключить термины «подрывные зоны» и «подзоны» как «слэнговые».</w:t>
            </w:r>
          </w:p>
          <w:p w14:paraId="02A3FD63"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683C6986"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Соответствие с НП-006-16.</w:t>
            </w:r>
          </w:p>
        </w:tc>
        <w:tc>
          <w:tcPr>
            <w:tcW w:w="5804" w:type="dxa"/>
            <w:shd w:val="clear" w:color="auto" w:fill="auto"/>
          </w:tcPr>
          <w:p w14:paraId="70A91A1D"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tc>
      </w:tr>
      <w:tr w:rsidR="00B23109" w:rsidRPr="009F0268" w14:paraId="0858FFB8" w14:textId="77777777" w:rsidTr="00B23109">
        <w:trPr>
          <w:trHeight w:val="305"/>
          <w:jc w:val="center"/>
        </w:trPr>
        <w:tc>
          <w:tcPr>
            <w:tcW w:w="557" w:type="dxa"/>
            <w:shd w:val="clear" w:color="auto" w:fill="auto"/>
          </w:tcPr>
          <w:p w14:paraId="32DFF00D"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408F358"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п.220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66C61E3"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6F44963"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b/>
              </w:rPr>
              <w:t>Замечания:</w:t>
            </w:r>
            <w:r w:rsidRPr="009F0268">
              <w:rPr>
                <w:rFonts w:ascii="Times New Roman" w:hAnsi="Times New Roman" w:cs="Times New Roman"/>
                <w:b/>
              </w:rPr>
              <w:br/>
            </w:r>
            <w:r w:rsidRPr="009F0268">
              <w:rPr>
                <w:rFonts w:ascii="Times New Roman" w:hAnsi="Times New Roman" w:cs="Times New Roman"/>
              </w:rPr>
              <w:t>Предлагаем исключить, перенести заголовок «Остаточные сейсмодеформации земной коры» в п.2.4.2.1.</w:t>
            </w:r>
          </w:p>
          <w:p w14:paraId="54B0219F"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0406B59F"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Повторение одних и тех же требований в разных подразделах.</w:t>
            </w:r>
          </w:p>
        </w:tc>
        <w:tc>
          <w:tcPr>
            <w:tcW w:w="5804" w:type="dxa"/>
            <w:shd w:val="clear" w:color="auto" w:fill="auto"/>
          </w:tcPr>
          <w:p w14:paraId="1072349C"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tc>
      </w:tr>
      <w:tr w:rsidR="00B23109" w:rsidRPr="009F0268" w14:paraId="7D99DA74" w14:textId="77777777" w:rsidTr="00B23109">
        <w:trPr>
          <w:trHeight w:val="305"/>
          <w:jc w:val="center"/>
        </w:trPr>
        <w:tc>
          <w:tcPr>
            <w:tcW w:w="557" w:type="dxa"/>
            <w:shd w:val="clear" w:color="auto" w:fill="auto"/>
          </w:tcPr>
          <w:p w14:paraId="5956EE6A"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70537AA"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п.221б)</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E3568D3"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2032812"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E24DD9B"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Изложить в предлагаемой редакции.</w:t>
            </w:r>
          </w:p>
          <w:p w14:paraId="77565D72"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474BE2F6"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б) параметры сейсмического режима района размещения АС и зон возможных очагов землетрясений, оценки среднегодовой частоты превышения той или иной магнитуды (в том числе частот превышения, соответствующих МРЗ и ПЗ);</w:t>
            </w:r>
          </w:p>
        </w:tc>
        <w:tc>
          <w:tcPr>
            <w:tcW w:w="5804" w:type="dxa"/>
            <w:shd w:val="clear" w:color="auto" w:fill="auto"/>
          </w:tcPr>
          <w:p w14:paraId="454EDDA5"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Принято</w:t>
            </w:r>
          </w:p>
        </w:tc>
      </w:tr>
      <w:tr w:rsidR="00B23109" w:rsidRPr="009F0268" w14:paraId="26448A4E" w14:textId="77777777" w:rsidTr="00B23109">
        <w:trPr>
          <w:trHeight w:val="305"/>
          <w:jc w:val="center"/>
        </w:trPr>
        <w:tc>
          <w:tcPr>
            <w:tcW w:w="557" w:type="dxa"/>
            <w:shd w:val="clear" w:color="auto" w:fill="auto"/>
          </w:tcPr>
          <w:p w14:paraId="125E9A57"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253BB5E"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п.221в)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147F517"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0925B6E"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Предлагаем перечисление в) исключить из П.221., обобщить указанные процессы и явления определением «вторичные сейсмодислокации» и перенести в подраздел 2.4.2.1.</w:t>
            </w:r>
          </w:p>
        </w:tc>
        <w:tc>
          <w:tcPr>
            <w:tcW w:w="5804" w:type="dxa"/>
            <w:shd w:val="clear" w:color="auto" w:fill="auto"/>
          </w:tcPr>
          <w:p w14:paraId="39CA7057"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tc>
      </w:tr>
      <w:tr w:rsidR="00B23109" w:rsidRPr="009F0268" w14:paraId="4ADE7507" w14:textId="77777777" w:rsidTr="00B23109">
        <w:trPr>
          <w:trHeight w:val="305"/>
          <w:jc w:val="center"/>
        </w:trPr>
        <w:tc>
          <w:tcPr>
            <w:tcW w:w="557" w:type="dxa"/>
            <w:shd w:val="clear" w:color="auto" w:fill="auto"/>
          </w:tcPr>
          <w:p w14:paraId="2E7A9DDD"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10704B9"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п.221г)</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54CF416"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43CE9C1"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FE04B08"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перечисление г) из п.221.</w:t>
            </w:r>
          </w:p>
        </w:tc>
        <w:tc>
          <w:tcPr>
            <w:tcW w:w="5804" w:type="dxa"/>
            <w:shd w:val="clear" w:color="auto" w:fill="auto"/>
          </w:tcPr>
          <w:p w14:paraId="6AAB5B67" w14:textId="77777777" w:rsidR="00B23109" w:rsidRPr="009F0268" w:rsidRDefault="00B23109" w:rsidP="00356640">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Принято</w:t>
            </w:r>
          </w:p>
        </w:tc>
      </w:tr>
      <w:tr w:rsidR="00B23109" w:rsidRPr="009F0268" w14:paraId="30E93F71" w14:textId="77777777" w:rsidTr="00B23109">
        <w:trPr>
          <w:trHeight w:val="305"/>
          <w:jc w:val="center"/>
        </w:trPr>
        <w:tc>
          <w:tcPr>
            <w:tcW w:w="557" w:type="dxa"/>
            <w:shd w:val="clear" w:color="auto" w:fill="auto"/>
          </w:tcPr>
          <w:p w14:paraId="533C7BFD" w14:textId="77777777" w:rsidR="00B23109" w:rsidRPr="009F0268" w:rsidRDefault="00B23109" w:rsidP="00BD440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26D68B5" w14:textId="77777777" w:rsidR="00B23109" w:rsidRPr="009F0268" w:rsidRDefault="00B23109" w:rsidP="00BD440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п.248б)</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A56D2C0" w14:textId="77777777" w:rsidR="00B23109" w:rsidRPr="009F0268" w:rsidRDefault="00B23109" w:rsidP="00BD440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FDFF845" w14:textId="77777777" w:rsidR="00B23109" w:rsidRPr="009F0268" w:rsidRDefault="00B23109" w:rsidP="00BD440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E447E2E" w14:textId="77777777" w:rsidR="00B23109" w:rsidRPr="009F0268" w:rsidRDefault="00B23109" w:rsidP="00BD440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После слов «современных движений» указать объект.</w:t>
            </w:r>
          </w:p>
          <w:p w14:paraId="34A98227" w14:textId="77777777" w:rsidR="00B23109" w:rsidRPr="009F0268" w:rsidRDefault="00B23109" w:rsidP="00BD4407">
            <w:pPr>
              <w:spacing w:after="0"/>
              <w:rPr>
                <w:rFonts w:ascii="Times New Roman" w:hAnsi="Times New Roman" w:cs="Times New Roman"/>
                <w:b/>
              </w:rPr>
            </w:pPr>
            <w:r w:rsidRPr="009F0268">
              <w:rPr>
                <w:rFonts w:ascii="Times New Roman" w:hAnsi="Times New Roman" w:cs="Times New Roman"/>
                <w:b/>
              </w:rPr>
              <w:t>Обоснование:</w:t>
            </w:r>
          </w:p>
          <w:p w14:paraId="65F2EB08" w14:textId="77777777" w:rsidR="00B23109" w:rsidRPr="009F0268" w:rsidRDefault="00B23109" w:rsidP="00BD4407">
            <w:pPr>
              <w:spacing w:after="0"/>
              <w:rPr>
                <w:rFonts w:ascii="Times New Roman" w:hAnsi="Times New Roman" w:cs="Times New Roman"/>
              </w:rPr>
            </w:pPr>
            <w:r w:rsidRPr="009F0268">
              <w:rPr>
                <w:rFonts w:ascii="Times New Roman" w:hAnsi="Times New Roman" w:cs="Times New Roman"/>
              </w:rPr>
              <w:t>Не указан объект.</w:t>
            </w:r>
          </w:p>
        </w:tc>
        <w:tc>
          <w:tcPr>
            <w:tcW w:w="5804" w:type="dxa"/>
            <w:shd w:val="clear" w:color="auto" w:fill="auto"/>
          </w:tcPr>
          <w:p w14:paraId="332F7C15" w14:textId="77777777" w:rsidR="00B23109" w:rsidRPr="009F0268" w:rsidRDefault="00B23109" w:rsidP="00BD4407">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p w14:paraId="3FB7F3DE" w14:textId="77777777" w:rsidR="00B23109" w:rsidRPr="009F0268" w:rsidRDefault="00B23109" w:rsidP="00BD4407">
            <w:pPr>
              <w:pStyle w:val="1fc"/>
              <w:spacing w:before="0" w:after="0"/>
            </w:pPr>
            <w:r w:rsidRPr="009F0268">
              <w:t>В подраздел 2.4.2.17.1 рекомендуется включить сведения о четырех объектах: регион, район, ближний район, площадка размещения АС:</w:t>
            </w:r>
          </w:p>
          <w:p w14:paraId="0F135502" w14:textId="77777777" w:rsidR="00B23109" w:rsidRPr="009F0268" w:rsidRDefault="00B23109" w:rsidP="00BD4407">
            <w:pPr>
              <w:spacing w:after="0"/>
              <w:rPr>
                <w:rFonts w:ascii="Times New Roman" w:hAnsi="Times New Roman" w:cs="Times New Roman"/>
                <w:lang w:eastAsia="ru-RU"/>
              </w:rPr>
            </w:pPr>
            <w:r w:rsidRPr="009F0268">
              <w:rPr>
                <w:rFonts w:ascii="Times New Roman" w:hAnsi="Times New Roman" w:cs="Times New Roman"/>
                <w:lang w:eastAsia="ru-RU"/>
              </w:rPr>
              <w:t>Регион – масштаб 1:2500000 и мельче:</w:t>
            </w:r>
          </w:p>
          <w:p w14:paraId="73B0DA88" w14:textId="77777777" w:rsidR="00B23109" w:rsidRPr="009F0268" w:rsidRDefault="00B23109" w:rsidP="00BD4407">
            <w:pPr>
              <w:spacing w:after="0"/>
              <w:rPr>
                <w:rFonts w:ascii="Times New Roman" w:hAnsi="Times New Roman" w:cs="Times New Roman"/>
                <w:lang w:eastAsia="ru-RU"/>
              </w:rPr>
            </w:pPr>
            <w:r w:rsidRPr="009F0268">
              <w:rPr>
                <w:rFonts w:ascii="Times New Roman" w:hAnsi="Times New Roman" w:cs="Times New Roman"/>
                <w:lang w:eastAsia="ru-RU"/>
              </w:rPr>
              <w:t>Район – 200000 – 1000000</w:t>
            </w:r>
          </w:p>
          <w:p w14:paraId="62BC8512" w14:textId="77777777" w:rsidR="00B23109" w:rsidRPr="009F0268" w:rsidRDefault="00B23109" w:rsidP="00BD4407">
            <w:pPr>
              <w:spacing w:after="0"/>
              <w:rPr>
                <w:rFonts w:ascii="Times New Roman" w:hAnsi="Times New Roman" w:cs="Times New Roman"/>
                <w:lang w:eastAsia="ru-RU"/>
              </w:rPr>
            </w:pPr>
            <w:r w:rsidRPr="009F0268">
              <w:rPr>
                <w:rFonts w:ascii="Times New Roman" w:hAnsi="Times New Roman" w:cs="Times New Roman"/>
                <w:lang w:eastAsia="ru-RU"/>
              </w:rPr>
              <w:t>Ближний район – 50000 – 100000</w:t>
            </w:r>
          </w:p>
          <w:p w14:paraId="7549F281" w14:textId="77777777" w:rsidR="00B23109" w:rsidRPr="009F0268" w:rsidRDefault="00B23109" w:rsidP="009F0268">
            <w:pPr>
              <w:spacing w:after="0"/>
              <w:rPr>
                <w:rFonts w:ascii="Times New Roman" w:eastAsia="Calibri" w:hAnsi="Times New Roman" w:cs="Times New Roman"/>
              </w:rPr>
            </w:pPr>
            <w:r w:rsidRPr="009F0268">
              <w:rPr>
                <w:rFonts w:ascii="Times New Roman" w:hAnsi="Times New Roman" w:cs="Times New Roman"/>
                <w:lang w:eastAsia="ru-RU"/>
              </w:rPr>
              <w:t>Площадка – 1000 - 10000</w:t>
            </w:r>
          </w:p>
        </w:tc>
      </w:tr>
      <w:tr w:rsidR="00B23109" w:rsidRPr="009F0268" w14:paraId="581B881B" w14:textId="77777777" w:rsidTr="00B23109">
        <w:trPr>
          <w:trHeight w:val="305"/>
          <w:jc w:val="center"/>
        </w:trPr>
        <w:tc>
          <w:tcPr>
            <w:tcW w:w="557" w:type="dxa"/>
            <w:shd w:val="clear" w:color="auto" w:fill="auto"/>
          </w:tcPr>
          <w:p w14:paraId="7F33A033"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A95AFAC"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п.248б)</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B815018"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AEA973E"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64B8D5ED"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Изложить в предлагаемой редакции.</w:t>
            </w:r>
          </w:p>
          <w:p w14:paraId="21F3CBFA"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20E4F85C"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Изложить в редакции:</w:t>
            </w:r>
          </w:p>
          <w:p w14:paraId="0B18A04A"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«картографические схемы и профили масштаба 1:100000 - 1:2000000».</w:t>
            </w:r>
          </w:p>
          <w:p w14:paraId="4AC9F992"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417822D7"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Для района размещения (300 км) целесообразно представлять также более мелкомасштабные карты (например, 1:2000000), иначе нельзя будет использовать многие существующие карты масштабов меньше 1:500000 из фондов и других источников.</w:t>
            </w:r>
          </w:p>
        </w:tc>
        <w:tc>
          <w:tcPr>
            <w:tcW w:w="5804" w:type="dxa"/>
            <w:shd w:val="clear" w:color="auto" w:fill="auto"/>
          </w:tcPr>
          <w:p w14:paraId="38DD72EA" w14:textId="77777777" w:rsidR="00B23109" w:rsidRPr="009F0268" w:rsidRDefault="00B23109" w:rsidP="00FC4CDA">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b/>
                <w:lang w:eastAsia="ru-RU"/>
              </w:rPr>
              <w:t>Принято</w:t>
            </w:r>
            <w:r w:rsidRPr="009F0268">
              <w:rPr>
                <w:rFonts w:ascii="Times New Roman" w:eastAsia="Times New Roman" w:hAnsi="Times New Roman" w:cs="Times New Roman"/>
                <w:lang w:eastAsia="ru-RU"/>
              </w:rPr>
              <w:t xml:space="preserve"> </w:t>
            </w:r>
          </w:p>
          <w:p w14:paraId="228E4890" w14:textId="77777777" w:rsidR="00B23109" w:rsidRPr="009F0268" w:rsidRDefault="00B23109" w:rsidP="00713423">
            <w:pPr>
              <w:pStyle w:val="1fc"/>
              <w:spacing w:before="0" w:after="0"/>
            </w:pPr>
            <w:r w:rsidRPr="009F0268">
              <w:t>с учетом добавления в подраздел 2.4.2.17.1 сведений о четырех объектах: регион, район, ближний район, площадка размещения АС:</w:t>
            </w:r>
          </w:p>
          <w:p w14:paraId="47826FB7" w14:textId="77777777" w:rsidR="00B23109" w:rsidRPr="009F0268" w:rsidRDefault="00B23109" w:rsidP="00713423">
            <w:pPr>
              <w:spacing w:after="0"/>
              <w:rPr>
                <w:rFonts w:ascii="Times New Roman" w:hAnsi="Times New Roman" w:cs="Times New Roman"/>
                <w:lang w:eastAsia="ru-RU"/>
              </w:rPr>
            </w:pPr>
            <w:r w:rsidRPr="009F0268">
              <w:rPr>
                <w:rFonts w:ascii="Times New Roman" w:hAnsi="Times New Roman" w:cs="Times New Roman"/>
                <w:lang w:eastAsia="ru-RU"/>
              </w:rPr>
              <w:t>Регион – масштаб 1:2500000 и мельче:</w:t>
            </w:r>
          </w:p>
          <w:p w14:paraId="72048A2E" w14:textId="77777777" w:rsidR="00B23109" w:rsidRPr="009F0268" w:rsidRDefault="00B23109" w:rsidP="00713423">
            <w:pPr>
              <w:spacing w:after="0"/>
              <w:rPr>
                <w:rFonts w:ascii="Times New Roman" w:hAnsi="Times New Roman" w:cs="Times New Roman"/>
                <w:lang w:eastAsia="ru-RU"/>
              </w:rPr>
            </w:pPr>
            <w:r w:rsidRPr="009F0268">
              <w:rPr>
                <w:rFonts w:ascii="Times New Roman" w:hAnsi="Times New Roman" w:cs="Times New Roman"/>
                <w:lang w:eastAsia="ru-RU"/>
              </w:rPr>
              <w:t>Район – 200000 – 1000000</w:t>
            </w:r>
          </w:p>
          <w:p w14:paraId="33360A96" w14:textId="77777777" w:rsidR="00B23109" w:rsidRPr="009F0268" w:rsidRDefault="00B23109" w:rsidP="00713423">
            <w:pPr>
              <w:spacing w:after="0"/>
              <w:rPr>
                <w:rFonts w:ascii="Times New Roman" w:hAnsi="Times New Roman" w:cs="Times New Roman"/>
                <w:lang w:eastAsia="ru-RU"/>
              </w:rPr>
            </w:pPr>
            <w:r w:rsidRPr="009F0268">
              <w:rPr>
                <w:rFonts w:ascii="Times New Roman" w:hAnsi="Times New Roman" w:cs="Times New Roman"/>
                <w:lang w:eastAsia="ru-RU"/>
              </w:rPr>
              <w:t>Ближний район – 50000 – 100000</w:t>
            </w:r>
          </w:p>
          <w:p w14:paraId="3B40EA58" w14:textId="77777777" w:rsidR="00B23109" w:rsidRPr="009F0268" w:rsidRDefault="00B23109" w:rsidP="00713423">
            <w:pPr>
              <w:spacing w:after="0"/>
              <w:rPr>
                <w:rFonts w:ascii="Times New Roman" w:hAnsi="Times New Roman" w:cs="Times New Roman"/>
                <w:lang w:eastAsia="ru-RU"/>
              </w:rPr>
            </w:pPr>
            <w:r w:rsidRPr="009F0268">
              <w:rPr>
                <w:rFonts w:ascii="Times New Roman" w:hAnsi="Times New Roman" w:cs="Times New Roman"/>
                <w:lang w:eastAsia="ru-RU"/>
              </w:rPr>
              <w:t>Площадка – 1000 - 10000</w:t>
            </w:r>
          </w:p>
          <w:p w14:paraId="446B013E" w14:textId="77777777" w:rsidR="00B23109" w:rsidRPr="009F0268" w:rsidRDefault="00B23109" w:rsidP="00FC4CDA">
            <w:pPr>
              <w:widowControl w:val="0"/>
              <w:suppressAutoHyphens/>
              <w:spacing w:after="0" w:line="240" w:lineRule="auto"/>
              <w:jc w:val="both"/>
              <w:rPr>
                <w:rFonts w:ascii="Times New Roman" w:eastAsia="Calibri" w:hAnsi="Times New Roman" w:cs="Times New Roman"/>
              </w:rPr>
            </w:pPr>
          </w:p>
        </w:tc>
      </w:tr>
      <w:tr w:rsidR="00B23109" w:rsidRPr="009F0268" w14:paraId="4AA70D44" w14:textId="77777777" w:rsidTr="00B23109">
        <w:trPr>
          <w:trHeight w:val="305"/>
          <w:jc w:val="center"/>
        </w:trPr>
        <w:tc>
          <w:tcPr>
            <w:tcW w:w="557" w:type="dxa"/>
            <w:shd w:val="clear" w:color="auto" w:fill="auto"/>
          </w:tcPr>
          <w:p w14:paraId="334152D2"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C13020D"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п.248е)</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0429CAB"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6810DFD"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2002496D"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Предлагается заменить словосочетание «современных движений земной коры» на «современных движений земной поверхности» по всему документу.</w:t>
            </w:r>
          </w:p>
          <w:p w14:paraId="12C79C03"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0EB8E886"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е) ...о результатах геодезических наблюдений за современными движениями земной поверхности;</w:t>
            </w:r>
          </w:p>
          <w:p w14:paraId="66BD1074"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7E2D1FAF"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Геодезическими методами выполняются наблюдения за современными движениями земной поверхности (НП-064-17).</w:t>
            </w:r>
          </w:p>
        </w:tc>
        <w:tc>
          <w:tcPr>
            <w:tcW w:w="5804" w:type="dxa"/>
            <w:shd w:val="clear" w:color="auto" w:fill="auto"/>
          </w:tcPr>
          <w:p w14:paraId="24256BD8" w14:textId="77777777" w:rsidR="00B23109" w:rsidRPr="009F0268" w:rsidRDefault="00B23109" w:rsidP="00356640">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b/>
                <w:lang w:eastAsia="ru-RU"/>
              </w:rPr>
              <w:t>Принято</w:t>
            </w:r>
          </w:p>
        </w:tc>
      </w:tr>
      <w:tr w:rsidR="00B23109" w:rsidRPr="009F0268" w14:paraId="0E21F432" w14:textId="77777777" w:rsidTr="00B23109">
        <w:trPr>
          <w:trHeight w:val="305"/>
          <w:jc w:val="center"/>
        </w:trPr>
        <w:tc>
          <w:tcPr>
            <w:tcW w:w="557" w:type="dxa"/>
            <w:shd w:val="clear" w:color="auto" w:fill="auto"/>
          </w:tcPr>
          <w:p w14:paraId="05B4D4B4"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550BF8E"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п.248и)</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5D16CFA"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E4E63BF"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лишний знак «;».</w:t>
            </w:r>
          </w:p>
        </w:tc>
        <w:tc>
          <w:tcPr>
            <w:tcW w:w="5804" w:type="dxa"/>
            <w:shd w:val="clear" w:color="auto" w:fill="auto"/>
          </w:tcPr>
          <w:p w14:paraId="305587AE" w14:textId="77777777" w:rsidR="00B23109" w:rsidRPr="009F0268" w:rsidRDefault="00B23109" w:rsidP="00907442">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p w14:paraId="5C42EA43"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lang w:eastAsia="ru-RU"/>
              </w:rPr>
              <w:t>Опечатка будет устранена</w:t>
            </w:r>
          </w:p>
        </w:tc>
      </w:tr>
      <w:tr w:rsidR="00B23109" w:rsidRPr="009F0268" w14:paraId="6E5A1A13" w14:textId="77777777" w:rsidTr="00B23109">
        <w:trPr>
          <w:trHeight w:val="305"/>
          <w:jc w:val="center"/>
        </w:trPr>
        <w:tc>
          <w:tcPr>
            <w:tcW w:w="557" w:type="dxa"/>
            <w:shd w:val="clear" w:color="auto" w:fill="auto"/>
          </w:tcPr>
          <w:p w14:paraId="47A1CC33"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523968C"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п.260–270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153406A"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1DB0E41"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BBEB518"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Предлагаем название раздела 2.6 привести к виду «Воздействие блока АС на окружающую среду и население», как более устойчивое словосочетание, используемое, например, в НП-006-16 или действующем НП-018-05 (формулировка из НП-032-19 используется гораздо реже).</w:t>
            </w:r>
          </w:p>
          <w:p w14:paraId="3E363F9F"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423391CD"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2.6 Воздействие блока АС на окружающую среду и население.</w:t>
            </w:r>
          </w:p>
          <w:p w14:paraId="4F6D338C"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2B5F660A"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Унификация названия в соответствии другими ФНП.</w:t>
            </w:r>
          </w:p>
        </w:tc>
        <w:tc>
          <w:tcPr>
            <w:tcW w:w="5804" w:type="dxa"/>
            <w:shd w:val="clear" w:color="auto" w:fill="auto"/>
          </w:tcPr>
          <w:p w14:paraId="05DA61DB" w14:textId="77777777" w:rsidR="00B23109" w:rsidRPr="009F0268" w:rsidRDefault="00B23109" w:rsidP="00EB71A4">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25E8C855" w14:textId="77777777" w:rsidR="00B23109" w:rsidRPr="009F0268" w:rsidRDefault="00B23109" w:rsidP="00EB71A4">
            <w:pPr>
              <w:widowControl w:val="0"/>
              <w:suppressAutoHyphens/>
              <w:spacing w:after="0" w:line="240" w:lineRule="auto"/>
              <w:jc w:val="both"/>
              <w:rPr>
                <w:rFonts w:ascii="Times New Roman" w:eastAsia="Calibri" w:hAnsi="Times New Roman" w:cs="Times New Roman"/>
              </w:rPr>
            </w:pPr>
            <w:r w:rsidRPr="009F0268">
              <w:rPr>
                <w:rFonts w:ascii="Times New Roman" w:hAnsi="Times New Roman" w:cs="Times New Roman"/>
              </w:rPr>
              <w:t>Название раздела 2.6 будет дано в редакции: «Воздействие АС на окружающую среду и население».</w:t>
            </w:r>
          </w:p>
        </w:tc>
      </w:tr>
      <w:tr w:rsidR="00B23109" w:rsidRPr="009F0268" w14:paraId="0041B62A" w14:textId="77777777" w:rsidTr="00B23109">
        <w:trPr>
          <w:trHeight w:val="305"/>
          <w:jc w:val="center"/>
        </w:trPr>
        <w:tc>
          <w:tcPr>
            <w:tcW w:w="557" w:type="dxa"/>
            <w:shd w:val="clear" w:color="auto" w:fill="auto"/>
          </w:tcPr>
          <w:p w14:paraId="11A749C2"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9C55EE2"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п.320 б), д), ж)</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3D5E1EA"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F48915E" w14:textId="77777777" w:rsidR="00B23109" w:rsidRPr="009F0268" w:rsidRDefault="00B23109" w:rsidP="00565F63">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DFDA84D"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Предлагается уточнить область оценки воздействия блока АС на окружающую среду и население.</w:t>
            </w:r>
          </w:p>
          <w:p w14:paraId="672E740D"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Также предлагается исключить перечисление ж).</w:t>
            </w:r>
          </w:p>
          <w:p w14:paraId="7C270E01" w14:textId="77777777" w:rsidR="00B23109" w:rsidRPr="009F0268" w:rsidRDefault="00B23109" w:rsidP="00565F63">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0151432A"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320. В подразделе 3.1.1.2 «Оценка выполнения требований к обеспечению безопасности блока АС» ООБ АС должна быть представлена информация об оценке радиационного воздействия АС на население и окружающую среду при сооружении и эксплуатации блока АС, включающая:</w:t>
            </w:r>
          </w:p>
          <w:p w14:paraId="258A4D0B"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б) сведения о характеристиках площадки АС, важных с точки зрения радиационного воздействия на окружающую среду;</w:t>
            </w:r>
          </w:p>
          <w:p w14:paraId="45BA6DF9"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 сведения об оценке радиационного воздействия на окружающую среду при нормальной эксплуатации блока АС;</w:t>
            </w:r>
          </w:p>
          <w:p w14:paraId="1C19B9AC"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е) сведения об оценке радиационного воздействия на окружающую среду при авариях, вследствие выбросов (сбросов) радиоактивных веществ;</w:t>
            </w:r>
          </w:p>
          <w:p w14:paraId="21F4ACF0" w14:textId="77777777" w:rsidR="00B23109" w:rsidRPr="009F0268" w:rsidRDefault="00B23109" w:rsidP="00565F63">
            <w:pPr>
              <w:spacing w:after="0"/>
              <w:rPr>
                <w:rFonts w:ascii="Times New Roman" w:hAnsi="Times New Roman" w:cs="Times New Roman"/>
                <w:b/>
              </w:rPr>
            </w:pPr>
            <w:r w:rsidRPr="009F0268">
              <w:rPr>
                <w:rFonts w:ascii="Times New Roman" w:hAnsi="Times New Roman" w:cs="Times New Roman"/>
                <w:b/>
              </w:rPr>
              <w:t>Обоснование:</w:t>
            </w:r>
          </w:p>
          <w:p w14:paraId="429B4888"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Оценка воздействия на окружающую среду проводится при наличии исходных данных:</w:t>
            </w:r>
          </w:p>
          <w:p w14:paraId="5A3A5EF9"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 по современному состоянию окружающей среды, которая может подвергнуться воздействию (т. е., в нашем случае, требуется проведение исследований и анализа состояния окружающей среды непосредственно до начала реализации планируемой деятельности по выводу из эксплуатации блока АЭС);</w:t>
            </w:r>
          </w:p>
          <w:p w14:paraId="0C5A60EF"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 по принятым техническим решениям с указанием технических параметров и их значений, характеризующих планируемую деятельность по выводу из эксплуатации блока АЭС;</w:t>
            </w:r>
          </w:p>
          <w:p w14:paraId="02456893"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 и др. конкретных сведений, перечисленных в п. 8 «Правил проведения оценки воздействия на окружающую среду», утв. Постановлением Правительства РФ от 28.11.2024 № 1644 (вступает в силу с 01.03.2025).</w:t>
            </w:r>
          </w:p>
          <w:p w14:paraId="3BC98846"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П. 11 раздела III федеральными нормами и правилами НП-012-16 «Правила обеспечения безопасности при выводе из эксплуатации блока атомной станции» (НП-032-19), утв. приказом Ростехнадзора от 10.01.2017 № 5;</w:t>
            </w:r>
          </w:p>
          <w:p w14:paraId="3D7DBA1A"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п. 4, 8 «Правила проведения оценки воздействия на окружающую среду», утв. Постановлением Правительства РФ от 28.11.2024 № 1644 (вступает в силу с 01.03.2025).</w:t>
            </w:r>
          </w:p>
        </w:tc>
        <w:tc>
          <w:tcPr>
            <w:tcW w:w="5804" w:type="dxa"/>
            <w:shd w:val="clear" w:color="auto" w:fill="auto"/>
          </w:tcPr>
          <w:p w14:paraId="1B594BAB"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4BB898E4"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i/>
              </w:rPr>
            </w:pPr>
            <w:r w:rsidRPr="009F0268">
              <w:rPr>
                <w:rFonts w:ascii="Times New Roman" w:eastAsia="Calibri" w:hAnsi="Times New Roman" w:cs="Times New Roman"/>
                <w:i/>
              </w:rPr>
              <w:t>(в части подпунктов б), д), е) пункта 320)</w:t>
            </w:r>
          </w:p>
          <w:p w14:paraId="03CE3E65"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rPr>
              <w:t xml:space="preserve">Принимая во внимание, что требование о приведении в ООБ АС результатов оценки воздействия на население </w:t>
            </w:r>
            <w:r w:rsidRPr="009F0268">
              <w:rPr>
                <w:rFonts w:ascii="Times New Roman" w:eastAsia="Calibri" w:hAnsi="Times New Roman" w:cs="Times New Roman"/>
              </w:rPr>
              <w:br/>
              <w:t>и окружающую среду, обусловленного нерадиационными факторами, (</w:t>
            </w:r>
            <w:r w:rsidRPr="009F0268">
              <w:rPr>
                <w:rFonts w:ascii="Times New Roman" w:hAnsi="Times New Roman" w:cs="Times New Roman"/>
              </w:rPr>
              <w:t>выбросы и сбросы химических веществ, акустическое и тепловое воздействие</w:t>
            </w:r>
            <w:r w:rsidRPr="009F0268">
              <w:rPr>
                <w:rFonts w:ascii="Times New Roman" w:eastAsia="Calibri" w:hAnsi="Times New Roman" w:cs="Times New Roman"/>
              </w:rPr>
              <w:t>) предусмотрено разделом 2.6 проекта НП-018-ХХ (см. п. 94 настоящей сводки отзывов) подпункты б), д), е) будут даны в предложенной редакции.</w:t>
            </w:r>
          </w:p>
          <w:p w14:paraId="1A3C5AD2"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1874F1A0"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i/>
              </w:rPr>
            </w:pPr>
            <w:r w:rsidRPr="009F0268">
              <w:rPr>
                <w:rFonts w:ascii="Times New Roman" w:eastAsia="Calibri" w:hAnsi="Times New Roman" w:cs="Times New Roman"/>
                <w:i/>
              </w:rPr>
              <w:t>(в части подпункта ж) пункта 320)</w:t>
            </w:r>
          </w:p>
          <w:p w14:paraId="5966379A"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Согласно требованиям пп. 5.1, 5.3 НП-001-15, планирование вывода блока АС из эксплуатации должно осуществляться при размещении, проектировании, сооружении и при эксплуатации АС путем разработки концепции вывода АС из эксплуатации, которая должна быть представлена в ООБ АС. При этом в соответствии с требованиями НП-012-16 при разработке концепции вывода АС из эксплуатации должно быть оценено радиационное воздействие на окружающую среду.</w:t>
            </w:r>
          </w:p>
          <w:p w14:paraId="416FFCCA"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Кроме того, в соответствии с требованиями п. 18.1 НП-018-05 в ООБ АС должны быть представлены результаты оценки радиационного воздействия на окружающую среду.</w:t>
            </w:r>
          </w:p>
        </w:tc>
      </w:tr>
      <w:tr w:rsidR="00B23109" w:rsidRPr="009F0268" w14:paraId="71FBF645" w14:textId="77777777" w:rsidTr="00B23109">
        <w:trPr>
          <w:trHeight w:val="305"/>
          <w:jc w:val="center"/>
        </w:trPr>
        <w:tc>
          <w:tcPr>
            <w:tcW w:w="557" w:type="dxa"/>
            <w:shd w:val="clear" w:color="auto" w:fill="auto"/>
          </w:tcPr>
          <w:p w14:paraId="73F6287F"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57C75AB"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п.337</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2BAE7C7"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Акционерное общество «РЭИН Инжиниринг»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75AA225"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 xml:space="preserve">Поскольку в соответствии с ст.6 ФЗ-170 «ФНП должны учитывать рекомендации международных организаций в области использования атомной энергии, в работе которых принимает участие Российская Федерация.», то представляется целесообразным учесть ряд рекомендаций МАГАТЭ в части </w:t>
            </w:r>
            <w:r w:rsidRPr="009F0268">
              <w:rPr>
                <w:rFonts w:ascii="Times New Roman" w:hAnsi="Times New Roman" w:cs="Times New Roman"/>
                <w:lang w:val="en-US"/>
              </w:rPr>
              <w:t>SSR</w:t>
            </w:r>
            <w:r w:rsidRPr="009F0268">
              <w:rPr>
                <w:rFonts w:ascii="Times New Roman" w:hAnsi="Times New Roman" w:cs="Times New Roman"/>
              </w:rPr>
              <w:t>-2/1:</w:t>
            </w:r>
          </w:p>
          <w:p w14:paraId="1B0B5204"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Требование 17</w:t>
            </w:r>
          </w:p>
          <w:p w14:paraId="1C561E80"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«Все прогнозируемые внутренние опасности и внешние опасности, включая потенциальные события техногенного происхождения, напрямую или косвенно затрагивающие безопасность АЭС, должны быть выявлены, а их последствия должны быть оценены. Опасности должны учитываться при проектировании планировки станции и при определении постулируемых исходных событий и возникающих в связи с ними нагрузок, которые принимаются в расчет при проектировании соответствующих узлов АЭС, важных для безопасности».</w:t>
            </w:r>
          </w:p>
          <w:p w14:paraId="2EDCCD12"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Предлагается изложить текст комментария в виде:</w:t>
            </w:r>
          </w:p>
          <w:p w14:paraId="67B40AB2"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«В подразделе 3.5.2 «Параметры внутренних воздействий» ООБ АС должен быть представлен обоснованный перечень внутренних воздействий, учитываемых в проекте АС»</w:t>
            </w:r>
          </w:p>
          <w:p w14:paraId="010B42BB" w14:textId="77777777" w:rsidR="00B23109" w:rsidRPr="009F0268" w:rsidRDefault="00B23109" w:rsidP="00565F63">
            <w:pPr>
              <w:spacing w:after="0"/>
              <w:rPr>
                <w:rFonts w:ascii="Times New Roman" w:eastAsia="Times New Roman" w:hAnsi="Times New Roman" w:cs="Times New Roman"/>
                <w:lang w:eastAsia="ru-RU"/>
              </w:rPr>
            </w:pPr>
            <w:r w:rsidRPr="009F0268">
              <w:rPr>
                <w:rFonts w:ascii="Times New Roman" w:hAnsi="Times New Roman" w:cs="Times New Roman"/>
              </w:rPr>
              <w:t>Предлагаемый вариант позволят избежать необоснованного учета ряда внутренних воздействий не релевантных рассматриваемому проекту, например, отсутствие летящих предметов при использовании электромагнитных насосов; отказ систем вентиляции следует рассматривать как отказ системы, который не приводит к механическим нагрузкам, угрожающим другим элементам АС. Исключение из рассмотрения по критерию вероятности позволяет соответствовать логике НП-001-15.</w:t>
            </w:r>
          </w:p>
        </w:tc>
        <w:tc>
          <w:tcPr>
            <w:tcW w:w="5804" w:type="dxa"/>
            <w:shd w:val="clear" w:color="auto" w:fill="auto"/>
          </w:tcPr>
          <w:p w14:paraId="280BC146" w14:textId="77777777" w:rsidR="00B23109" w:rsidRPr="009F0268" w:rsidRDefault="00B23109" w:rsidP="00565F63">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p w14:paraId="66025CE4"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Будет приведен текст в редакции</w:t>
            </w:r>
          </w:p>
          <w:p w14:paraId="03B28098"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hAnsi="Times New Roman" w:cs="Times New Roman"/>
              </w:rPr>
              <w:t>«В подразделе 3.5.2 «Параметры внутренних воздействий» ООБ АС должен быть представлен обоснованный перечень внутренних воздействий, учитываемых в проекте АС»</w:t>
            </w:r>
          </w:p>
        </w:tc>
      </w:tr>
      <w:tr w:rsidR="00B23109" w:rsidRPr="009F0268" w14:paraId="535AB4DB" w14:textId="77777777" w:rsidTr="00B23109">
        <w:trPr>
          <w:trHeight w:val="305"/>
          <w:jc w:val="center"/>
        </w:trPr>
        <w:tc>
          <w:tcPr>
            <w:tcW w:w="557" w:type="dxa"/>
            <w:shd w:val="clear" w:color="auto" w:fill="auto"/>
          </w:tcPr>
          <w:p w14:paraId="6A23B7F7"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7556528"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п.340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21694FC"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Акционерное общество «РЭИН Инжиниринг»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75E5F49"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Предлагается изложить п.340 в виде:</w:t>
            </w:r>
          </w:p>
          <w:p w14:paraId="5A7A6842"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«В подразделе 3.5.2 «Параметры внутренних воздействий» ООБ АС должны быть представлены результаты оценки вероятности возникновения внутренних воздействий, описание методов расчета параметров внутренних воздействий, а также использованные в расчетах допущения и обоснованные в проекте АС исходные данные, на которых эти допущения основаны.»</w:t>
            </w:r>
          </w:p>
        </w:tc>
        <w:tc>
          <w:tcPr>
            <w:tcW w:w="5804" w:type="dxa"/>
            <w:shd w:val="clear" w:color="auto" w:fill="auto"/>
          </w:tcPr>
          <w:p w14:paraId="24FE85AB"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tc>
      </w:tr>
      <w:tr w:rsidR="00B23109" w:rsidRPr="009F0268" w14:paraId="77252173" w14:textId="77777777" w:rsidTr="00B23109">
        <w:trPr>
          <w:trHeight w:val="305"/>
          <w:jc w:val="center"/>
        </w:trPr>
        <w:tc>
          <w:tcPr>
            <w:tcW w:w="557" w:type="dxa"/>
            <w:shd w:val="clear" w:color="auto" w:fill="auto"/>
          </w:tcPr>
          <w:p w14:paraId="59D91730"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85B8046"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п.400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954F696"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B84CDC0" w14:textId="77777777" w:rsidR="00B23109" w:rsidRPr="009F0268" w:rsidRDefault="00B23109" w:rsidP="00565F63">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30D64938"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Предлагается изменить название раздела 3.11 ООБ на «Определение нагрузок, передаваемых через строительные конструкции на системы и элементы блока АС, от внешних динамических воздействий».</w:t>
            </w:r>
          </w:p>
          <w:p w14:paraId="27C3B699" w14:textId="77777777" w:rsidR="00B23109" w:rsidRPr="009F0268" w:rsidRDefault="00B23109" w:rsidP="00565F63">
            <w:pPr>
              <w:spacing w:after="0"/>
              <w:rPr>
                <w:rFonts w:ascii="Times New Roman" w:hAnsi="Times New Roman" w:cs="Times New Roman"/>
                <w:b/>
              </w:rPr>
            </w:pPr>
            <w:r w:rsidRPr="009F0268">
              <w:rPr>
                <w:rFonts w:ascii="Times New Roman" w:hAnsi="Times New Roman" w:cs="Times New Roman"/>
                <w:b/>
              </w:rPr>
              <w:t>Обоснование:</w:t>
            </w:r>
          </w:p>
          <w:p w14:paraId="1A40C97A"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В разделе 3.11 ООБ описываются только внешние динамические воздействия (сейсмическое, воздействие ВУВ, воздействие от ПС).</w:t>
            </w:r>
          </w:p>
        </w:tc>
        <w:tc>
          <w:tcPr>
            <w:tcW w:w="5804" w:type="dxa"/>
            <w:shd w:val="clear" w:color="auto" w:fill="auto"/>
          </w:tcPr>
          <w:p w14:paraId="427E0225"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tc>
      </w:tr>
      <w:tr w:rsidR="00B23109" w:rsidRPr="009F0268" w14:paraId="09CFCFFE" w14:textId="77777777" w:rsidTr="00B23109">
        <w:trPr>
          <w:trHeight w:val="305"/>
          <w:jc w:val="center"/>
        </w:trPr>
        <w:tc>
          <w:tcPr>
            <w:tcW w:w="557" w:type="dxa"/>
            <w:shd w:val="clear" w:color="auto" w:fill="auto"/>
          </w:tcPr>
          <w:p w14:paraId="66813B13"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6C44350"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п.489, 502, 506, 506б)</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2570DC2"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0B7A012"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Слова «…конструкторской и функциональной целостности» или «…конструкторской целостности и эксплуатационной пригодности» заменить на «прочности и работоспособности» в соответствии с названием раздела 3.13.</w:t>
            </w:r>
          </w:p>
        </w:tc>
        <w:tc>
          <w:tcPr>
            <w:tcW w:w="5804" w:type="dxa"/>
            <w:shd w:val="clear" w:color="auto" w:fill="auto"/>
          </w:tcPr>
          <w:p w14:paraId="2F84AF27"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10403221" w14:textId="77777777" w:rsidR="00B23109" w:rsidRPr="009F0268" w:rsidRDefault="00B23109" w:rsidP="00B10D55">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Пункт 489 указан некорректно.</w:t>
            </w:r>
          </w:p>
        </w:tc>
      </w:tr>
      <w:tr w:rsidR="00B23109" w:rsidRPr="009F0268" w14:paraId="74133BF2" w14:textId="77777777" w:rsidTr="00B23109">
        <w:trPr>
          <w:trHeight w:val="305"/>
          <w:jc w:val="center"/>
        </w:trPr>
        <w:tc>
          <w:tcPr>
            <w:tcW w:w="557" w:type="dxa"/>
            <w:shd w:val="clear" w:color="auto" w:fill="auto"/>
          </w:tcPr>
          <w:p w14:paraId="046AF900"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6DF318B"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п.493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B7C7259"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03B736F"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Заменить слово «…Стойкости» на «работоспособности» в соответствии с названием раздела 3.13 «Методы обоснования прочности и работоспособности…».</w:t>
            </w:r>
          </w:p>
        </w:tc>
        <w:tc>
          <w:tcPr>
            <w:tcW w:w="5804" w:type="dxa"/>
            <w:shd w:val="clear" w:color="auto" w:fill="auto"/>
          </w:tcPr>
          <w:p w14:paraId="43C83E85"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tc>
      </w:tr>
      <w:tr w:rsidR="00B23109" w:rsidRPr="009F0268" w14:paraId="458A7396" w14:textId="77777777" w:rsidTr="00B23109">
        <w:trPr>
          <w:trHeight w:val="305"/>
          <w:jc w:val="center"/>
        </w:trPr>
        <w:tc>
          <w:tcPr>
            <w:tcW w:w="557" w:type="dxa"/>
            <w:shd w:val="clear" w:color="auto" w:fill="auto"/>
          </w:tcPr>
          <w:p w14:paraId="20EFA5A2"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4B1EEED"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w:t>
            </w:r>
            <w:r w:rsidRPr="009F0268">
              <w:rPr>
                <w:rFonts w:ascii="Times New Roman" w:hAnsi="Times New Roman" w:cs="Times New Roman"/>
                <w:lang w:val="en-US"/>
              </w:rPr>
              <w:t>533в)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927C0FB"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5233094"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120B7DFA"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«модули испарителей» заменить на «модули парогенератора».</w:t>
            </w:r>
          </w:p>
          <w:p w14:paraId="5DEC9BFC"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59290D47"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 для блока АС со свинцово-висмутовым теплоносителем: насосы первого контура, модули парогенератора;»</w:t>
            </w:r>
          </w:p>
          <w:p w14:paraId="16EF4ADE"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7517D39A"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в конструкции могут присутствовать как испарительные, так и пароперегревательные модули.</w:t>
            </w:r>
          </w:p>
        </w:tc>
        <w:tc>
          <w:tcPr>
            <w:tcW w:w="5804" w:type="dxa"/>
            <w:shd w:val="clear" w:color="auto" w:fill="auto"/>
          </w:tcPr>
          <w:p w14:paraId="2E1DBA8D" w14:textId="77777777" w:rsidR="00B23109" w:rsidRPr="009F0268" w:rsidRDefault="00B23109" w:rsidP="00ED1667">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Принято</w:t>
            </w:r>
          </w:p>
        </w:tc>
      </w:tr>
      <w:tr w:rsidR="009023F4" w:rsidRPr="009F0268" w14:paraId="1151AC13" w14:textId="77777777" w:rsidTr="00A65F7F">
        <w:trPr>
          <w:trHeight w:val="305"/>
          <w:jc w:val="center"/>
        </w:trPr>
        <w:tc>
          <w:tcPr>
            <w:tcW w:w="557" w:type="dxa"/>
            <w:shd w:val="clear" w:color="auto" w:fill="auto"/>
          </w:tcPr>
          <w:p w14:paraId="0E780799" w14:textId="77777777" w:rsidR="009023F4" w:rsidRPr="009F0268" w:rsidRDefault="009023F4" w:rsidP="009023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DC83B0B" w14:textId="77777777" w:rsidR="009023F4" w:rsidRPr="009F0268" w:rsidRDefault="009023F4" w:rsidP="00A65F7F">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п.541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58DF341" w14:textId="77777777" w:rsidR="009023F4" w:rsidRPr="009F0268" w:rsidRDefault="009023F4" w:rsidP="00A65F7F">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1B9F1C8" w14:textId="77777777" w:rsidR="009023F4" w:rsidRPr="009F0268" w:rsidRDefault="009023F4" w:rsidP="00A65F7F">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357D7886"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Результаты расчета теплогидравлического расчета РУ представлять после ее описания.</w:t>
            </w:r>
          </w:p>
          <w:p w14:paraId="2985719E" w14:textId="77777777" w:rsidR="009023F4" w:rsidRPr="009F0268" w:rsidRDefault="009023F4" w:rsidP="00A65F7F">
            <w:pPr>
              <w:spacing w:after="0"/>
              <w:rPr>
                <w:rFonts w:ascii="Times New Roman" w:hAnsi="Times New Roman" w:cs="Times New Roman"/>
                <w:b/>
              </w:rPr>
            </w:pPr>
            <w:r w:rsidRPr="009F0268">
              <w:rPr>
                <w:rFonts w:ascii="Times New Roman" w:hAnsi="Times New Roman" w:cs="Times New Roman"/>
                <w:b/>
              </w:rPr>
              <w:t>Обоснование:</w:t>
            </w:r>
          </w:p>
          <w:p w14:paraId="7F647211" w14:textId="77777777" w:rsidR="009023F4" w:rsidRPr="009F0268" w:rsidRDefault="009023F4" w:rsidP="00A65F7F">
            <w:pPr>
              <w:spacing w:after="0"/>
              <w:rPr>
                <w:rFonts w:ascii="Times New Roman" w:hAnsi="Times New Roman" w:cs="Times New Roman"/>
              </w:rPr>
            </w:pPr>
            <w:r w:rsidRPr="009F0268">
              <w:rPr>
                <w:rFonts w:ascii="Times New Roman" w:hAnsi="Times New Roman" w:cs="Times New Roman"/>
              </w:rPr>
              <w:t>Наименование подраздела 4.1.2.13 представлено в редакции «Теплогидравлический расчет активной зоны и РУ». Следует отметить, что раздел 4.1.2.1.13 является частью раздела 4.1.2 «Активная зона», а РУ не является частью активной зоны. Кроме того, согласно предлагаемому в рассматриваемом проекте НП-018 порядку представления информации данные по теплогидравлическому расчету РУ должны быть представлены до описания оборудования РУ (в рассматриваемой редакции раздел 4.3), что является некорректным.</w:t>
            </w:r>
          </w:p>
        </w:tc>
        <w:tc>
          <w:tcPr>
            <w:tcW w:w="5804" w:type="dxa"/>
            <w:shd w:val="clear" w:color="auto" w:fill="auto"/>
          </w:tcPr>
          <w:p w14:paraId="4B78F4CE" w14:textId="77777777" w:rsidR="009023F4" w:rsidRPr="009F0268" w:rsidRDefault="009023F4" w:rsidP="00A65F7F">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Принято.</w:t>
            </w:r>
          </w:p>
          <w:p w14:paraId="7A545BC6"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lang w:eastAsia="ru-RU"/>
              </w:rPr>
              <w:t>Требования к представлению в ООБ АС результатов теплогидравлического расчета РУ сформулировать в отдельном подразделе главы 4 (например, «4.4. Содержание подраздела «Теплогидравлический расчет РУ»).</w:t>
            </w:r>
          </w:p>
        </w:tc>
      </w:tr>
      <w:tr w:rsidR="009023F4" w:rsidRPr="009F0268" w14:paraId="630882E5" w14:textId="77777777" w:rsidTr="00A65F7F">
        <w:trPr>
          <w:trHeight w:val="305"/>
          <w:jc w:val="center"/>
        </w:trPr>
        <w:tc>
          <w:tcPr>
            <w:tcW w:w="557" w:type="dxa"/>
            <w:shd w:val="clear" w:color="auto" w:fill="auto"/>
          </w:tcPr>
          <w:p w14:paraId="0543132C" w14:textId="77777777" w:rsidR="009023F4" w:rsidRPr="009F0268" w:rsidRDefault="009023F4" w:rsidP="009023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9433049" w14:textId="77777777" w:rsidR="009023F4" w:rsidRPr="009F0268" w:rsidRDefault="009023F4" w:rsidP="00A65F7F">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п.541г)</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1A04E4B" w14:textId="77777777" w:rsidR="009023F4" w:rsidRPr="009F0268" w:rsidRDefault="009023F4" w:rsidP="00A65F7F">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DE84AC5" w14:textId="77777777" w:rsidR="009023F4" w:rsidRPr="009F0268" w:rsidRDefault="009023F4" w:rsidP="00A65F7F">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738931E4"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Наименование подраздела «Ядерное топливо» и далее по тексту заменить на «Элементы активной зоны».</w:t>
            </w:r>
          </w:p>
          <w:p w14:paraId="714BFF39" w14:textId="77777777" w:rsidR="009023F4" w:rsidRPr="009F0268" w:rsidRDefault="009023F4" w:rsidP="00A65F7F">
            <w:pPr>
              <w:spacing w:after="0"/>
              <w:rPr>
                <w:rFonts w:ascii="Times New Roman" w:hAnsi="Times New Roman" w:cs="Times New Roman"/>
                <w:b/>
              </w:rPr>
            </w:pPr>
            <w:r w:rsidRPr="009F0268">
              <w:rPr>
                <w:rFonts w:ascii="Times New Roman" w:hAnsi="Times New Roman" w:cs="Times New Roman"/>
                <w:b/>
              </w:rPr>
              <w:t>Обоснование:</w:t>
            </w:r>
          </w:p>
          <w:p w14:paraId="0B8B103E" w14:textId="77777777" w:rsidR="009023F4" w:rsidRPr="009F0268" w:rsidRDefault="009023F4" w:rsidP="00A65F7F">
            <w:pPr>
              <w:spacing w:after="0"/>
              <w:rPr>
                <w:rFonts w:ascii="Times New Roman" w:hAnsi="Times New Roman" w:cs="Times New Roman"/>
              </w:rPr>
            </w:pPr>
            <w:r w:rsidRPr="009F0268">
              <w:rPr>
                <w:rFonts w:ascii="Times New Roman" w:hAnsi="Times New Roman" w:cs="Times New Roman"/>
              </w:rPr>
              <w:t>Содержание подраздела включает в себя не только информацию о топливе, но и о твэл, ТВС, о концевых деталях и т.д., которые являются элементами активной зоны (см. п. 543).</w:t>
            </w:r>
          </w:p>
        </w:tc>
        <w:tc>
          <w:tcPr>
            <w:tcW w:w="5804" w:type="dxa"/>
            <w:shd w:val="clear" w:color="auto" w:fill="auto"/>
          </w:tcPr>
          <w:p w14:paraId="70FAC89A" w14:textId="77777777" w:rsidR="009023F4" w:rsidRPr="009F0268" w:rsidRDefault="009023F4" w:rsidP="00A65F7F">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Принято.</w:t>
            </w:r>
          </w:p>
          <w:p w14:paraId="5FEEB0FB"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lang w:eastAsia="ru-RU"/>
              </w:rPr>
              <w:t>Предлагаем изложить название подраздела: «Ядерное топливо и элементы активной зоны».</w:t>
            </w:r>
          </w:p>
        </w:tc>
      </w:tr>
      <w:tr w:rsidR="009023F4" w:rsidRPr="009F0268" w14:paraId="1E6A5DC2" w14:textId="77777777" w:rsidTr="00A65F7F">
        <w:trPr>
          <w:trHeight w:val="305"/>
          <w:jc w:val="center"/>
        </w:trPr>
        <w:tc>
          <w:tcPr>
            <w:tcW w:w="557" w:type="dxa"/>
            <w:shd w:val="clear" w:color="auto" w:fill="auto"/>
          </w:tcPr>
          <w:p w14:paraId="589272BE" w14:textId="77777777" w:rsidR="009023F4" w:rsidRPr="009F0268" w:rsidRDefault="009023F4" w:rsidP="009023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548BDEA" w14:textId="77777777" w:rsidR="009023F4" w:rsidRPr="009F0268" w:rsidRDefault="009023F4" w:rsidP="00A65F7F">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п.541ж)</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2AA7A25" w14:textId="77777777" w:rsidR="009023F4" w:rsidRPr="009F0268" w:rsidRDefault="009023F4" w:rsidP="00A65F7F">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11CC9DC" w14:textId="77777777" w:rsidR="009023F4" w:rsidRPr="009F0268" w:rsidRDefault="009023F4" w:rsidP="00A65F7F">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7878F6C1"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Заменить «зоной» на «зоны».</w:t>
            </w:r>
          </w:p>
          <w:p w14:paraId="539F3170" w14:textId="77777777" w:rsidR="009023F4" w:rsidRPr="009F0268" w:rsidRDefault="009023F4" w:rsidP="00A65F7F">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1D38821C"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ж) подраздел 4.1.2.7 «Управление и контроль активной зоны»;</w:t>
            </w:r>
          </w:p>
        </w:tc>
        <w:tc>
          <w:tcPr>
            <w:tcW w:w="5804" w:type="dxa"/>
            <w:shd w:val="clear" w:color="auto" w:fill="auto"/>
          </w:tcPr>
          <w:p w14:paraId="1BE43FA5"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b/>
                <w:bCs/>
              </w:rPr>
            </w:pPr>
            <w:r w:rsidRPr="009F0268">
              <w:rPr>
                <w:rFonts w:ascii="Times New Roman" w:eastAsia="Times New Roman" w:hAnsi="Times New Roman" w:cs="Times New Roman"/>
                <w:b/>
                <w:bCs/>
                <w:lang w:eastAsia="ru-RU"/>
              </w:rPr>
              <w:t>Принято.</w:t>
            </w:r>
          </w:p>
        </w:tc>
      </w:tr>
      <w:tr w:rsidR="009023F4" w:rsidRPr="009F0268" w14:paraId="25B110D4" w14:textId="77777777" w:rsidTr="00A65F7F">
        <w:trPr>
          <w:trHeight w:val="305"/>
          <w:jc w:val="center"/>
        </w:trPr>
        <w:tc>
          <w:tcPr>
            <w:tcW w:w="557" w:type="dxa"/>
            <w:shd w:val="clear" w:color="auto" w:fill="auto"/>
          </w:tcPr>
          <w:p w14:paraId="719B9385" w14:textId="77777777" w:rsidR="009023F4" w:rsidRPr="009F0268" w:rsidRDefault="009023F4" w:rsidP="009023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877506C" w14:textId="77777777" w:rsidR="009023F4" w:rsidRPr="009F0268" w:rsidRDefault="009023F4" w:rsidP="00A65F7F">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п.541и)</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45529DC" w14:textId="77777777" w:rsidR="009023F4" w:rsidRPr="009F0268" w:rsidRDefault="009023F4" w:rsidP="00A65F7F">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233A2AF" w14:textId="77777777" w:rsidR="009023F4" w:rsidRPr="009F0268" w:rsidRDefault="009023F4" w:rsidP="00A65F7F">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31F4CB2C"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Заменить на «Обеспечение качества активной зоны и элементов, входящих в состав активной зоны».</w:t>
            </w:r>
          </w:p>
          <w:p w14:paraId="17232849" w14:textId="77777777" w:rsidR="009023F4" w:rsidRPr="009F0268" w:rsidRDefault="009023F4" w:rsidP="00A65F7F">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3ACD2F11" w14:textId="77777777" w:rsidR="009023F4" w:rsidRPr="009F0268" w:rsidRDefault="009023F4" w:rsidP="00A65F7F">
            <w:pPr>
              <w:spacing w:after="0"/>
              <w:rPr>
                <w:rFonts w:ascii="Times New Roman" w:hAnsi="Times New Roman" w:cs="Times New Roman"/>
              </w:rPr>
            </w:pPr>
            <w:r w:rsidRPr="009F0268">
              <w:rPr>
                <w:rFonts w:ascii="Times New Roman" w:hAnsi="Times New Roman" w:cs="Times New Roman"/>
              </w:rPr>
              <w:t>и) подраздел 4.1.2.9 «Обеспечение качества активной зоны и элементов, входящих в состав активной зоны»;</w:t>
            </w:r>
          </w:p>
          <w:p w14:paraId="6C938201" w14:textId="77777777" w:rsidR="009023F4" w:rsidRPr="009F0268" w:rsidRDefault="009023F4" w:rsidP="00A65F7F">
            <w:pPr>
              <w:spacing w:after="0"/>
              <w:rPr>
                <w:rFonts w:ascii="Times New Roman" w:hAnsi="Times New Roman" w:cs="Times New Roman"/>
                <w:b/>
              </w:rPr>
            </w:pPr>
            <w:r w:rsidRPr="009F0268">
              <w:rPr>
                <w:rFonts w:ascii="Times New Roman" w:hAnsi="Times New Roman" w:cs="Times New Roman"/>
                <w:b/>
              </w:rPr>
              <w:t>Обоснование:</w:t>
            </w:r>
          </w:p>
          <w:p w14:paraId="71EF509A" w14:textId="77777777" w:rsidR="009023F4" w:rsidRPr="009F0268" w:rsidRDefault="009023F4" w:rsidP="00A65F7F">
            <w:pPr>
              <w:spacing w:after="0"/>
              <w:rPr>
                <w:rFonts w:ascii="Times New Roman" w:hAnsi="Times New Roman" w:cs="Times New Roman"/>
              </w:rPr>
            </w:pPr>
            <w:r w:rsidRPr="009F0268">
              <w:rPr>
                <w:rFonts w:ascii="Times New Roman" w:hAnsi="Times New Roman" w:cs="Times New Roman"/>
              </w:rPr>
              <w:t>Название подраздела 4.1.2.9. («Обеспечение качества активной зоны») на стр.180 отличается от названия этого же подраздела («Обеспечение качества активной зоны и элементов, входящих в состав активной зоны») на стр.205 и далее по тексту.</w:t>
            </w:r>
          </w:p>
        </w:tc>
        <w:tc>
          <w:tcPr>
            <w:tcW w:w="5804" w:type="dxa"/>
            <w:shd w:val="clear" w:color="auto" w:fill="auto"/>
          </w:tcPr>
          <w:p w14:paraId="04F4280C"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b/>
                <w:bCs/>
              </w:rPr>
            </w:pPr>
            <w:r w:rsidRPr="009F0268">
              <w:rPr>
                <w:rFonts w:ascii="Times New Roman" w:eastAsia="Times New Roman" w:hAnsi="Times New Roman" w:cs="Times New Roman"/>
                <w:b/>
                <w:bCs/>
                <w:lang w:eastAsia="ru-RU"/>
              </w:rPr>
              <w:t>Принято.</w:t>
            </w:r>
          </w:p>
        </w:tc>
      </w:tr>
      <w:tr w:rsidR="009023F4" w:rsidRPr="009F0268" w14:paraId="5DF0114A" w14:textId="77777777" w:rsidTr="00A65F7F">
        <w:trPr>
          <w:trHeight w:val="305"/>
          <w:jc w:val="center"/>
        </w:trPr>
        <w:tc>
          <w:tcPr>
            <w:tcW w:w="557" w:type="dxa"/>
            <w:shd w:val="clear" w:color="auto" w:fill="auto"/>
          </w:tcPr>
          <w:p w14:paraId="14DF5EE6" w14:textId="77777777" w:rsidR="009023F4" w:rsidRPr="009F0268" w:rsidRDefault="009023F4" w:rsidP="009023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84854C7" w14:textId="77777777" w:rsidR="009023F4" w:rsidRPr="009F0268" w:rsidRDefault="009023F4" w:rsidP="00A65F7F">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п.541л)</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9E92B1C" w14:textId="77777777" w:rsidR="009023F4" w:rsidRPr="009F0268" w:rsidRDefault="009023F4" w:rsidP="00A65F7F">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127C2B1" w14:textId="77777777" w:rsidR="009023F4" w:rsidRPr="009F0268" w:rsidRDefault="009023F4" w:rsidP="00A65F7F">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D64BAE5"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Заменить «нарушениях» на: «нарушении».</w:t>
            </w:r>
          </w:p>
          <w:p w14:paraId="7C62BEAD" w14:textId="77777777" w:rsidR="009023F4" w:rsidRPr="009F0268" w:rsidRDefault="009023F4" w:rsidP="00A65F7F">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7339EABB"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л) подраздел 4.1.2.11 «Функционирование активной зоны при нарушении нормальной эксплуатации АС».</w:t>
            </w:r>
          </w:p>
        </w:tc>
        <w:tc>
          <w:tcPr>
            <w:tcW w:w="5804" w:type="dxa"/>
            <w:shd w:val="clear" w:color="auto" w:fill="auto"/>
          </w:tcPr>
          <w:p w14:paraId="0FEEF9C1"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b/>
                <w:bCs/>
              </w:rPr>
            </w:pPr>
            <w:r w:rsidRPr="009F0268">
              <w:rPr>
                <w:rFonts w:ascii="Times New Roman" w:eastAsia="Times New Roman" w:hAnsi="Times New Roman" w:cs="Times New Roman"/>
                <w:b/>
                <w:bCs/>
                <w:lang w:eastAsia="ru-RU"/>
              </w:rPr>
              <w:t>Принято.</w:t>
            </w:r>
          </w:p>
        </w:tc>
      </w:tr>
      <w:tr w:rsidR="009023F4" w:rsidRPr="009F0268" w14:paraId="38CABE2D" w14:textId="77777777" w:rsidTr="00A65F7F">
        <w:trPr>
          <w:trHeight w:val="305"/>
          <w:jc w:val="center"/>
        </w:trPr>
        <w:tc>
          <w:tcPr>
            <w:tcW w:w="557" w:type="dxa"/>
            <w:shd w:val="clear" w:color="auto" w:fill="auto"/>
          </w:tcPr>
          <w:p w14:paraId="5DD43C37" w14:textId="77777777" w:rsidR="009023F4" w:rsidRPr="009F0268" w:rsidRDefault="009023F4" w:rsidP="009023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216FF3F" w14:textId="77777777" w:rsidR="009023F4" w:rsidRPr="009F0268" w:rsidRDefault="009023F4" w:rsidP="00A65F7F">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п.543, 544, 545</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74AD1A1" w14:textId="77777777" w:rsidR="009023F4" w:rsidRPr="009F0268" w:rsidRDefault="009023F4" w:rsidP="00A65F7F">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C58DABD"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Уточнить наименование раздела 4.1.2.2 по тексту пунктов.</w:t>
            </w:r>
          </w:p>
        </w:tc>
        <w:tc>
          <w:tcPr>
            <w:tcW w:w="5804" w:type="dxa"/>
            <w:shd w:val="clear" w:color="auto" w:fill="auto"/>
          </w:tcPr>
          <w:p w14:paraId="07CC68EB" w14:textId="77777777" w:rsidR="009023F4" w:rsidRPr="009F0268" w:rsidRDefault="009023F4" w:rsidP="00A65F7F">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Принято.</w:t>
            </w:r>
          </w:p>
          <w:p w14:paraId="47E1B432"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lang w:eastAsia="ru-RU"/>
              </w:rPr>
              <w:t>Изложить как в п. 541б)</w:t>
            </w:r>
          </w:p>
        </w:tc>
      </w:tr>
      <w:tr w:rsidR="009023F4" w:rsidRPr="009F0268" w14:paraId="3CDC7F42" w14:textId="77777777" w:rsidTr="00A65F7F">
        <w:trPr>
          <w:trHeight w:val="305"/>
          <w:jc w:val="center"/>
        </w:trPr>
        <w:tc>
          <w:tcPr>
            <w:tcW w:w="557" w:type="dxa"/>
            <w:shd w:val="clear" w:color="auto" w:fill="auto"/>
          </w:tcPr>
          <w:p w14:paraId="54EEA049" w14:textId="77777777" w:rsidR="009023F4" w:rsidRPr="009F0268" w:rsidRDefault="009023F4" w:rsidP="009023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187E57D" w14:textId="77777777" w:rsidR="009023F4" w:rsidRPr="009F0268" w:rsidRDefault="009023F4" w:rsidP="00A65F7F">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п.543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57BC580" w14:textId="77777777" w:rsidR="009023F4" w:rsidRPr="009F0268" w:rsidRDefault="009023F4" w:rsidP="00A65F7F">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ЛЕОНОВ</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8549837" w14:textId="77777777" w:rsidR="009023F4" w:rsidRPr="009F0268" w:rsidRDefault="009023F4" w:rsidP="00A65F7F">
            <w:pPr>
              <w:spacing w:after="0"/>
              <w:rPr>
                <w:rFonts w:ascii="Times New Roman" w:hAnsi="Times New Roman" w:cs="Times New Roman"/>
              </w:rPr>
            </w:pPr>
            <w:r w:rsidRPr="009F0268">
              <w:rPr>
                <w:rFonts w:ascii="Times New Roman" w:hAnsi="Times New Roman" w:cs="Times New Roman"/>
              </w:rPr>
              <w:t>Сократить детализацию по составу активной зоны. Перенести описание в подразделы элементов активной зоны. Пример: комплектующие твэла являются элементами твэла, а не активной зоны.</w:t>
            </w:r>
          </w:p>
        </w:tc>
        <w:tc>
          <w:tcPr>
            <w:tcW w:w="5804" w:type="dxa"/>
            <w:shd w:val="clear" w:color="auto" w:fill="auto"/>
          </w:tcPr>
          <w:p w14:paraId="10605238" w14:textId="77777777" w:rsidR="009023F4" w:rsidRPr="009F0268" w:rsidRDefault="009023F4" w:rsidP="00A65F7F">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Принято.</w:t>
            </w:r>
          </w:p>
          <w:p w14:paraId="5A3EF8D2"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lang w:eastAsia="ru-RU"/>
              </w:rPr>
              <w:t>Указать детализацию в соответствующих подразделах, относящихся к элементам а.з.</w:t>
            </w:r>
          </w:p>
        </w:tc>
      </w:tr>
      <w:tr w:rsidR="009023F4" w:rsidRPr="009F0268" w14:paraId="3AA2B74E" w14:textId="77777777" w:rsidTr="00A65F7F">
        <w:trPr>
          <w:trHeight w:val="305"/>
          <w:jc w:val="center"/>
        </w:trPr>
        <w:tc>
          <w:tcPr>
            <w:tcW w:w="557" w:type="dxa"/>
            <w:shd w:val="clear" w:color="auto" w:fill="auto"/>
          </w:tcPr>
          <w:p w14:paraId="720AE130" w14:textId="77777777" w:rsidR="009023F4" w:rsidRPr="009F0268" w:rsidRDefault="009023F4" w:rsidP="009023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66DE2F4" w14:textId="77777777" w:rsidR="009023F4" w:rsidRPr="009F0268" w:rsidRDefault="009023F4" w:rsidP="00A65F7F">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п.545</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0A86F80" w14:textId="77777777" w:rsidR="009023F4" w:rsidRPr="009F0268" w:rsidRDefault="009023F4" w:rsidP="00A65F7F">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8CA5891" w14:textId="77777777" w:rsidR="009023F4" w:rsidRPr="009F0268" w:rsidRDefault="009023F4" w:rsidP="00A65F7F">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5B48F10"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перечисления.</w:t>
            </w:r>
          </w:p>
          <w:p w14:paraId="3AE1313B" w14:textId="77777777" w:rsidR="009023F4" w:rsidRPr="009F0268" w:rsidRDefault="009023F4" w:rsidP="00A65F7F">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6C2A64CB"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545. В подразделе 4.1.2.2 «Описание конструкции элементов, входящих в состав активной зоны, и их компоновки в активной зоне» должно быть обосновано, что конструкция и исполнение элементов, входящих в состав активной зоны, обеспечивают при нормальной эксплуатации и при нарушениях нормальной эксплуатации, включая проектные аварии, с учетом требований нормативных документов в области использования.</w:t>
            </w:r>
          </w:p>
          <w:p w14:paraId="3169C113" w14:textId="77777777" w:rsidR="009023F4" w:rsidRPr="009F0268" w:rsidRDefault="009023F4" w:rsidP="00A65F7F">
            <w:pPr>
              <w:spacing w:after="0"/>
              <w:rPr>
                <w:rFonts w:ascii="Times New Roman" w:hAnsi="Times New Roman" w:cs="Times New Roman"/>
                <w:b/>
              </w:rPr>
            </w:pPr>
            <w:r w:rsidRPr="009F0268">
              <w:rPr>
                <w:rFonts w:ascii="Times New Roman" w:hAnsi="Times New Roman" w:cs="Times New Roman"/>
                <w:b/>
              </w:rPr>
              <w:t>Обоснование:</w:t>
            </w:r>
          </w:p>
          <w:p w14:paraId="4120BD29" w14:textId="77777777" w:rsidR="009023F4" w:rsidRPr="009F0268" w:rsidRDefault="009023F4" w:rsidP="00A65F7F">
            <w:pPr>
              <w:spacing w:after="0"/>
              <w:rPr>
                <w:rFonts w:ascii="Times New Roman" w:hAnsi="Times New Roman" w:cs="Times New Roman"/>
              </w:rPr>
            </w:pPr>
            <w:r w:rsidRPr="009F0268">
              <w:rPr>
                <w:rFonts w:ascii="Times New Roman" w:hAnsi="Times New Roman" w:cs="Times New Roman"/>
              </w:rPr>
              <w:t>Перечисления полностью дублируют требования НП-082-07 (п. 2.2.7).</w:t>
            </w:r>
          </w:p>
        </w:tc>
        <w:tc>
          <w:tcPr>
            <w:tcW w:w="5804" w:type="dxa"/>
            <w:shd w:val="clear" w:color="auto" w:fill="auto"/>
          </w:tcPr>
          <w:p w14:paraId="20059DC5" w14:textId="77777777" w:rsidR="009023F4" w:rsidRPr="009F0268" w:rsidRDefault="009023F4" w:rsidP="00A65F7F">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Принято.</w:t>
            </w:r>
          </w:p>
          <w:p w14:paraId="12825A2C" w14:textId="77777777" w:rsidR="009023F4" w:rsidRPr="009F0268" w:rsidRDefault="009023F4" w:rsidP="00A65F7F">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Изложить в редакции:</w:t>
            </w:r>
          </w:p>
          <w:p w14:paraId="2DCA0807"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rPr>
            </w:pPr>
            <w:r w:rsidRPr="009F0268">
              <w:rPr>
                <w:rFonts w:ascii="Times New Roman" w:hAnsi="Times New Roman" w:cs="Times New Roman"/>
              </w:rPr>
              <w:t xml:space="preserve">«545. В подразделе 4.1.2.2 «Описание конструкции элементов, входящих в состав активной зоны, и их компоновки в активной зоне» должно быть обосновано, что конструкция и исполнение элементов, входящих в состав активной зоны, обеспечивают при нормальной эксплуатации и при нарушениях нормальной эксплуатации, включая проектные аварии, с учетом </w:t>
            </w:r>
            <w:r w:rsidRPr="009F0268">
              <w:rPr>
                <w:rFonts w:ascii="Times New Roman" w:hAnsi="Times New Roman" w:cs="Times New Roman"/>
                <w:bCs/>
              </w:rPr>
              <w:t>требований федеральных норм и правил в области использования атомной энергии</w:t>
            </w:r>
            <w:r w:rsidRPr="009F0268">
              <w:rPr>
                <w:rFonts w:ascii="Times New Roman" w:hAnsi="Times New Roman" w:cs="Times New Roman"/>
              </w:rPr>
              <w:t>»</w:t>
            </w:r>
          </w:p>
        </w:tc>
      </w:tr>
      <w:tr w:rsidR="009023F4" w:rsidRPr="009F0268" w14:paraId="7ADEC653" w14:textId="77777777" w:rsidTr="00A65F7F">
        <w:trPr>
          <w:trHeight w:val="305"/>
          <w:jc w:val="center"/>
        </w:trPr>
        <w:tc>
          <w:tcPr>
            <w:tcW w:w="557" w:type="dxa"/>
            <w:shd w:val="clear" w:color="auto" w:fill="auto"/>
          </w:tcPr>
          <w:p w14:paraId="0F5EFF1C" w14:textId="77777777" w:rsidR="009023F4" w:rsidRPr="009F0268" w:rsidRDefault="009023F4" w:rsidP="009023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A6D8B7F" w14:textId="77777777" w:rsidR="009023F4" w:rsidRPr="009F0268" w:rsidRDefault="009023F4" w:rsidP="00A65F7F">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п.546а)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78D550F" w14:textId="77777777" w:rsidR="009023F4" w:rsidRPr="009F0268" w:rsidRDefault="009023F4" w:rsidP="00A65F7F">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4051D0E"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По тексту следует конкретизировать информацию, о каких именно «нейтронно-физических и химических свойствах материалов»  и в какой форме (цитаты справочников или ссылки?) следует представлять согласно данному требованию.</w:t>
            </w:r>
          </w:p>
        </w:tc>
        <w:tc>
          <w:tcPr>
            <w:tcW w:w="5804" w:type="dxa"/>
            <w:shd w:val="clear" w:color="auto" w:fill="auto"/>
          </w:tcPr>
          <w:p w14:paraId="43387E8C" w14:textId="77777777" w:rsidR="009023F4" w:rsidRPr="009F0268" w:rsidRDefault="009023F4" w:rsidP="00A65F7F">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Принято.</w:t>
            </w:r>
          </w:p>
          <w:p w14:paraId="695BA03E" w14:textId="77777777" w:rsidR="009023F4" w:rsidRPr="009F0268" w:rsidRDefault="009023F4" w:rsidP="00A65F7F">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Изложить по пункт «а» п. 546 в редакции:</w:t>
            </w:r>
          </w:p>
          <w:p w14:paraId="7B1F4D20" w14:textId="77777777" w:rsidR="009023F4" w:rsidRPr="009F0268" w:rsidRDefault="009023F4" w:rsidP="00A65F7F">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«а) о физико-механических свойствах (характеристках) материалов, используемых для элементов активной зоны, и их соответствии документам по стандартизации, устанавливающим требования к продукции, процессам и иным объектам стандартизации в области использования атомной энергии, предусмотренных Положением о стандартизации в отношении продукции (работ, услуг), для которой устанавливаются требования, связанные с обеспечением безопасности в области использования атомной энергии, а также процессов и иных объектов стандартизации, связанных с такой продукцией, утвержденного постановлением Правительства Российской Федерации от 12 июля 2016 г. № 669»</w:t>
            </w:r>
          </w:p>
        </w:tc>
      </w:tr>
      <w:tr w:rsidR="009023F4" w:rsidRPr="009F0268" w14:paraId="3DC241D2" w14:textId="77777777" w:rsidTr="00A65F7F">
        <w:trPr>
          <w:trHeight w:val="305"/>
          <w:jc w:val="center"/>
        </w:trPr>
        <w:tc>
          <w:tcPr>
            <w:tcW w:w="557" w:type="dxa"/>
            <w:shd w:val="clear" w:color="auto" w:fill="auto"/>
          </w:tcPr>
          <w:p w14:paraId="4F6B482D" w14:textId="77777777" w:rsidR="009023F4" w:rsidRPr="009F0268" w:rsidRDefault="009023F4" w:rsidP="009023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1BCC116" w14:textId="77777777" w:rsidR="009023F4" w:rsidRPr="009F0268" w:rsidRDefault="009023F4" w:rsidP="00A65F7F">
            <w:pPr>
              <w:widowControl w:val="0"/>
              <w:suppressAutoHyphens/>
              <w:spacing w:after="0" w:line="240" w:lineRule="auto"/>
              <w:jc w:val="center"/>
              <w:rPr>
                <w:rFonts w:ascii="Times New Roman" w:hAnsi="Times New Roman" w:cs="Times New Roman"/>
                <w:lang w:val="en-US"/>
              </w:rPr>
            </w:pPr>
            <w:r w:rsidRPr="009F0268">
              <w:rPr>
                <w:rFonts w:ascii="Times New Roman" w:hAnsi="Times New Roman" w:cs="Times New Roman"/>
              </w:rPr>
              <w:t>Приложение 3 п.5</w:t>
            </w:r>
            <w:r w:rsidRPr="009F0268">
              <w:rPr>
                <w:rFonts w:ascii="Times New Roman" w:hAnsi="Times New Roman" w:cs="Times New Roman"/>
                <w:lang w:val="en-US"/>
              </w:rPr>
              <w:t>51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148418F" w14:textId="77777777" w:rsidR="009023F4" w:rsidRPr="009F0268" w:rsidRDefault="009023F4" w:rsidP="00A65F7F">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C07D93F"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b/>
              </w:rPr>
              <w:t>Замечания:</w:t>
            </w:r>
          </w:p>
          <w:p w14:paraId="04263EFA" w14:textId="77777777" w:rsidR="009023F4" w:rsidRPr="009F0268" w:rsidRDefault="009023F4" w:rsidP="00A65F7F">
            <w:pPr>
              <w:spacing w:after="0"/>
              <w:rPr>
                <w:rFonts w:ascii="Times New Roman" w:hAnsi="Times New Roman" w:cs="Times New Roman"/>
              </w:rPr>
            </w:pPr>
            <w:r w:rsidRPr="009F0268">
              <w:rPr>
                <w:rFonts w:ascii="Times New Roman" w:hAnsi="Times New Roman" w:cs="Times New Roman"/>
              </w:rPr>
              <w:t>Предлагается исключить.</w:t>
            </w:r>
          </w:p>
          <w:p w14:paraId="4A4A9E50" w14:textId="77777777" w:rsidR="009023F4" w:rsidRPr="009F0268" w:rsidRDefault="009023F4" w:rsidP="00A65F7F">
            <w:pPr>
              <w:spacing w:after="0"/>
              <w:rPr>
                <w:rFonts w:ascii="Times New Roman" w:hAnsi="Times New Roman" w:cs="Times New Roman"/>
                <w:b/>
              </w:rPr>
            </w:pPr>
            <w:r w:rsidRPr="009F0268">
              <w:rPr>
                <w:rFonts w:ascii="Times New Roman" w:hAnsi="Times New Roman" w:cs="Times New Roman"/>
                <w:b/>
              </w:rPr>
              <w:t>Обоснование:</w:t>
            </w:r>
          </w:p>
          <w:p w14:paraId="2BA84452" w14:textId="77777777" w:rsidR="009023F4" w:rsidRPr="009F0268" w:rsidRDefault="009023F4" w:rsidP="00A65F7F">
            <w:pPr>
              <w:spacing w:after="0"/>
              <w:rPr>
                <w:rFonts w:ascii="Times New Roman" w:hAnsi="Times New Roman" w:cs="Times New Roman"/>
              </w:rPr>
            </w:pPr>
            <w:r w:rsidRPr="009F0268">
              <w:rPr>
                <w:rFonts w:ascii="Times New Roman" w:hAnsi="Times New Roman" w:cs="Times New Roman"/>
              </w:rPr>
              <w:t>Пункт практически цитирует п.2.1.4 НП-082-07, либо записать в редакции, которая бы не повторяла принципиальные ошибки указанного пункта НП-082-07 – формулировку требований без указания на критерии/процедуры, по которым оценивается их выполнение. Оценка упоминаемых «необходимости» и «достаточности» не может быть оставлена неопределённому кругу лиц и по неопределённым правилам. В правильной редакции это требование должно сводиться к формальному подтверждению выполнения всех НИОКР, которые были предусмотрены  в соответствующих ТЗ на разработку.  Кроме того, в целом, в п. 14 настоящего проекта НП-018 уже указано: «Информация, представляемая в ООБ АС, должна отражать реальное состояние блока АС на соответствующей стадии полного жизненного цикла блока АС…», а из этого следует, что любые указания на  изменения и «модернизации» в  ООБ неуместны по логике.</w:t>
            </w:r>
          </w:p>
        </w:tc>
        <w:tc>
          <w:tcPr>
            <w:tcW w:w="5804" w:type="dxa"/>
            <w:shd w:val="clear" w:color="auto" w:fill="auto"/>
          </w:tcPr>
          <w:p w14:paraId="7151CEC9" w14:textId="77777777" w:rsidR="009023F4" w:rsidRPr="009F0268" w:rsidRDefault="009023F4" w:rsidP="00A65F7F">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Принято.</w:t>
            </w:r>
          </w:p>
          <w:p w14:paraId="6A76DC6B" w14:textId="77777777" w:rsidR="009023F4" w:rsidRPr="009F0268" w:rsidRDefault="009023F4" w:rsidP="00A65F7F">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Изложить в редакции:</w:t>
            </w:r>
          </w:p>
          <w:p w14:paraId="6CF2E82F"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«551. При модернизации активной зоны реактора с использованием новых конструкций ТВС, новых композиций ядерного топлива в подразделе 4.1.2.4 «Ядерное топливо» должна быть приведена информация о выполнении стендовых и реакторных исследований, подтверждающих выполнение критериев безопасности, в соответствии с требованиями федеральных норм и правил в области использования атомной энергии».</w:t>
            </w:r>
          </w:p>
        </w:tc>
      </w:tr>
      <w:tr w:rsidR="009023F4" w:rsidRPr="009F0268" w14:paraId="0D4558A9" w14:textId="77777777" w:rsidTr="00A65F7F">
        <w:trPr>
          <w:trHeight w:val="305"/>
          <w:jc w:val="center"/>
        </w:trPr>
        <w:tc>
          <w:tcPr>
            <w:tcW w:w="557" w:type="dxa"/>
            <w:shd w:val="clear" w:color="auto" w:fill="auto"/>
          </w:tcPr>
          <w:p w14:paraId="6063DABF" w14:textId="77777777" w:rsidR="009023F4" w:rsidRPr="009F0268" w:rsidRDefault="009023F4" w:rsidP="009023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1CBB9D6" w14:textId="77777777" w:rsidR="009023F4" w:rsidRPr="009F0268" w:rsidRDefault="009023F4" w:rsidP="00A65F7F">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п.563 и 567</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FA52886" w14:textId="77777777" w:rsidR="009023F4" w:rsidRPr="009F0268" w:rsidRDefault="009023F4" w:rsidP="00A65F7F">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E10782A"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Пункты фактически дублируют друг друга.</w:t>
            </w:r>
          </w:p>
        </w:tc>
        <w:tc>
          <w:tcPr>
            <w:tcW w:w="5804" w:type="dxa"/>
            <w:shd w:val="clear" w:color="auto" w:fill="auto"/>
          </w:tcPr>
          <w:p w14:paraId="08DEDB26" w14:textId="77777777" w:rsidR="009023F4" w:rsidRPr="009F0268" w:rsidRDefault="009023F4" w:rsidP="00A65F7F">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Принято.</w:t>
            </w:r>
          </w:p>
          <w:p w14:paraId="6889E5E4"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lang w:eastAsia="ru-RU"/>
              </w:rPr>
              <w:t>Пункт 563 исключить</w:t>
            </w:r>
          </w:p>
        </w:tc>
      </w:tr>
      <w:tr w:rsidR="009023F4" w:rsidRPr="009F0268" w14:paraId="4B2A7C05" w14:textId="77777777" w:rsidTr="00A65F7F">
        <w:trPr>
          <w:trHeight w:val="305"/>
          <w:jc w:val="center"/>
        </w:trPr>
        <w:tc>
          <w:tcPr>
            <w:tcW w:w="557" w:type="dxa"/>
            <w:shd w:val="clear" w:color="auto" w:fill="auto"/>
          </w:tcPr>
          <w:p w14:paraId="38671666" w14:textId="77777777" w:rsidR="009023F4" w:rsidRPr="009F0268" w:rsidRDefault="009023F4" w:rsidP="009023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5D31A13" w14:textId="77777777" w:rsidR="009023F4" w:rsidRPr="009F0268" w:rsidRDefault="009023F4" w:rsidP="00A65F7F">
            <w:pPr>
              <w:widowControl w:val="0"/>
              <w:suppressAutoHyphens/>
              <w:spacing w:after="0" w:line="240" w:lineRule="auto"/>
              <w:jc w:val="center"/>
              <w:rPr>
                <w:rFonts w:ascii="Times New Roman" w:hAnsi="Times New Roman" w:cs="Times New Roman"/>
                <w:lang w:val="en-US"/>
              </w:rPr>
            </w:pPr>
            <w:r w:rsidRPr="009F0268">
              <w:rPr>
                <w:rFonts w:ascii="Times New Roman" w:hAnsi="Times New Roman" w:cs="Times New Roman"/>
              </w:rPr>
              <w:t>Приложение 3 п.5</w:t>
            </w:r>
            <w:r w:rsidRPr="009F0268">
              <w:rPr>
                <w:rFonts w:ascii="Times New Roman" w:hAnsi="Times New Roman" w:cs="Times New Roman"/>
                <w:lang w:val="en-US"/>
              </w:rPr>
              <w:t>69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E9C2EA1" w14:textId="77777777" w:rsidR="009023F4" w:rsidRPr="009F0268" w:rsidRDefault="009023F4" w:rsidP="00A65F7F">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8B5CD9F" w14:textId="77777777" w:rsidR="009023F4" w:rsidRPr="009F0268" w:rsidRDefault="009023F4" w:rsidP="00A65F7F">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719E45C5"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Опечатка</w:t>
            </w:r>
          </w:p>
          <w:p w14:paraId="5FE77DE4" w14:textId="77777777" w:rsidR="009023F4" w:rsidRPr="009F0268" w:rsidRDefault="009023F4" w:rsidP="00A65F7F">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4ED58040"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«…перемещение …».</w:t>
            </w:r>
          </w:p>
        </w:tc>
        <w:tc>
          <w:tcPr>
            <w:tcW w:w="5804" w:type="dxa"/>
            <w:shd w:val="clear" w:color="auto" w:fill="auto"/>
          </w:tcPr>
          <w:p w14:paraId="6FA5EAB8"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b/>
                <w:bCs/>
              </w:rPr>
            </w:pPr>
            <w:r w:rsidRPr="009F0268">
              <w:rPr>
                <w:rFonts w:ascii="Times New Roman" w:eastAsia="Times New Roman" w:hAnsi="Times New Roman" w:cs="Times New Roman"/>
                <w:b/>
                <w:bCs/>
                <w:lang w:eastAsia="ru-RU"/>
              </w:rPr>
              <w:t>Принято.</w:t>
            </w:r>
          </w:p>
        </w:tc>
      </w:tr>
      <w:tr w:rsidR="009023F4" w:rsidRPr="009F0268" w14:paraId="56845A8B" w14:textId="77777777" w:rsidTr="00A65F7F">
        <w:trPr>
          <w:trHeight w:val="305"/>
          <w:jc w:val="center"/>
        </w:trPr>
        <w:tc>
          <w:tcPr>
            <w:tcW w:w="557" w:type="dxa"/>
            <w:shd w:val="clear" w:color="auto" w:fill="auto"/>
          </w:tcPr>
          <w:p w14:paraId="37E4AA4D" w14:textId="77777777" w:rsidR="009023F4" w:rsidRPr="009F0268" w:rsidRDefault="009023F4" w:rsidP="009023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A6627AF" w14:textId="77777777" w:rsidR="009023F4" w:rsidRPr="009F0268" w:rsidRDefault="009023F4" w:rsidP="00A65F7F">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w:t>
            </w:r>
            <w:r w:rsidRPr="009F0268">
              <w:rPr>
                <w:rFonts w:ascii="Times New Roman" w:hAnsi="Times New Roman" w:cs="Times New Roman"/>
                <w:lang w:val="en-US"/>
              </w:rPr>
              <w:t>72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C0D4B01" w14:textId="77777777" w:rsidR="009023F4" w:rsidRPr="009F0268" w:rsidRDefault="009023F4" w:rsidP="00A65F7F">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5032474" w14:textId="77777777" w:rsidR="009023F4" w:rsidRPr="009F0268" w:rsidRDefault="009023F4" w:rsidP="00A65F7F">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249A4DBC"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Добавить «для нитридного топлива».</w:t>
            </w:r>
          </w:p>
          <w:p w14:paraId="4EA4E5BC" w14:textId="77777777" w:rsidR="009023F4" w:rsidRPr="009F0268" w:rsidRDefault="009023F4" w:rsidP="00A65F7F">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270E3F3B"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«…азотирование для нитридного топлива не приводят к непредусмотренному проектом РУ ухудшению механических характеристик твэла и…»</w:t>
            </w:r>
          </w:p>
        </w:tc>
        <w:tc>
          <w:tcPr>
            <w:tcW w:w="5804" w:type="dxa"/>
            <w:shd w:val="clear" w:color="auto" w:fill="auto"/>
          </w:tcPr>
          <w:p w14:paraId="689C7D6B"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b/>
              </w:rPr>
            </w:pPr>
            <w:r w:rsidRPr="009F0268">
              <w:rPr>
                <w:rFonts w:ascii="Times New Roman" w:eastAsia="Times New Roman" w:hAnsi="Times New Roman" w:cs="Times New Roman"/>
                <w:b/>
                <w:bCs/>
                <w:lang w:eastAsia="ru-RU"/>
              </w:rPr>
              <w:t>Принято.</w:t>
            </w:r>
          </w:p>
        </w:tc>
      </w:tr>
      <w:tr w:rsidR="009023F4" w:rsidRPr="009F0268" w14:paraId="09674B7A" w14:textId="77777777" w:rsidTr="00A65F7F">
        <w:trPr>
          <w:trHeight w:val="305"/>
          <w:jc w:val="center"/>
        </w:trPr>
        <w:tc>
          <w:tcPr>
            <w:tcW w:w="557" w:type="dxa"/>
            <w:shd w:val="clear" w:color="auto" w:fill="auto"/>
          </w:tcPr>
          <w:p w14:paraId="2E927D2F" w14:textId="77777777" w:rsidR="009023F4" w:rsidRPr="009F0268" w:rsidRDefault="009023F4" w:rsidP="009023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4D94320" w14:textId="77777777" w:rsidR="009023F4" w:rsidRPr="009F0268" w:rsidRDefault="009023F4" w:rsidP="00A65F7F">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w:t>
            </w:r>
            <w:r w:rsidRPr="009F0268">
              <w:rPr>
                <w:rFonts w:ascii="Times New Roman" w:hAnsi="Times New Roman" w:cs="Times New Roman"/>
                <w:lang w:val="en-US"/>
              </w:rPr>
              <w:t>82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DF0EE4D" w14:textId="77777777" w:rsidR="009023F4" w:rsidRPr="009F0268" w:rsidRDefault="009023F4" w:rsidP="00A65F7F">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EF2EB57" w14:textId="77777777" w:rsidR="009023F4" w:rsidRPr="009F0268" w:rsidRDefault="009023F4" w:rsidP="00A65F7F">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83B73F9"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w:t>
            </w:r>
          </w:p>
          <w:p w14:paraId="2BDCEB9A" w14:textId="77777777" w:rsidR="009023F4" w:rsidRPr="009F0268" w:rsidRDefault="009023F4" w:rsidP="00A65F7F">
            <w:pPr>
              <w:spacing w:after="0"/>
              <w:rPr>
                <w:rFonts w:ascii="Times New Roman" w:hAnsi="Times New Roman" w:cs="Times New Roman"/>
                <w:b/>
              </w:rPr>
            </w:pPr>
            <w:r w:rsidRPr="009F0268">
              <w:rPr>
                <w:rFonts w:ascii="Times New Roman" w:hAnsi="Times New Roman" w:cs="Times New Roman"/>
                <w:b/>
              </w:rPr>
              <w:t>Обоснование:</w:t>
            </w:r>
          </w:p>
          <w:p w14:paraId="55474C1C" w14:textId="77777777" w:rsidR="009023F4" w:rsidRPr="009F0268" w:rsidRDefault="009023F4" w:rsidP="00A65F7F">
            <w:pPr>
              <w:spacing w:after="0"/>
              <w:rPr>
                <w:rFonts w:ascii="Times New Roman" w:hAnsi="Times New Roman" w:cs="Times New Roman"/>
              </w:rPr>
            </w:pPr>
            <w:r w:rsidRPr="009F0268">
              <w:rPr>
                <w:rFonts w:ascii="Times New Roman" w:hAnsi="Times New Roman" w:cs="Times New Roman"/>
              </w:rPr>
              <w:t>По сути, во многом повторяет п. 549.</w:t>
            </w:r>
          </w:p>
        </w:tc>
        <w:tc>
          <w:tcPr>
            <w:tcW w:w="5804" w:type="dxa"/>
            <w:shd w:val="clear" w:color="auto" w:fill="auto"/>
          </w:tcPr>
          <w:p w14:paraId="2B3FADDB" w14:textId="77777777" w:rsidR="009023F4" w:rsidRPr="009F0268" w:rsidRDefault="009023F4" w:rsidP="00A65F7F">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Принято.</w:t>
            </w:r>
          </w:p>
          <w:p w14:paraId="44FD82AD" w14:textId="77777777" w:rsidR="009023F4" w:rsidRPr="009F0268" w:rsidRDefault="009023F4" w:rsidP="00A65F7F">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Пункт 582 исключить.</w:t>
            </w:r>
          </w:p>
          <w:p w14:paraId="4C8AF1B3"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lang w:eastAsia="ru-RU"/>
              </w:rPr>
              <w:t>Пункт 549 изложить в редакции, учитывающей факторы из п. 582</w:t>
            </w:r>
          </w:p>
        </w:tc>
      </w:tr>
      <w:tr w:rsidR="009023F4" w:rsidRPr="009F0268" w14:paraId="6D4408EB" w14:textId="77777777" w:rsidTr="00A65F7F">
        <w:trPr>
          <w:trHeight w:val="305"/>
          <w:jc w:val="center"/>
        </w:trPr>
        <w:tc>
          <w:tcPr>
            <w:tcW w:w="557" w:type="dxa"/>
            <w:shd w:val="clear" w:color="auto" w:fill="auto"/>
          </w:tcPr>
          <w:p w14:paraId="5AC74CED" w14:textId="77777777" w:rsidR="009023F4" w:rsidRPr="009F0268" w:rsidRDefault="009023F4" w:rsidP="009023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ADF167C" w14:textId="77777777" w:rsidR="009023F4" w:rsidRPr="009F0268" w:rsidRDefault="009023F4" w:rsidP="00A65F7F">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п.600а)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B6E6C96" w14:textId="77777777" w:rsidR="009023F4" w:rsidRPr="009F0268" w:rsidRDefault="009023F4" w:rsidP="00A65F7F">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64892A7" w14:textId="77777777" w:rsidR="009023F4" w:rsidRPr="009F0268" w:rsidRDefault="009023F4" w:rsidP="00A65F7F">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092EFA8C"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Перечисление а) необходимо изложить в соответствии с критериями повреждения топлива.</w:t>
            </w:r>
          </w:p>
          <w:p w14:paraId="6A4E7338" w14:textId="77777777" w:rsidR="009023F4" w:rsidRPr="009F0268" w:rsidRDefault="009023F4" w:rsidP="00A65F7F">
            <w:pPr>
              <w:spacing w:after="0"/>
              <w:rPr>
                <w:rFonts w:ascii="Times New Roman" w:hAnsi="Times New Roman" w:cs="Times New Roman"/>
                <w:b/>
              </w:rPr>
            </w:pPr>
            <w:r w:rsidRPr="009F0268">
              <w:rPr>
                <w:rFonts w:ascii="Times New Roman" w:hAnsi="Times New Roman" w:cs="Times New Roman"/>
                <w:b/>
              </w:rPr>
              <w:t>Обоснование:</w:t>
            </w:r>
          </w:p>
          <w:p w14:paraId="5EA72B8B" w14:textId="77777777" w:rsidR="009023F4" w:rsidRPr="009F0268" w:rsidRDefault="009023F4" w:rsidP="00A65F7F">
            <w:pPr>
              <w:spacing w:after="0"/>
              <w:rPr>
                <w:rFonts w:ascii="Times New Roman" w:hAnsi="Times New Roman" w:cs="Times New Roman"/>
              </w:rPr>
            </w:pPr>
            <w:r w:rsidRPr="009F0268">
              <w:rPr>
                <w:rFonts w:ascii="Times New Roman" w:hAnsi="Times New Roman" w:cs="Times New Roman"/>
              </w:rPr>
              <w:t>Текст перечисления не относится к критерию повреждения топлива, фраза «…и других элементов топлива» подразумевает, что до этого были перечислены элементы топлива, а перечислены элементы активной зоны (см. п. 543).</w:t>
            </w:r>
          </w:p>
        </w:tc>
        <w:tc>
          <w:tcPr>
            <w:tcW w:w="5804" w:type="dxa"/>
            <w:shd w:val="clear" w:color="auto" w:fill="auto"/>
          </w:tcPr>
          <w:p w14:paraId="4E3E6B88" w14:textId="77777777" w:rsidR="009023F4" w:rsidRPr="009F0268" w:rsidRDefault="009023F4" w:rsidP="00A65F7F">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Принято.</w:t>
            </w:r>
          </w:p>
          <w:p w14:paraId="4BB019CC"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Изложить в редакции:</w:t>
            </w:r>
          </w:p>
          <w:p w14:paraId="3DDA7556"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«600.</w:t>
            </w:r>
            <w:r w:rsidRPr="009F0268">
              <w:rPr>
                <w:rFonts w:ascii="Times New Roman" w:eastAsia="Calibri" w:hAnsi="Times New Roman" w:cs="Times New Roman"/>
              </w:rPr>
              <w:tab/>
              <w:t>В подразделе 4.1.2.4 «Ядерное топливо» должна быть представлена информация, содержащая результаты выполненных в проекте РУ обоснований следующих критериев повреждения элементов активной зоны, контактирующих с ядерным топливом, учитывающие:</w:t>
            </w:r>
          </w:p>
          <w:p w14:paraId="00D43000"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а) пределы по напряжению, деформации для оболочек твэлов, дистанционирующих решеток, чехлов ТВС и других элементов контактирующих с ядерным топливом контактирующих с ядерным топливом;»</w:t>
            </w:r>
          </w:p>
          <w:p w14:paraId="6742159D"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 далее по тексту проекта ФНП.</w:t>
            </w:r>
          </w:p>
        </w:tc>
      </w:tr>
      <w:tr w:rsidR="009023F4" w:rsidRPr="009F0268" w14:paraId="63E478D3" w14:textId="77777777" w:rsidTr="00A65F7F">
        <w:trPr>
          <w:trHeight w:val="305"/>
          <w:jc w:val="center"/>
        </w:trPr>
        <w:tc>
          <w:tcPr>
            <w:tcW w:w="557" w:type="dxa"/>
            <w:shd w:val="clear" w:color="auto" w:fill="auto"/>
          </w:tcPr>
          <w:p w14:paraId="6616FF5A" w14:textId="77777777" w:rsidR="009023F4" w:rsidRPr="009F0268" w:rsidRDefault="009023F4" w:rsidP="009023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B4F13C3" w14:textId="77777777" w:rsidR="009023F4" w:rsidRPr="009F0268" w:rsidRDefault="009023F4" w:rsidP="00A65F7F">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п.600е)</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3B5E12D" w14:textId="77777777" w:rsidR="009023F4" w:rsidRPr="009F0268" w:rsidRDefault="009023F4" w:rsidP="00A65F7F">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38C642C" w14:textId="77777777" w:rsidR="009023F4" w:rsidRPr="009F0268" w:rsidRDefault="009023F4" w:rsidP="00A65F7F">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2BEBCA3F"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слова «…чехлов ТВС и направляющих труб РО СУЗ».</w:t>
            </w:r>
          </w:p>
          <w:p w14:paraId="0FBA99B2" w14:textId="77777777" w:rsidR="009023F4" w:rsidRPr="009F0268" w:rsidRDefault="009023F4" w:rsidP="00A65F7F">
            <w:pPr>
              <w:spacing w:after="0"/>
              <w:rPr>
                <w:rFonts w:ascii="Times New Roman" w:hAnsi="Times New Roman" w:cs="Times New Roman"/>
                <w:b/>
              </w:rPr>
            </w:pPr>
            <w:r w:rsidRPr="009F0268">
              <w:rPr>
                <w:rFonts w:ascii="Times New Roman" w:hAnsi="Times New Roman" w:cs="Times New Roman"/>
                <w:b/>
              </w:rPr>
              <w:t>Обоснование:</w:t>
            </w:r>
          </w:p>
          <w:p w14:paraId="04A70E18" w14:textId="77777777" w:rsidR="009023F4" w:rsidRPr="009F0268" w:rsidRDefault="009023F4" w:rsidP="00A65F7F">
            <w:pPr>
              <w:spacing w:after="0"/>
              <w:rPr>
                <w:rFonts w:ascii="Times New Roman" w:hAnsi="Times New Roman" w:cs="Times New Roman"/>
              </w:rPr>
            </w:pPr>
            <w:r w:rsidRPr="009F0268">
              <w:rPr>
                <w:rFonts w:ascii="Times New Roman" w:hAnsi="Times New Roman" w:cs="Times New Roman"/>
              </w:rPr>
              <w:t>Изгиб и удлинение этих элементов имеют определяющее значение только при перегрузке сборок и не являются критерием повреждения топлива.</w:t>
            </w:r>
          </w:p>
        </w:tc>
        <w:tc>
          <w:tcPr>
            <w:tcW w:w="5804" w:type="dxa"/>
            <w:shd w:val="clear" w:color="auto" w:fill="auto"/>
          </w:tcPr>
          <w:p w14:paraId="17D46CB0" w14:textId="77777777" w:rsidR="009023F4" w:rsidRPr="009F0268" w:rsidRDefault="009023F4" w:rsidP="00A65F7F">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Принято.</w:t>
            </w:r>
          </w:p>
          <w:p w14:paraId="4B5A57BB"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bCs/>
              </w:rPr>
            </w:pPr>
            <w:r w:rsidRPr="009F0268">
              <w:rPr>
                <w:rFonts w:ascii="Times New Roman" w:eastAsia="Calibri" w:hAnsi="Times New Roman" w:cs="Times New Roman"/>
                <w:bCs/>
              </w:rPr>
              <w:t>См. ответ по п. 178 Сводки</w:t>
            </w:r>
          </w:p>
        </w:tc>
      </w:tr>
      <w:tr w:rsidR="009023F4" w:rsidRPr="009F0268" w14:paraId="75403389" w14:textId="77777777" w:rsidTr="00A65F7F">
        <w:trPr>
          <w:trHeight w:val="305"/>
          <w:jc w:val="center"/>
        </w:trPr>
        <w:tc>
          <w:tcPr>
            <w:tcW w:w="557" w:type="dxa"/>
            <w:shd w:val="clear" w:color="auto" w:fill="auto"/>
          </w:tcPr>
          <w:p w14:paraId="4EFC12F7" w14:textId="77777777" w:rsidR="009023F4" w:rsidRPr="009F0268" w:rsidRDefault="009023F4" w:rsidP="009023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7705F2E" w14:textId="77777777" w:rsidR="009023F4" w:rsidRPr="009F0268" w:rsidRDefault="009023F4" w:rsidP="00A65F7F">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п.608</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D002C31" w14:textId="77777777" w:rsidR="009023F4" w:rsidRPr="009F0268" w:rsidRDefault="009023F4" w:rsidP="00A65F7F">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ЛЕОНОВ</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AAC54C1" w14:textId="77777777" w:rsidR="009023F4" w:rsidRPr="009F0268" w:rsidRDefault="009023F4" w:rsidP="00A65F7F">
            <w:pPr>
              <w:spacing w:after="0"/>
              <w:rPr>
                <w:rFonts w:ascii="Times New Roman" w:hAnsi="Times New Roman" w:cs="Times New Roman"/>
              </w:rPr>
            </w:pPr>
            <w:r w:rsidRPr="009F0268">
              <w:rPr>
                <w:rFonts w:ascii="Times New Roman" w:hAnsi="Times New Roman" w:cs="Times New Roman"/>
              </w:rPr>
              <w:t>О каких технических средствах идет речь</w:t>
            </w:r>
          </w:p>
        </w:tc>
        <w:tc>
          <w:tcPr>
            <w:tcW w:w="5804" w:type="dxa"/>
            <w:shd w:val="clear" w:color="auto" w:fill="auto"/>
          </w:tcPr>
          <w:p w14:paraId="003C3AD2" w14:textId="77777777" w:rsidR="009023F4" w:rsidRPr="009F0268" w:rsidRDefault="009023F4" w:rsidP="00A65F7F">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Принято.</w:t>
            </w:r>
          </w:p>
          <w:p w14:paraId="21A94170"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lang w:eastAsia="ru-RU"/>
              </w:rPr>
              <w:t>Изложить в редакции: «…а также предусмотренные в проектах РУ и АС для поддержания качества теплоносителя технические средства»</w:t>
            </w:r>
          </w:p>
        </w:tc>
      </w:tr>
      <w:tr w:rsidR="00B23109" w:rsidRPr="009F0268" w14:paraId="7A7FD757" w14:textId="77777777" w:rsidTr="00B23109">
        <w:trPr>
          <w:trHeight w:val="305"/>
          <w:jc w:val="center"/>
        </w:trPr>
        <w:tc>
          <w:tcPr>
            <w:tcW w:w="557" w:type="dxa"/>
            <w:shd w:val="clear" w:color="auto" w:fill="auto"/>
          </w:tcPr>
          <w:p w14:paraId="6B811C74"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32D7B9C"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п.547а)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2EBF80D"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ЛЕОНОВ</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197BF2D"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Исправить стилистику</w:t>
            </w:r>
          </w:p>
        </w:tc>
        <w:tc>
          <w:tcPr>
            <w:tcW w:w="5804" w:type="dxa"/>
            <w:shd w:val="clear" w:color="auto" w:fill="auto"/>
          </w:tcPr>
          <w:p w14:paraId="358DDA85" w14:textId="77777777" w:rsidR="00B23109" w:rsidRPr="009F0268" w:rsidRDefault="00B23109" w:rsidP="00ED1667">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Принято</w:t>
            </w:r>
          </w:p>
          <w:p w14:paraId="1E04EA80" w14:textId="77777777" w:rsidR="00B23109" w:rsidRPr="009F0268" w:rsidRDefault="00B23109" w:rsidP="00ED1667">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 xml:space="preserve">Изложить в редакции: </w:t>
            </w:r>
          </w:p>
          <w:p w14:paraId="3DA4E8B2"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«а) о видах применяемых сварных и паяных соединений (если применение паяных соединений для изготовления элементов, входящих в состав активной зоны, предусматривается проектом РУ)»</w:t>
            </w:r>
          </w:p>
        </w:tc>
      </w:tr>
      <w:tr w:rsidR="00B23109" w:rsidRPr="009F0268" w14:paraId="61BE01C3" w14:textId="77777777" w:rsidTr="00B23109">
        <w:trPr>
          <w:trHeight w:val="305"/>
          <w:jc w:val="center"/>
        </w:trPr>
        <w:tc>
          <w:tcPr>
            <w:tcW w:w="557" w:type="dxa"/>
            <w:shd w:val="clear" w:color="auto" w:fill="auto"/>
          </w:tcPr>
          <w:p w14:paraId="15752D47"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B56BC42"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п.549 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981040B"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585128E"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1D25B565"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Уточнить формулировку.</w:t>
            </w:r>
          </w:p>
          <w:p w14:paraId="4AAC9512"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59DFA1EA"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«……методов контроля содержания делящихся нуклидов…»</w:t>
            </w:r>
          </w:p>
        </w:tc>
        <w:tc>
          <w:tcPr>
            <w:tcW w:w="5804" w:type="dxa"/>
            <w:shd w:val="clear" w:color="auto" w:fill="auto"/>
          </w:tcPr>
          <w:p w14:paraId="735367B2"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tc>
      </w:tr>
      <w:tr w:rsidR="00B23109" w:rsidRPr="009F0268" w14:paraId="17436EBD" w14:textId="77777777" w:rsidTr="00B23109">
        <w:trPr>
          <w:trHeight w:val="305"/>
          <w:jc w:val="center"/>
        </w:trPr>
        <w:tc>
          <w:tcPr>
            <w:tcW w:w="557" w:type="dxa"/>
            <w:shd w:val="clear" w:color="auto" w:fill="auto"/>
          </w:tcPr>
          <w:p w14:paraId="51567778"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D322A6E"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п.549 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892B720"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F87EF28"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перечень свойств в скобках следует добавить температуру диссоциации (для нитридного топлива).</w:t>
            </w:r>
          </w:p>
          <w:p w14:paraId="1CEEDC00"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rPr>
              <w:t>Исключить требование о необходимости представления информации по пределу прочности ядерного топлива.</w:t>
            </w:r>
          </w:p>
        </w:tc>
        <w:tc>
          <w:tcPr>
            <w:tcW w:w="5804" w:type="dxa"/>
            <w:shd w:val="clear" w:color="auto" w:fill="auto"/>
          </w:tcPr>
          <w:p w14:paraId="127AB941"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0921B082"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Изложить подпункт «в» п. 549 в следующим образом:</w:t>
            </w:r>
          </w:p>
          <w:p w14:paraId="6C7D200C"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«о теплофизических свойствах ЯТ в зависимости от глубины выгорания, температуры и содержания делящихся нуклидов (температура плавления, теплоемкость, теплопроводность, термическое расширение);»</w:t>
            </w:r>
          </w:p>
        </w:tc>
      </w:tr>
      <w:tr w:rsidR="00B23109" w:rsidRPr="009F0268" w14:paraId="51C766C9" w14:textId="77777777" w:rsidTr="00B23109">
        <w:trPr>
          <w:trHeight w:val="305"/>
          <w:jc w:val="center"/>
        </w:trPr>
        <w:tc>
          <w:tcPr>
            <w:tcW w:w="557" w:type="dxa"/>
            <w:shd w:val="clear" w:color="auto" w:fill="auto"/>
          </w:tcPr>
          <w:p w14:paraId="10FBFE3D"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E5518C4"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п.562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1A3F04C"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94645F6"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слово «непроектных».</w:t>
            </w:r>
          </w:p>
        </w:tc>
        <w:tc>
          <w:tcPr>
            <w:tcW w:w="5804" w:type="dxa"/>
            <w:shd w:val="clear" w:color="auto" w:fill="auto"/>
          </w:tcPr>
          <w:p w14:paraId="77F6CA9A"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Times New Roman" w:hAnsi="Times New Roman" w:cs="Times New Roman"/>
                <w:b/>
                <w:bCs/>
                <w:lang w:eastAsia="ru-RU"/>
              </w:rPr>
              <w:t>Принято</w:t>
            </w:r>
          </w:p>
        </w:tc>
      </w:tr>
      <w:tr w:rsidR="00B23109" w:rsidRPr="009F0268" w14:paraId="205E9F99" w14:textId="77777777" w:rsidTr="00B23109">
        <w:trPr>
          <w:trHeight w:val="305"/>
          <w:jc w:val="center"/>
        </w:trPr>
        <w:tc>
          <w:tcPr>
            <w:tcW w:w="557" w:type="dxa"/>
            <w:shd w:val="clear" w:color="auto" w:fill="auto"/>
          </w:tcPr>
          <w:p w14:paraId="69BF1C23"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3A752DD" w14:textId="77777777" w:rsidR="00B23109" w:rsidRPr="009F0268" w:rsidRDefault="00B23109" w:rsidP="00ED1667">
            <w:pPr>
              <w:widowControl w:val="0"/>
              <w:suppressAutoHyphens/>
              <w:spacing w:after="0" w:line="240" w:lineRule="auto"/>
              <w:jc w:val="center"/>
              <w:rPr>
                <w:rFonts w:ascii="Times New Roman" w:hAnsi="Times New Roman" w:cs="Times New Roman"/>
                <w:lang w:val="en-US"/>
              </w:rPr>
            </w:pPr>
            <w:r w:rsidRPr="009F0268">
              <w:rPr>
                <w:rFonts w:ascii="Times New Roman" w:hAnsi="Times New Roman" w:cs="Times New Roman"/>
              </w:rPr>
              <w:t>Приложение 3 п.563, 567</w:t>
            </w:r>
            <w:r w:rsidRPr="009F0268">
              <w:rPr>
                <w:rFonts w:ascii="Times New Roman" w:hAnsi="Times New Roman" w:cs="Times New Roman"/>
                <w:lang w:val="en-US"/>
              </w:rPr>
              <w:t>–570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522D48F"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441377C"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или отредактировать совместно с п.562 как дублирующие, по сути, п. 562.</w:t>
            </w:r>
          </w:p>
        </w:tc>
        <w:tc>
          <w:tcPr>
            <w:tcW w:w="5804" w:type="dxa"/>
            <w:shd w:val="clear" w:color="auto" w:fill="auto"/>
          </w:tcPr>
          <w:p w14:paraId="14FA591B" w14:textId="77777777" w:rsidR="00B23109" w:rsidRPr="009F0268" w:rsidRDefault="00B23109" w:rsidP="00ED1667">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Принято</w:t>
            </w:r>
          </w:p>
          <w:p w14:paraId="6339181B"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lang w:eastAsia="ru-RU"/>
              </w:rPr>
              <w:t>В части п. 563 см. ответ по п. 155 Сводки.</w:t>
            </w:r>
          </w:p>
        </w:tc>
      </w:tr>
      <w:tr w:rsidR="00B23109" w:rsidRPr="009F0268" w14:paraId="6483B157" w14:textId="77777777" w:rsidTr="00B23109">
        <w:trPr>
          <w:trHeight w:val="305"/>
          <w:jc w:val="center"/>
        </w:trPr>
        <w:tc>
          <w:tcPr>
            <w:tcW w:w="557" w:type="dxa"/>
            <w:shd w:val="clear" w:color="auto" w:fill="auto"/>
          </w:tcPr>
          <w:p w14:paraId="691D779D"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A82A35E"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w:t>
            </w:r>
            <w:r w:rsidRPr="009F0268">
              <w:rPr>
                <w:rFonts w:ascii="Times New Roman" w:hAnsi="Times New Roman" w:cs="Times New Roman"/>
                <w:lang w:val="en-US"/>
              </w:rPr>
              <w:t>71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0C2251D"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316ACD0"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Уточнить или исключить, в зависимости от того о какой «совместимости» идет речь, если о физико-химической, то про это уже указано в п. 572, если о механическом взаимодействии, то редакцию пункта следует уточнить.</w:t>
            </w:r>
          </w:p>
        </w:tc>
        <w:tc>
          <w:tcPr>
            <w:tcW w:w="5804" w:type="dxa"/>
            <w:shd w:val="clear" w:color="auto" w:fill="auto"/>
          </w:tcPr>
          <w:p w14:paraId="77F09B53"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tc>
      </w:tr>
      <w:tr w:rsidR="00B23109" w:rsidRPr="009F0268" w14:paraId="3EA40F5E" w14:textId="77777777" w:rsidTr="00B23109">
        <w:trPr>
          <w:trHeight w:val="305"/>
          <w:jc w:val="center"/>
        </w:trPr>
        <w:tc>
          <w:tcPr>
            <w:tcW w:w="557" w:type="dxa"/>
            <w:shd w:val="clear" w:color="auto" w:fill="auto"/>
          </w:tcPr>
          <w:p w14:paraId="2B374FEA"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401A0C6"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w:t>
            </w:r>
            <w:r w:rsidRPr="009F0268">
              <w:rPr>
                <w:rFonts w:ascii="Times New Roman" w:hAnsi="Times New Roman" w:cs="Times New Roman"/>
                <w:lang w:val="en-US"/>
              </w:rPr>
              <w:t>7</w:t>
            </w:r>
            <w:r w:rsidRPr="009F0268">
              <w:rPr>
                <w:rFonts w:ascii="Times New Roman" w:hAnsi="Times New Roman" w:cs="Times New Roman"/>
              </w:rPr>
              <w:t>3</w:t>
            </w:r>
          </w:p>
          <w:p w14:paraId="4D817A76"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Второй абзац</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B43D2FC"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40210BE"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0E494B54"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w:t>
            </w:r>
          </w:p>
          <w:p w14:paraId="2CDB8433"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7C6B5238"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Фреттинг-коррозия частный случай, неприменимый например для твэлов РУ БН, при этом необходимость рассмотрения данного случая, по сути, уже установлена требования пп. 571 и 572.</w:t>
            </w:r>
          </w:p>
        </w:tc>
        <w:tc>
          <w:tcPr>
            <w:tcW w:w="5804" w:type="dxa"/>
            <w:shd w:val="clear" w:color="auto" w:fill="auto"/>
          </w:tcPr>
          <w:p w14:paraId="3C3E294D"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37C34BA9"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следующая редакция п. 572:</w:t>
            </w:r>
          </w:p>
          <w:p w14:paraId="5A3A6052"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«Подраздел 4.1.2.4 «Ядерное топливо» должен содержать информацию, подтверждающую, что коррозия оболочки твэла (с учетом фреттинг коррзии при ее наличии), окисление внешней и (или) внутренней поверхностей оболочки, ее гидрирование, науглероживание и (или) азотирование не приводят к непредусмотренному проектом РУ ухудшению механических характеристик твэла и нарушению его работоспособности, а также росту температуры оболочки твэла, ее охрупчиванию и повреждению твэла.»</w:t>
            </w:r>
          </w:p>
          <w:p w14:paraId="0C8E0009"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второй абзац п. 573</w:t>
            </w:r>
          </w:p>
        </w:tc>
      </w:tr>
      <w:tr w:rsidR="00B23109" w:rsidRPr="009F0268" w14:paraId="7DB22D7B" w14:textId="77777777" w:rsidTr="00B23109">
        <w:trPr>
          <w:trHeight w:val="305"/>
          <w:jc w:val="center"/>
        </w:trPr>
        <w:tc>
          <w:tcPr>
            <w:tcW w:w="557" w:type="dxa"/>
            <w:shd w:val="clear" w:color="auto" w:fill="auto"/>
          </w:tcPr>
          <w:p w14:paraId="36EE6888"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32D0C02"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w:t>
            </w:r>
            <w:r w:rsidRPr="009F0268">
              <w:rPr>
                <w:rFonts w:ascii="Times New Roman" w:hAnsi="Times New Roman" w:cs="Times New Roman"/>
                <w:lang w:val="en-US"/>
              </w:rPr>
              <w:t>7</w:t>
            </w:r>
            <w:r w:rsidRPr="009F0268">
              <w:rPr>
                <w:rFonts w:ascii="Times New Roman" w:hAnsi="Times New Roman" w:cs="Times New Roman"/>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232AA6E"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CC101A0"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63680B6C"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w:t>
            </w:r>
          </w:p>
          <w:p w14:paraId="298B2632"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5A451E95"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Само по себе давление под оболочкой не может быть параметром, контролируемым при эксплуатации и  ограничивающим эксплуатацию твэлов, работоспособность твэлов рассматривается с учетом воздействия и других факторов, о чем уже изложено в других пунктах настоящего проекта НП-018.</w:t>
            </w:r>
          </w:p>
        </w:tc>
        <w:tc>
          <w:tcPr>
            <w:tcW w:w="5804" w:type="dxa"/>
            <w:shd w:val="clear" w:color="auto" w:fill="auto"/>
          </w:tcPr>
          <w:p w14:paraId="28B332D7"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Times New Roman" w:hAnsi="Times New Roman" w:cs="Times New Roman"/>
                <w:b/>
                <w:bCs/>
                <w:lang w:eastAsia="ru-RU"/>
              </w:rPr>
              <w:t>Принято</w:t>
            </w:r>
          </w:p>
        </w:tc>
      </w:tr>
      <w:tr w:rsidR="00B23109" w:rsidRPr="009F0268" w14:paraId="16A3AB02" w14:textId="77777777" w:rsidTr="00B23109">
        <w:trPr>
          <w:trHeight w:val="305"/>
          <w:jc w:val="center"/>
        </w:trPr>
        <w:tc>
          <w:tcPr>
            <w:tcW w:w="557" w:type="dxa"/>
            <w:shd w:val="clear" w:color="auto" w:fill="auto"/>
          </w:tcPr>
          <w:p w14:paraId="3787BD8C"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D7F730E"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п.578а)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D6DE010"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ЛЕОНОВ</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B39A8F2"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О каком столбе идет речь, уточнить</w:t>
            </w:r>
          </w:p>
        </w:tc>
        <w:tc>
          <w:tcPr>
            <w:tcW w:w="5804" w:type="dxa"/>
            <w:shd w:val="clear" w:color="auto" w:fill="auto"/>
          </w:tcPr>
          <w:p w14:paraId="3E130B4E"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7BA57C6F"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подпункте а) пункта 578 Приложения № 3 к проекту ФНП добавлено соответствующее уточнение.</w:t>
            </w:r>
          </w:p>
        </w:tc>
      </w:tr>
      <w:tr w:rsidR="00B23109" w:rsidRPr="009F0268" w14:paraId="06F07C40" w14:textId="77777777" w:rsidTr="00B23109">
        <w:trPr>
          <w:trHeight w:val="305"/>
          <w:jc w:val="center"/>
        </w:trPr>
        <w:tc>
          <w:tcPr>
            <w:tcW w:w="557" w:type="dxa"/>
            <w:shd w:val="clear" w:color="auto" w:fill="auto"/>
          </w:tcPr>
          <w:p w14:paraId="1FE428CC"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EFDCF03"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п.580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9FB62B5"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C069191"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rPr>
              <w:t>Жирный шрифт номера 580 заменить на шрифт, используемый для нумерации пунктов.</w:t>
            </w:r>
          </w:p>
        </w:tc>
        <w:tc>
          <w:tcPr>
            <w:tcW w:w="5804" w:type="dxa"/>
            <w:shd w:val="clear" w:color="auto" w:fill="auto"/>
          </w:tcPr>
          <w:p w14:paraId="230B6362"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Times New Roman" w:hAnsi="Times New Roman" w:cs="Times New Roman"/>
                <w:b/>
                <w:bCs/>
                <w:lang w:eastAsia="ru-RU"/>
              </w:rPr>
              <w:t>Принято</w:t>
            </w:r>
          </w:p>
        </w:tc>
      </w:tr>
      <w:tr w:rsidR="00B23109" w:rsidRPr="009F0268" w14:paraId="0EEF09A3" w14:textId="77777777" w:rsidTr="00B23109">
        <w:trPr>
          <w:trHeight w:val="305"/>
          <w:jc w:val="center"/>
        </w:trPr>
        <w:tc>
          <w:tcPr>
            <w:tcW w:w="557" w:type="dxa"/>
            <w:shd w:val="clear" w:color="auto" w:fill="auto"/>
          </w:tcPr>
          <w:p w14:paraId="52DB47F7"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164A8B8"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w:t>
            </w:r>
            <w:r w:rsidRPr="009F0268">
              <w:rPr>
                <w:rFonts w:ascii="Times New Roman" w:hAnsi="Times New Roman" w:cs="Times New Roman"/>
                <w:lang w:val="en-US"/>
              </w:rPr>
              <w:t>85</w:t>
            </w:r>
            <w:r w:rsidRPr="009F0268">
              <w:rPr>
                <w:rFonts w:ascii="Times New Roman" w:hAnsi="Times New Roman" w:cs="Times New Roman"/>
              </w:rPr>
              <w:t>а</w:t>
            </w:r>
            <w:r w:rsidRPr="009F0268">
              <w:rPr>
                <w:rFonts w:ascii="Times New Roman" w:hAnsi="Times New Roman" w:cs="Times New Roman"/>
                <w:lang w:val="en-US"/>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DA97A74"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9CB8549"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b/>
              </w:rPr>
              <w:t>Замечания:</w:t>
            </w:r>
          </w:p>
          <w:p w14:paraId="0FC536DC"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Уточнить редакцию или исключить.</w:t>
            </w:r>
          </w:p>
          <w:p w14:paraId="1BD65AC9"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096581BA"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В п. 552 уже указано, что должны приводиться эскизные чертежи ТВС, что более корректно, потому что чертеж общего вида самостоятельный документ и приводить его целиком в ООБ избыточно.</w:t>
            </w:r>
          </w:p>
        </w:tc>
        <w:tc>
          <w:tcPr>
            <w:tcW w:w="5804" w:type="dxa"/>
            <w:shd w:val="clear" w:color="auto" w:fill="auto"/>
          </w:tcPr>
          <w:p w14:paraId="162E7299"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Times New Roman" w:hAnsi="Times New Roman" w:cs="Times New Roman"/>
                <w:b/>
                <w:bCs/>
                <w:lang w:eastAsia="ru-RU"/>
              </w:rPr>
              <w:t>Принято</w:t>
            </w:r>
          </w:p>
        </w:tc>
      </w:tr>
      <w:tr w:rsidR="00B23109" w:rsidRPr="009F0268" w14:paraId="333F899D" w14:textId="77777777" w:rsidTr="00B23109">
        <w:trPr>
          <w:trHeight w:val="305"/>
          <w:jc w:val="center"/>
        </w:trPr>
        <w:tc>
          <w:tcPr>
            <w:tcW w:w="557" w:type="dxa"/>
            <w:shd w:val="clear" w:color="auto" w:fill="auto"/>
          </w:tcPr>
          <w:p w14:paraId="03517295"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6A572BA"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w:t>
            </w:r>
            <w:r w:rsidRPr="009F0268">
              <w:rPr>
                <w:rFonts w:ascii="Times New Roman" w:hAnsi="Times New Roman" w:cs="Times New Roman"/>
                <w:lang w:val="en-US"/>
              </w:rPr>
              <w:t>8</w:t>
            </w:r>
            <w:r w:rsidRPr="009F0268">
              <w:rPr>
                <w:rFonts w:ascii="Times New Roman" w:hAnsi="Times New Roman" w:cs="Times New Roman"/>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42F370A"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25F79EF"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33D5B70B"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w:t>
            </w:r>
          </w:p>
          <w:p w14:paraId="28DBE615"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Обоснование:</w:t>
            </w:r>
          </w:p>
          <w:p w14:paraId="1716793D"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Дублирует перечисление б) п. 546.</w:t>
            </w:r>
          </w:p>
        </w:tc>
        <w:tc>
          <w:tcPr>
            <w:tcW w:w="5804" w:type="dxa"/>
            <w:shd w:val="clear" w:color="auto" w:fill="auto"/>
          </w:tcPr>
          <w:p w14:paraId="5435E92F"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tc>
      </w:tr>
      <w:tr w:rsidR="00B23109" w:rsidRPr="009F0268" w14:paraId="7F549F7A" w14:textId="77777777" w:rsidTr="00B23109">
        <w:trPr>
          <w:trHeight w:val="305"/>
          <w:jc w:val="center"/>
        </w:trPr>
        <w:tc>
          <w:tcPr>
            <w:tcW w:w="557" w:type="dxa"/>
            <w:shd w:val="clear" w:color="auto" w:fill="auto"/>
          </w:tcPr>
          <w:p w14:paraId="278F2833"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A05F00A"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w:t>
            </w:r>
            <w:r w:rsidRPr="009F0268">
              <w:rPr>
                <w:rFonts w:ascii="Times New Roman" w:hAnsi="Times New Roman" w:cs="Times New Roman"/>
                <w:lang w:val="en-US"/>
              </w:rPr>
              <w:t>9</w:t>
            </w:r>
            <w:r w:rsidRPr="009F0268">
              <w:rPr>
                <w:rFonts w:ascii="Times New Roman" w:hAnsi="Times New Roman" w:cs="Times New Roman"/>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0D67C5D"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F6DAF44"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rPr>
              <w:t>Устранить опечатку «…должны быть…».</w:t>
            </w:r>
          </w:p>
        </w:tc>
        <w:tc>
          <w:tcPr>
            <w:tcW w:w="5804" w:type="dxa"/>
            <w:shd w:val="clear" w:color="auto" w:fill="auto"/>
          </w:tcPr>
          <w:p w14:paraId="7DE96F02"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Times New Roman" w:hAnsi="Times New Roman" w:cs="Times New Roman"/>
                <w:b/>
                <w:bCs/>
                <w:lang w:eastAsia="ru-RU"/>
              </w:rPr>
              <w:t>Принято</w:t>
            </w:r>
          </w:p>
        </w:tc>
      </w:tr>
      <w:tr w:rsidR="00B23109" w:rsidRPr="009F0268" w14:paraId="05F98AD3" w14:textId="77777777" w:rsidTr="00B23109">
        <w:trPr>
          <w:trHeight w:val="305"/>
          <w:jc w:val="center"/>
        </w:trPr>
        <w:tc>
          <w:tcPr>
            <w:tcW w:w="557" w:type="dxa"/>
            <w:shd w:val="clear" w:color="auto" w:fill="auto"/>
          </w:tcPr>
          <w:p w14:paraId="6C76FFFB"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C473958"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п.606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36FB3DE"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F542FC1"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Дублирует перечисление б) п. 604.</w:t>
            </w:r>
          </w:p>
        </w:tc>
        <w:tc>
          <w:tcPr>
            <w:tcW w:w="5804" w:type="dxa"/>
            <w:shd w:val="clear" w:color="auto" w:fill="auto"/>
          </w:tcPr>
          <w:p w14:paraId="4BB8CC5D" w14:textId="77777777" w:rsidR="00B23109" w:rsidRPr="009F0268" w:rsidRDefault="00B23109" w:rsidP="00ED1667">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Принято</w:t>
            </w:r>
          </w:p>
          <w:p w14:paraId="0B84F00B"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lang w:eastAsia="ru-RU"/>
              </w:rPr>
              <w:t>Предлагается исключить подпункт «б» п. 604 исключить.</w:t>
            </w:r>
          </w:p>
        </w:tc>
      </w:tr>
      <w:tr w:rsidR="00B23109" w:rsidRPr="009F0268" w14:paraId="33036E23" w14:textId="77777777" w:rsidTr="00B23109">
        <w:trPr>
          <w:trHeight w:val="305"/>
          <w:jc w:val="center"/>
        </w:trPr>
        <w:tc>
          <w:tcPr>
            <w:tcW w:w="557" w:type="dxa"/>
            <w:shd w:val="clear" w:color="auto" w:fill="auto"/>
          </w:tcPr>
          <w:p w14:paraId="514F764D"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07A43E8"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п.624</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D8C169E"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24C5E47"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66C98A14"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текст «с выделением опасных для РУ и АС отказов и оценке последствий отказов активной зоны на основе вероятностного и детерминистического анализа безопасности.»</w:t>
            </w:r>
          </w:p>
          <w:p w14:paraId="5CC31B9F"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4407945A"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подразделе 4.1.2.11 «Функционирование активной зоны при нарушениях нормальной эксплуатации АС» должна быть приведена информация о выполненном в проектах РУ и АС анализе отказов активной зоны с учетом отказов по общей причине и ошибок персонала.</w:t>
            </w:r>
          </w:p>
          <w:p w14:paraId="71D3289E"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4CCA3321"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Требования отсутствуют в нормах и правилах РФ.</w:t>
            </w:r>
          </w:p>
        </w:tc>
        <w:tc>
          <w:tcPr>
            <w:tcW w:w="5804" w:type="dxa"/>
            <w:shd w:val="clear" w:color="auto" w:fill="auto"/>
          </w:tcPr>
          <w:p w14:paraId="04184B0A"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tc>
      </w:tr>
      <w:tr w:rsidR="00B23109" w:rsidRPr="009F0268" w14:paraId="6E405726" w14:textId="77777777" w:rsidTr="00B23109">
        <w:trPr>
          <w:trHeight w:val="305"/>
          <w:jc w:val="center"/>
        </w:trPr>
        <w:tc>
          <w:tcPr>
            <w:tcW w:w="557" w:type="dxa"/>
            <w:shd w:val="clear" w:color="auto" w:fill="auto"/>
          </w:tcPr>
          <w:p w14:paraId="25A514B3"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917E4A7"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п.626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4ABBB67"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B412500"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D354EE2"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Заменить на: подраздел 4.1.2.12.11  «Применение консервативного подхода при анализе проектных аварий».</w:t>
            </w:r>
          </w:p>
          <w:p w14:paraId="112024CC"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193060C8"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Название подраздела 4.1.2.12.11. («Применение консервативного подхода при анализе аварий») на стр.206 отличается от названия этого же подраздела («Применение консервативного подхода при анализе проектных аварий») на стр.217 и далее по тексту.</w:t>
            </w:r>
          </w:p>
        </w:tc>
        <w:tc>
          <w:tcPr>
            <w:tcW w:w="5804" w:type="dxa"/>
            <w:shd w:val="clear" w:color="auto" w:fill="auto"/>
          </w:tcPr>
          <w:p w14:paraId="6FFD94BF"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Times New Roman" w:hAnsi="Times New Roman" w:cs="Times New Roman"/>
                <w:b/>
                <w:bCs/>
                <w:lang w:eastAsia="ru-RU"/>
              </w:rPr>
              <w:t>Принято</w:t>
            </w:r>
          </w:p>
        </w:tc>
      </w:tr>
      <w:tr w:rsidR="00B23109" w:rsidRPr="009F0268" w14:paraId="1729742D" w14:textId="77777777" w:rsidTr="00B23109">
        <w:trPr>
          <w:trHeight w:val="305"/>
          <w:jc w:val="center"/>
        </w:trPr>
        <w:tc>
          <w:tcPr>
            <w:tcW w:w="557" w:type="dxa"/>
            <w:shd w:val="clear" w:color="auto" w:fill="auto"/>
          </w:tcPr>
          <w:p w14:paraId="355C3F12"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EEC6F88"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п.627н)</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F7F6DA7"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69E70D1"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75AD0E6"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w:t>
            </w:r>
          </w:p>
          <w:p w14:paraId="520CF2A0"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55C4D39E"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Дублирует по сути перечисление «г) длительность кампании ТВС и воспроизводящих сборок».</w:t>
            </w:r>
          </w:p>
        </w:tc>
        <w:tc>
          <w:tcPr>
            <w:tcW w:w="5804" w:type="dxa"/>
            <w:shd w:val="clear" w:color="auto" w:fill="auto"/>
          </w:tcPr>
          <w:p w14:paraId="7AF73906" w14:textId="77777777" w:rsidR="00B23109" w:rsidRPr="009F0268" w:rsidRDefault="00B23109" w:rsidP="00ED1667">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Принято</w:t>
            </w:r>
          </w:p>
          <w:p w14:paraId="79539935"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lang w:eastAsia="ru-RU"/>
              </w:rPr>
              <w:t>Подпункт «н»  п. 627 исключить</w:t>
            </w:r>
          </w:p>
        </w:tc>
      </w:tr>
      <w:tr w:rsidR="00B23109" w:rsidRPr="009F0268" w14:paraId="787D1EDD" w14:textId="77777777" w:rsidTr="00B23109">
        <w:trPr>
          <w:trHeight w:val="305"/>
          <w:jc w:val="center"/>
        </w:trPr>
        <w:tc>
          <w:tcPr>
            <w:tcW w:w="557" w:type="dxa"/>
            <w:shd w:val="clear" w:color="auto" w:fill="auto"/>
          </w:tcPr>
          <w:p w14:paraId="2C5AA7CF"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CE4724A"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п.630–641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3013C4D"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1733162"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конкретизацию по состоянию активной зоны (стартовая / переходная / стационарная) с учётом наличия п. 14 настоящего проекта НП-018: «Информация, представляемая в ООБ АС, должна отражать реальное состояние блока АС на соответствующей стадии полного жизненного цикла блока АС…».</w:t>
            </w:r>
          </w:p>
        </w:tc>
        <w:tc>
          <w:tcPr>
            <w:tcW w:w="5804" w:type="dxa"/>
            <w:shd w:val="clear" w:color="auto" w:fill="auto"/>
          </w:tcPr>
          <w:p w14:paraId="6B3A6D84"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Принято</w:t>
            </w:r>
          </w:p>
          <w:p w14:paraId="3B8856F7"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в пп. 630-641 указание о «стартовой / переходной / стационарной загрузках, имея ввиду, что</w:t>
            </w:r>
            <w:r w:rsidRPr="009F0268">
              <w:t xml:space="preserve"> </w:t>
            </w:r>
            <w:r w:rsidRPr="009F0268">
              <w:rPr>
                <w:rFonts w:ascii="Times New Roman" w:eastAsia="Calibri" w:hAnsi="Times New Roman" w:cs="Times New Roman"/>
              </w:rPr>
              <w:t>информация, представляемая в ООБ АС, должна отражать реальное состояние блока АС на соответствующей стадии полного жизненного цикла блока АС, т.е. должна быть представлена для «актуальной» (или «текущей») загрузки.</w:t>
            </w:r>
          </w:p>
        </w:tc>
      </w:tr>
      <w:tr w:rsidR="00B23109" w:rsidRPr="009F0268" w14:paraId="6CB269F0" w14:textId="77777777" w:rsidTr="00B23109">
        <w:trPr>
          <w:trHeight w:val="305"/>
          <w:jc w:val="center"/>
        </w:trPr>
        <w:tc>
          <w:tcPr>
            <w:tcW w:w="557" w:type="dxa"/>
            <w:shd w:val="clear" w:color="auto" w:fill="auto"/>
          </w:tcPr>
          <w:p w14:paraId="7315FC05"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D722FD9"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п.632е)</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0A25E31"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00446C8"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7F1C3D58"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w:t>
            </w:r>
          </w:p>
          <w:p w14:paraId="796A5F3D"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00D4942F"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Дублирует перечисление «а) эффекты и коэффициенты реактивности, связанные с изменением температуры и мощности…»     п. 633.</w:t>
            </w:r>
          </w:p>
        </w:tc>
        <w:tc>
          <w:tcPr>
            <w:tcW w:w="5804" w:type="dxa"/>
            <w:shd w:val="clear" w:color="auto" w:fill="auto"/>
          </w:tcPr>
          <w:p w14:paraId="76458DA3"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Принято</w:t>
            </w:r>
          </w:p>
          <w:p w14:paraId="655799C1"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подпункт «е» п. 632.</w:t>
            </w:r>
          </w:p>
        </w:tc>
      </w:tr>
      <w:tr w:rsidR="00B23109" w:rsidRPr="009F0268" w14:paraId="7BD789BC" w14:textId="77777777" w:rsidTr="00B23109">
        <w:trPr>
          <w:trHeight w:val="305"/>
          <w:jc w:val="center"/>
        </w:trPr>
        <w:tc>
          <w:tcPr>
            <w:tcW w:w="557" w:type="dxa"/>
            <w:shd w:val="clear" w:color="auto" w:fill="auto"/>
          </w:tcPr>
          <w:p w14:paraId="1396FA73"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212D4BD"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п.633ж)</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7780AA9"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33DD17B"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59A3E97"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w:t>
            </w:r>
          </w:p>
          <w:p w14:paraId="195FF7B5"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11AE8DDC"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Информация в скобках не используется при обосновании безопасности энергоблока и не приводится в ООБ  действующих реакторов БН. Перечисление изложить в редакции «ж) изменение реактивности от выгорания топлива, нептуниевый эффект реактивности для разных состояний активной зоны по выгоранию топлива».</w:t>
            </w:r>
          </w:p>
        </w:tc>
        <w:tc>
          <w:tcPr>
            <w:tcW w:w="5804" w:type="dxa"/>
            <w:shd w:val="clear" w:color="auto" w:fill="auto"/>
          </w:tcPr>
          <w:p w14:paraId="7084DFC0"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Принято</w:t>
            </w:r>
          </w:p>
          <w:p w14:paraId="3488B6BF"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Подпункт «ж» п. 633 изложить в редакции: «ж) изменение реактивности от выгорания топлива, нептуниевый эффект реактивности для разных состояний активной зоны по выгоранию топлива по подзонам»</w:t>
            </w:r>
          </w:p>
        </w:tc>
      </w:tr>
      <w:tr w:rsidR="00B23109" w:rsidRPr="009F0268" w14:paraId="3B116AE5" w14:textId="77777777" w:rsidTr="00B23109">
        <w:trPr>
          <w:trHeight w:val="305"/>
          <w:jc w:val="center"/>
        </w:trPr>
        <w:tc>
          <w:tcPr>
            <w:tcW w:w="557" w:type="dxa"/>
            <w:shd w:val="clear" w:color="auto" w:fill="auto"/>
          </w:tcPr>
          <w:p w14:paraId="16CBF506"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983A73F"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п.637</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AB3DAFA"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0E4806A"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Необходимо устранить опечатки: открыта и не закрыта скобка.</w:t>
            </w:r>
          </w:p>
        </w:tc>
        <w:tc>
          <w:tcPr>
            <w:tcW w:w="5804" w:type="dxa"/>
            <w:shd w:val="clear" w:color="auto" w:fill="auto"/>
          </w:tcPr>
          <w:p w14:paraId="791F22F1"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Принято</w:t>
            </w:r>
          </w:p>
          <w:p w14:paraId="3A8C7FD9"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Пункт 637 изложить в редакции: «В подразделе 4.1.2.12.4 «Основные нейтронно-физические характеристики активной зоны» должен быть представлен баланс реактивности (для текущей загрузки) с учетом возможных погрешностей определения эффектов реактивности и эффективности органов регулирования, предусмотренных аттестационным паспортом используемой программы для ЭВМ, для начала и конца кампании, а также для наиболее неблагоприятных, с точки зрения выполнения нормативных требований, промежуточных моментов выгорания топливной загрузки» и далее п тексту.</w:t>
            </w:r>
          </w:p>
        </w:tc>
      </w:tr>
      <w:tr w:rsidR="00B23109" w:rsidRPr="009F0268" w14:paraId="1A0E0C85" w14:textId="77777777" w:rsidTr="00B23109">
        <w:trPr>
          <w:trHeight w:val="305"/>
          <w:jc w:val="center"/>
        </w:trPr>
        <w:tc>
          <w:tcPr>
            <w:tcW w:w="557" w:type="dxa"/>
            <w:shd w:val="clear" w:color="auto" w:fill="auto"/>
          </w:tcPr>
          <w:p w14:paraId="263E9C79"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B059A29"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w:t>
            </w:r>
            <w:r w:rsidRPr="009F0268">
              <w:rPr>
                <w:rFonts w:ascii="Times New Roman" w:hAnsi="Times New Roman" w:cs="Times New Roman"/>
                <w:lang w:val="en-US"/>
              </w:rPr>
              <w:t>5</w:t>
            </w:r>
            <w:r w:rsidRPr="009F0268">
              <w:rPr>
                <w:rFonts w:ascii="Times New Roman" w:hAnsi="Times New Roman" w:cs="Times New Roman"/>
              </w:rPr>
              <w:t>5, 656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0F7E652"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14B9FF2"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3D43DDAE"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w:t>
            </w:r>
          </w:p>
          <w:p w14:paraId="6F9C4316"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58C68BE4"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Запроектные аварии рассматриваются в главе 15.</w:t>
            </w:r>
          </w:p>
        </w:tc>
        <w:tc>
          <w:tcPr>
            <w:tcW w:w="5804" w:type="dxa"/>
            <w:shd w:val="clear" w:color="auto" w:fill="auto"/>
          </w:tcPr>
          <w:p w14:paraId="53F18F0E"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bookmarkStart w:id="1" w:name="_Hlk197950311"/>
            <w:r w:rsidRPr="009F0268">
              <w:rPr>
                <w:rFonts w:ascii="Times New Roman" w:eastAsia="Calibri" w:hAnsi="Times New Roman" w:cs="Times New Roman"/>
                <w:b/>
                <w:bCs/>
              </w:rPr>
              <w:t>Принято</w:t>
            </w:r>
          </w:p>
          <w:bookmarkEnd w:id="1"/>
          <w:p w14:paraId="7509F522"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Пункты 655, 656 исключены</w:t>
            </w:r>
          </w:p>
        </w:tc>
      </w:tr>
      <w:tr w:rsidR="00B23109" w:rsidRPr="009F0268" w14:paraId="52684F97" w14:textId="77777777" w:rsidTr="00B23109">
        <w:trPr>
          <w:trHeight w:val="305"/>
          <w:jc w:val="center"/>
        </w:trPr>
        <w:tc>
          <w:tcPr>
            <w:tcW w:w="557" w:type="dxa"/>
            <w:shd w:val="clear" w:color="auto" w:fill="auto"/>
          </w:tcPr>
          <w:p w14:paraId="280304D6"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6DD5A44" w14:textId="77777777" w:rsidR="00B23109" w:rsidRPr="009F0268" w:rsidRDefault="00B23109" w:rsidP="00ED1667">
            <w:pPr>
              <w:widowControl w:val="0"/>
              <w:suppressAutoHyphens/>
              <w:spacing w:after="0" w:line="240" w:lineRule="auto"/>
              <w:jc w:val="center"/>
              <w:rPr>
                <w:rFonts w:ascii="Times New Roman" w:hAnsi="Times New Roman" w:cs="Times New Roman"/>
                <w:lang w:val="en-US"/>
              </w:rPr>
            </w:pPr>
            <w:r w:rsidRPr="009F0268">
              <w:rPr>
                <w:rFonts w:ascii="Times New Roman" w:hAnsi="Times New Roman" w:cs="Times New Roman"/>
              </w:rPr>
              <w:t>Приложение 3 п.6</w:t>
            </w:r>
            <w:r w:rsidRPr="009F0268">
              <w:rPr>
                <w:rFonts w:ascii="Times New Roman" w:hAnsi="Times New Roman" w:cs="Times New Roman"/>
                <w:lang w:val="en-US"/>
              </w:rPr>
              <w:t>56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4DC91FC"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ЛЕОНОВ</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CD93BA0"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Топливо тоже всплывает, то есть отделения поглощающих материалов не происходит</w:t>
            </w:r>
          </w:p>
        </w:tc>
        <w:tc>
          <w:tcPr>
            <w:tcW w:w="5804" w:type="dxa"/>
            <w:shd w:val="clear" w:color="auto" w:fill="auto"/>
          </w:tcPr>
          <w:p w14:paraId="14D1431E"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Принято</w:t>
            </w:r>
          </w:p>
          <w:p w14:paraId="3B088F25"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См. ответ по п. 201 Сводки</w:t>
            </w:r>
          </w:p>
        </w:tc>
      </w:tr>
      <w:tr w:rsidR="00B23109" w:rsidRPr="009F0268" w14:paraId="28FB88C3" w14:textId="77777777" w:rsidTr="00B23109">
        <w:trPr>
          <w:trHeight w:val="305"/>
          <w:jc w:val="center"/>
        </w:trPr>
        <w:tc>
          <w:tcPr>
            <w:tcW w:w="557" w:type="dxa"/>
            <w:shd w:val="clear" w:color="auto" w:fill="auto"/>
          </w:tcPr>
          <w:p w14:paraId="06C222D5"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0BF0A16"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п.66</w:t>
            </w:r>
            <w:r w:rsidRPr="009F0268">
              <w:rPr>
                <w:rFonts w:ascii="Times New Roman" w:hAnsi="Times New Roman" w:cs="Times New Roman"/>
                <w:lang w:val="en-US"/>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BF2DD7D"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F27C2AD"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3643E84"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Заменить слова «…должны быть представлены информация» на «…должна быть представлена информация».</w:t>
            </w:r>
          </w:p>
          <w:p w14:paraId="77BF155B"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b/>
              </w:rPr>
              <w:t>Предлагаемая редакция:</w:t>
            </w:r>
          </w:p>
          <w:p w14:paraId="78A3483B"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«666. В подразделе 4.1.2.13.5 «Теплогидравлический расчет РУ» должна быть представлена информация о проектных режимах работы РУ:»</w:t>
            </w:r>
          </w:p>
        </w:tc>
        <w:tc>
          <w:tcPr>
            <w:tcW w:w="5804" w:type="dxa"/>
            <w:shd w:val="clear" w:color="auto" w:fill="auto"/>
          </w:tcPr>
          <w:p w14:paraId="2B16E929"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Принято</w:t>
            </w:r>
          </w:p>
        </w:tc>
      </w:tr>
      <w:tr w:rsidR="00B23109" w:rsidRPr="009F0268" w14:paraId="6CEC8E26" w14:textId="77777777" w:rsidTr="00B23109">
        <w:trPr>
          <w:trHeight w:val="305"/>
          <w:jc w:val="center"/>
        </w:trPr>
        <w:tc>
          <w:tcPr>
            <w:tcW w:w="557" w:type="dxa"/>
            <w:shd w:val="clear" w:color="auto" w:fill="auto"/>
          </w:tcPr>
          <w:p w14:paraId="54BA6386"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D88FED9"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п.669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BA58546"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7F6C257"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Подраздел 4.1.3 «Рабочий орган СУЗ» следует разместить в составе подраздела 4.1.2 «Активная зона», перед подразделом 4.1.2.12 «Нейтронно-физический расчет активно зоны».</w:t>
            </w:r>
          </w:p>
        </w:tc>
        <w:tc>
          <w:tcPr>
            <w:tcW w:w="5804" w:type="dxa"/>
            <w:shd w:val="clear" w:color="auto" w:fill="auto"/>
          </w:tcPr>
          <w:p w14:paraId="508A83BB"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Принято</w:t>
            </w:r>
          </w:p>
        </w:tc>
      </w:tr>
      <w:tr w:rsidR="00B23109" w:rsidRPr="009F0268" w14:paraId="34D96582" w14:textId="77777777" w:rsidTr="00B23109">
        <w:trPr>
          <w:trHeight w:val="305"/>
          <w:jc w:val="center"/>
        </w:trPr>
        <w:tc>
          <w:tcPr>
            <w:tcW w:w="557" w:type="dxa"/>
            <w:shd w:val="clear" w:color="auto" w:fill="auto"/>
          </w:tcPr>
          <w:p w14:paraId="4A163340"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0B90A5F"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п.669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5CFBC78"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D7E3F40"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1F4D7D87"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Подраздел 4.1.3.6. «Испытания и проверки рабочего органа СУЗ»</w:t>
            </w:r>
          </w:p>
          <w:p w14:paraId="7AD56082"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66E44B78"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Заменить на:</w:t>
            </w:r>
          </w:p>
          <w:p w14:paraId="5F301854"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Подраздел 4.1.3.6. «Испытания и проверки»</w:t>
            </w:r>
          </w:p>
          <w:p w14:paraId="53223145"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61C90D57"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Название подраздела 4.1.3.6. («Испытания и проверки рабочего органа СУЗ») на стр.221 отличается от названия этого же подраздела («Испытания и проверки») на стр.223 и далее по тексту.</w:t>
            </w:r>
          </w:p>
        </w:tc>
        <w:tc>
          <w:tcPr>
            <w:tcW w:w="5804" w:type="dxa"/>
            <w:shd w:val="clear" w:color="auto" w:fill="auto"/>
          </w:tcPr>
          <w:p w14:paraId="7911A44F"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Принято</w:t>
            </w:r>
          </w:p>
        </w:tc>
      </w:tr>
      <w:tr w:rsidR="00B23109" w:rsidRPr="009F0268" w14:paraId="688C69AA" w14:textId="77777777" w:rsidTr="00B23109">
        <w:trPr>
          <w:trHeight w:val="305"/>
          <w:jc w:val="center"/>
        </w:trPr>
        <w:tc>
          <w:tcPr>
            <w:tcW w:w="557" w:type="dxa"/>
            <w:shd w:val="clear" w:color="auto" w:fill="auto"/>
          </w:tcPr>
          <w:p w14:paraId="1317FAFB"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A041EFE"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w:t>
            </w:r>
            <w:r w:rsidRPr="009F0268">
              <w:rPr>
                <w:rFonts w:ascii="Times New Roman" w:hAnsi="Times New Roman" w:cs="Times New Roman"/>
                <w:lang w:val="en-US"/>
              </w:rPr>
              <w:t> </w:t>
            </w:r>
            <w:r w:rsidRPr="009F0268">
              <w:rPr>
                <w:rFonts w:ascii="Times New Roman" w:hAnsi="Times New Roman" w:cs="Times New Roman"/>
              </w:rPr>
              <w:t>3 п.716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B25A568"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E4743EC"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6F0596F6"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Подраздел 4.1.5.1. Проектные основы, назначение и характеристики корпуса реактора</w:t>
            </w:r>
          </w:p>
          <w:p w14:paraId="447D6097"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18EF5933"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 xml:space="preserve">Заменить на:  </w:t>
            </w:r>
          </w:p>
          <w:p w14:paraId="313DB2EC"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Подраздел 4.1.5.1. «Проектные основы и назначение корпуса реактора»</w:t>
            </w:r>
          </w:p>
          <w:p w14:paraId="2705E6D2"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2874CD06"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Название подраздела 4.1.5.1. (Проектные основы, назначение и характеристики корпуса реактора) на стр.230 отличается от названия этого же подраздела («Проектные основы и назначение корпуса реактора») на стр.231 и далее по тексту.</w:t>
            </w:r>
          </w:p>
        </w:tc>
        <w:tc>
          <w:tcPr>
            <w:tcW w:w="5804" w:type="dxa"/>
            <w:shd w:val="clear" w:color="auto" w:fill="auto"/>
          </w:tcPr>
          <w:p w14:paraId="23EA24A4"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Принято</w:t>
            </w:r>
          </w:p>
        </w:tc>
      </w:tr>
      <w:tr w:rsidR="00B23109" w:rsidRPr="009F0268" w14:paraId="6156D73D" w14:textId="77777777" w:rsidTr="00B23109">
        <w:trPr>
          <w:trHeight w:val="305"/>
          <w:jc w:val="center"/>
        </w:trPr>
        <w:tc>
          <w:tcPr>
            <w:tcW w:w="557" w:type="dxa"/>
            <w:shd w:val="clear" w:color="auto" w:fill="auto"/>
          </w:tcPr>
          <w:p w14:paraId="6DBE8089"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056098C" w14:textId="77777777" w:rsidR="00B23109" w:rsidRPr="009F0268" w:rsidRDefault="00B23109" w:rsidP="00ED1667">
            <w:pPr>
              <w:widowControl w:val="0"/>
              <w:suppressAutoHyphens/>
              <w:spacing w:after="0" w:line="240" w:lineRule="auto"/>
              <w:jc w:val="center"/>
              <w:rPr>
                <w:rFonts w:ascii="Times New Roman" w:hAnsi="Times New Roman" w:cs="Times New Roman"/>
                <w:lang w:val="en-US"/>
              </w:rPr>
            </w:pPr>
            <w:r w:rsidRPr="009F0268">
              <w:rPr>
                <w:rFonts w:ascii="Times New Roman" w:hAnsi="Times New Roman" w:cs="Times New Roman"/>
              </w:rPr>
              <w:t>Приложение</w:t>
            </w:r>
            <w:r w:rsidRPr="009F0268">
              <w:rPr>
                <w:rFonts w:ascii="Times New Roman" w:hAnsi="Times New Roman" w:cs="Times New Roman"/>
                <w:lang w:val="en-US"/>
              </w:rPr>
              <w:t> </w:t>
            </w:r>
            <w:r w:rsidRPr="009F0268">
              <w:rPr>
                <w:rFonts w:ascii="Times New Roman" w:hAnsi="Times New Roman" w:cs="Times New Roman"/>
              </w:rPr>
              <w:t>3 п.7</w:t>
            </w:r>
            <w:r w:rsidRPr="009F0268">
              <w:rPr>
                <w:rFonts w:ascii="Times New Roman" w:hAnsi="Times New Roman" w:cs="Times New Roman"/>
                <w:lang w:val="en-US"/>
              </w:rPr>
              <w:t>72</w:t>
            </w:r>
            <w:r w:rsidRPr="009F0268">
              <w:rPr>
                <w:rFonts w:ascii="Times New Roman" w:hAnsi="Times New Roman" w:cs="Times New Roman"/>
              </w:rPr>
              <w:t>б</w:t>
            </w:r>
            <w:r w:rsidRPr="009F0268">
              <w:rPr>
                <w:rFonts w:ascii="Times New Roman" w:hAnsi="Times New Roman" w:cs="Times New Roman"/>
                <w:lang w:val="en-US"/>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FB90A6A"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8D15415"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Замечания:</w:t>
            </w:r>
          </w:p>
          <w:p w14:paraId="51937FB9"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текст «б).</w:t>
            </w:r>
          </w:p>
          <w:p w14:paraId="2297AABC" w14:textId="77777777" w:rsidR="00B23109" w:rsidRPr="009F0268" w:rsidRDefault="00B23109" w:rsidP="00ED1667">
            <w:pPr>
              <w:spacing w:after="0"/>
              <w:rPr>
                <w:rFonts w:ascii="Times New Roman" w:eastAsia="Calibri" w:hAnsi="Times New Roman" w:cs="Times New Roman"/>
              </w:rPr>
            </w:pPr>
            <w:r w:rsidRPr="009F0268">
              <w:rPr>
                <w:rFonts w:ascii="Times New Roman" w:eastAsia="Calibri" w:hAnsi="Times New Roman" w:cs="Times New Roman"/>
                <w:b/>
              </w:rPr>
              <w:t>Обоснование:</w:t>
            </w:r>
          </w:p>
          <w:p w14:paraId="2F7DAF90" w14:textId="77777777" w:rsidR="00B23109" w:rsidRPr="009F0268" w:rsidRDefault="00B23109" w:rsidP="00ED1667">
            <w:pPr>
              <w:spacing w:after="0"/>
              <w:rPr>
                <w:rFonts w:ascii="Times New Roman" w:eastAsia="Calibri" w:hAnsi="Times New Roman" w:cs="Times New Roman"/>
              </w:rPr>
            </w:pPr>
            <w:r w:rsidRPr="009F0268">
              <w:rPr>
                <w:rFonts w:ascii="Times New Roman" w:eastAsia="Calibri" w:hAnsi="Times New Roman" w:cs="Times New Roman"/>
              </w:rPr>
              <w:t>Требования отсутствуют в нормах и правилах РФ.</w:t>
            </w:r>
          </w:p>
        </w:tc>
        <w:tc>
          <w:tcPr>
            <w:tcW w:w="5804" w:type="dxa"/>
            <w:shd w:val="clear" w:color="auto" w:fill="auto"/>
          </w:tcPr>
          <w:p w14:paraId="03C4E2CF"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 xml:space="preserve">Принято </w:t>
            </w:r>
          </w:p>
          <w:p w14:paraId="333DDB38"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подпункт «б» п. 772 изложить в редакции:</w:t>
            </w:r>
          </w:p>
          <w:p w14:paraId="670FB9C6" w14:textId="77777777" w:rsidR="00B23109" w:rsidRPr="009F0268" w:rsidRDefault="00B23109" w:rsidP="006B4B80">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«б) обоснование работоспособности связанных с насосом первого контура систем и элементов, важных для безопасности, необходимых для его функционирования при нормальной эксплуатации АС»</w:t>
            </w:r>
          </w:p>
        </w:tc>
      </w:tr>
      <w:tr w:rsidR="00B23109" w:rsidRPr="009F0268" w14:paraId="4F805338" w14:textId="77777777" w:rsidTr="00B23109">
        <w:trPr>
          <w:trHeight w:val="305"/>
          <w:jc w:val="center"/>
        </w:trPr>
        <w:tc>
          <w:tcPr>
            <w:tcW w:w="557" w:type="dxa"/>
            <w:shd w:val="clear" w:color="auto" w:fill="auto"/>
          </w:tcPr>
          <w:p w14:paraId="5B8C3818"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D50D101"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w:t>
            </w:r>
            <w:r w:rsidRPr="009F0268">
              <w:rPr>
                <w:rFonts w:ascii="Times New Roman" w:hAnsi="Times New Roman" w:cs="Times New Roman"/>
                <w:lang w:val="en-US"/>
              </w:rPr>
              <w:t> </w:t>
            </w:r>
            <w:r w:rsidRPr="009F0268">
              <w:rPr>
                <w:rFonts w:ascii="Times New Roman" w:hAnsi="Times New Roman" w:cs="Times New Roman"/>
              </w:rPr>
              <w:t>3 п.822в)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06ED681"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727BCC1"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1A80D9D5"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текст «в).</w:t>
            </w:r>
          </w:p>
          <w:p w14:paraId="5C31902D" w14:textId="77777777" w:rsidR="00B23109" w:rsidRPr="009F0268" w:rsidRDefault="00B23109" w:rsidP="00ED1667">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7474F958" w14:textId="77777777" w:rsidR="00B23109" w:rsidRPr="009F0268" w:rsidRDefault="00B23109" w:rsidP="00ED1667">
            <w:pPr>
              <w:spacing w:after="0"/>
              <w:rPr>
                <w:rFonts w:ascii="Times New Roman" w:eastAsia="Calibri" w:hAnsi="Times New Roman" w:cs="Times New Roman"/>
              </w:rPr>
            </w:pPr>
            <w:r w:rsidRPr="009F0268">
              <w:rPr>
                <w:rFonts w:ascii="Times New Roman" w:eastAsia="Calibri" w:hAnsi="Times New Roman" w:cs="Times New Roman"/>
              </w:rPr>
              <w:t>Требования отсутствуют в нормах и правилах РФ.</w:t>
            </w:r>
          </w:p>
        </w:tc>
        <w:tc>
          <w:tcPr>
            <w:tcW w:w="5804" w:type="dxa"/>
            <w:shd w:val="clear" w:color="auto" w:fill="auto"/>
          </w:tcPr>
          <w:p w14:paraId="468E8D7E"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Принято</w:t>
            </w:r>
          </w:p>
          <w:p w14:paraId="65D70399"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подпункт «в» п. 822 изложить в редакции:</w:t>
            </w:r>
          </w:p>
          <w:p w14:paraId="04B1E2D9"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«б) обоснование работоспособности связанных с </w:t>
            </w:r>
          </w:p>
          <w:p w14:paraId="37583F47"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ПГ (МИС) систем и элементов, важных для безопасности, необходимых для его функционирования при нормальной эксплуатации АС»</w:t>
            </w:r>
          </w:p>
        </w:tc>
      </w:tr>
      <w:tr w:rsidR="00B23109" w:rsidRPr="009F0268" w14:paraId="5C75D3A8" w14:textId="77777777" w:rsidTr="00B23109">
        <w:trPr>
          <w:trHeight w:val="305"/>
          <w:jc w:val="center"/>
        </w:trPr>
        <w:tc>
          <w:tcPr>
            <w:tcW w:w="557" w:type="dxa"/>
            <w:shd w:val="clear" w:color="auto" w:fill="auto"/>
          </w:tcPr>
          <w:p w14:paraId="09056FAD"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099FBA4"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w:t>
            </w:r>
            <w:r w:rsidRPr="009F0268">
              <w:rPr>
                <w:rFonts w:ascii="Times New Roman" w:hAnsi="Times New Roman" w:cs="Times New Roman"/>
                <w:lang w:val="en-US"/>
              </w:rPr>
              <w:t> </w:t>
            </w:r>
            <w:r w:rsidRPr="009F0268">
              <w:rPr>
                <w:rFonts w:ascii="Times New Roman" w:hAnsi="Times New Roman" w:cs="Times New Roman"/>
              </w:rPr>
              <w:t>3 п.823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E579A79"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1CDC9E8"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6EC79ABA"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текст «с выделением опасных для РУ и АС отказов и оценке последствий отказов ПГ (МИС) на основе вероятностного и детерминистического анализа безопасности».</w:t>
            </w:r>
          </w:p>
          <w:p w14:paraId="7A87BC6A"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44542F9C"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823 В подразделе 4.3.5.8 «Функционирование парогенератора (модуля испарителя) при нарушениях нормальной эксплуатации АС» должен быть приведена информация о выполненном в проектах РУ и АС анализе отказов ПГ (МИС) с учетом отказов по общей причине и ошибок персонала.</w:t>
            </w:r>
          </w:p>
          <w:p w14:paraId="6CB34C4F" w14:textId="77777777" w:rsidR="00B23109" w:rsidRPr="009F0268" w:rsidRDefault="00B23109" w:rsidP="00ED1667">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35836E55" w14:textId="77777777" w:rsidR="00B23109" w:rsidRPr="009F0268" w:rsidRDefault="00B23109" w:rsidP="00ED1667">
            <w:pPr>
              <w:spacing w:after="0"/>
              <w:rPr>
                <w:rFonts w:ascii="Times New Roman" w:eastAsia="Calibri" w:hAnsi="Times New Roman" w:cs="Times New Roman"/>
              </w:rPr>
            </w:pPr>
            <w:r w:rsidRPr="009F0268">
              <w:rPr>
                <w:rFonts w:ascii="Times New Roman" w:eastAsia="Calibri" w:hAnsi="Times New Roman" w:cs="Times New Roman"/>
              </w:rPr>
              <w:t>Требования отсутствуют в нормах и правилах РФ.</w:t>
            </w:r>
          </w:p>
        </w:tc>
        <w:tc>
          <w:tcPr>
            <w:tcW w:w="5804" w:type="dxa"/>
            <w:shd w:val="clear" w:color="auto" w:fill="auto"/>
          </w:tcPr>
          <w:p w14:paraId="0E2C81A2"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Принято</w:t>
            </w:r>
          </w:p>
        </w:tc>
      </w:tr>
      <w:tr w:rsidR="00B23109" w:rsidRPr="009F0268" w14:paraId="6F4DE422" w14:textId="77777777" w:rsidTr="00B23109">
        <w:trPr>
          <w:trHeight w:val="305"/>
          <w:jc w:val="center"/>
        </w:trPr>
        <w:tc>
          <w:tcPr>
            <w:tcW w:w="557" w:type="dxa"/>
            <w:shd w:val="clear" w:color="auto" w:fill="auto"/>
          </w:tcPr>
          <w:p w14:paraId="2F45A987"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E855D30"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w:t>
            </w:r>
            <w:r w:rsidRPr="009F0268">
              <w:rPr>
                <w:rFonts w:ascii="Times New Roman" w:hAnsi="Times New Roman" w:cs="Times New Roman"/>
                <w:lang w:val="en-US"/>
              </w:rPr>
              <w:t> </w:t>
            </w:r>
            <w:r w:rsidRPr="009F0268">
              <w:rPr>
                <w:rFonts w:ascii="Times New Roman" w:hAnsi="Times New Roman" w:cs="Times New Roman"/>
              </w:rPr>
              <w:t>3 п.829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D54B64D"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5E2AD32"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541B2F81"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исключить.</w:t>
            </w:r>
          </w:p>
          <w:p w14:paraId="31FA479F" w14:textId="77777777" w:rsidR="00B23109" w:rsidRPr="009F0268" w:rsidRDefault="00B23109" w:rsidP="00ED1667">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699A7DD8" w14:textId="77777777" w:rsidR="00B23109" w:rsidRPr="009F0268" w:rsidRDefault="00B23109" w:rsidP="00ED1667">
            <w:pPr>
              <w:spacing w:after="0"/>
              <w:rPr>
                <w:rFonts w:ascii="Times New Roman" w:eastAsia="Calibri" w:hAnsi="Times New Roman" w:cs="Times New Roman"/>
              </w:rPr>
            </w:pPr>
            <w:r w:rsidRPr="009F0268">
              <w:rPr>
                <w:rFonts w:ascii="Times New Roman" w:eastAsia="Calibri" w:hAnsi="Times New Roman" w:cs="Times New Roman"/>
              </w:rPr>
              <w:t>Дублирует П.824.</w:t>
            </w:r>
          </w:p>
        </w:tc>
        <w:tc>
          <w:tcPr>
            <w:tcW w:w="5804" w:type="dxa"/>
            <w:shd w:val="clear" w:color="auto" w:fill="auto"/>
          </w:tcPr>
          <w:p w14:paraId="66DAB490"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Принято</w:t>
            </w:r>
          </w:p>
        </w:tc>
      </w:tr>
      <w:tr w:rsidR="00B23109" w:rsidRPr="009F0268" w14:paraId="1B81F29B" w14:textId="77777777" w:rsidTr="00B23109">
        <w:trPr>
          <w:trHeight w:val="305"/>
          <w:jc w:val="center"/>
        </w:trPr>
        <w:tc>
          <w:tcPr>
            <w:tcW w:w="557" w:type="dxa"/>
            <w:shd w:val="clear" w:color="auto" w:fill="auto"/>
          </w:tcPr>
          <w:p w14:paraId="1A35D4CE"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E319E68"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w:t>
            </w:r>
            <w:r w:rsidRPr="009F0268">
              <w:rPr>
                <w:rFonts w:ascii="Times New Roman" w:hAnsi="Times New Roman" w:cs="Times New Roman"/>
                <w:lang w:val="en-US"/>
              </w:rPr>
              <w:t> </w:t>
            </w:r>
            <w:r w:rsidRPr="009F0268">
              <w:rPr>
                <w:rFonts w:ascii="Times New Roman" w:hAnsi="Times New Roman" w:cs="Times New Roman"/>
              </w:rPr>
              <w:t>3 п.842д)</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096BEC4"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2214DE0"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32B58123"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текст «д) требования к надежности и безопасности, предъявляемые к связанным с ТР системам и элементам, важным для безопасности;».</w:t>
            </w:r>
          </w:p>
          <w:p w14:paraId="7827F1BB" w14:textId="77777777" w:rsidR="00B23109" w:rsidRPr="009F0268" w:rsidRDefault="00B23109" w:rsidP="00ED1667">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2F7180DB" w14:textId="77777777" w:rsidR="00B23109" w:rsidRPr="009F0268" w:rsidRDefault="00B23109" w:rsidP="00ED1667">
            <w:pPr>
              <w:spacing w:after="0"/>
              <w:rPr>
                <w:rFonts w:ascii="Times New Roman" w:eastAsia="Calibri" w:hAnsi="Times New Roman" w:cs="Times New Roman"/>
              </w:rPr>
            </w:pPr>
            <w:r w:rsidRPr="009F0268">
              <w:rPr>
                <w:rFonts w:ascii="Times New Roman" w:eastAsia="Calibri" w:hAnsi="Times New Roman" w:cs="Times New Roman"/>
              </w:rPr>
              <w:t>Требования отсутствуют в нормах и правилах РФ.</w:t>
            </w:r>
          </w:p>
        </w:tc>
        <w:tc>
          <w:tcPr>
            <w:tcW w:w="5804" w:type="dxa"/>
            <w:shd w:val="clear" w:color="auto" w:fill="auto"/>
          </w:tcPr>
          <w:p w14:paraId="30691705"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Принято</w:t>
            </w:r>
          </w:p>
          <w:p w14:paraId="4AA4DCE7"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подпункт «д» п. 842 изложить в редакции:</w:t>
            </w:r>
          </w:p>
          <w:p w14:paraId="31BB6BB3"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«д) обоснование надежности и работоспособности связанных с </w:t>
            </w:r>
          </w:p>
          <w:p w14:paraId="7E1F8D70"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ТР систем и элементов, важных для безопасности, необходимых для его функционирования при нормальной эксплуатации АС»</w:t>
            </w:r>
          </w:p>
        </w:tc>
      </w:tr>
      <w:tr w:rsidR="00B23109" w:rsidRPr="009F0268" w14:paraId="4E765196" w14:textId="77777777" w:rsidTr="00B23109">
        <w:trPr>
          <w:trHeight w:val="305"/>
          <w:jc w:val="center"/>
        </w:trPr>
        <w:tc>
          <w:tcPr>
            <w:tcW w:w="557" w:type="dxa"/>
            <w:shd w:val="clear" w:color="auto" w:fill="auto"/>
          </w:tcPr>
          <w:p w14:paraId="6344F3F5"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74FDB10"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w:t>
            </w:r>
            <w:r w:rsidRPr="009F0268">
              <w:rPr>
                <w:rFonts w:ascii="Times New Roman" w:hAnsi="Times New Roman" w:cs="Times New Roman"/>
                <w:lang w:val="en-US"/>
              </w:rPr>
              <w:t> </w:t>
            </w:r>
            <w:r w:rsidRPr="009F0268">
              <w:rPr>
                <w:rFonts w:ascii="Times New Roman" w:hAnsi="Times New Roman" w:cs="Times New Roman"/>
              </w:rPr>
              <w:t>3 п.843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D93E593"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DDB46C4"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5036AB8A"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текст «с выделением опасных для РУ и АС отказов и оценке последствий отказов ТР на основе вероятностного и детерминистического анализа безопасности».</w:t>
            </w:r>
          </w:p>
          <w:p w14:paraId="5C5F9AE8"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5AC6A4F3"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843 В подразделе 4.3.6.8 «Функционирование теплообменника расхолаживания при нарушениях нормальной эксплуатации АС» должен быть приведена информация о выполненном в проектах РУ и АС анализе отказов ТР с учетом отказов по общей причине и ошибок персонала.</w:t>
            </w:r>
          </w:p>
          <w:p w14:paraId="11B2E2FC" w14:textId="77777777" w:rsidR="00B23109" w:rsidRPr="009F0268" w:rsidRDefault="00B23109" w:rsidP="00ED1667">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16BA95D2" w14:textId="77777777" w:rsidR="00B23109" w:rsidRPr="009F0268" w:rsidRDefault="00B23109" w:rsidP="00ED1667">
            <w:pPr>
              <w:spacing w:after="0"/>
              <w:rPr>
                <w:rFonts w:ascii="Times New Roman" w:eastAsia="Calibri" w:hAnsi="Times New Roman" w:cs="Times New Roman"/>
              </w:rPr>
            </w:pPr>
            <w:r w:rsidRPr="009F0268">
              <w:rPr>
                <w:rFonts w:ascii="Times New Roman" w:eastAsia="Calibri" w:hAnsi="Times New Roman" w:cs="Times New Roman"/>
              </w:rPr>
              <w:t>Требования отсутствуют в нормах и правилах РФ.</w:t>
            </w:r>
          </w:p>
        </w:tc>
        <w:tc>
          <w:tcPr>
            <w:tcW w:w="5804" w:type="dxa"/>
            <w:shd w:val="clear" w:color="auto" w:fill="auto"/>
          </w:tcPr>
          <w:p w14:paraId="0F125C94" w14:textId="77777777" w:rsidR="00B23109" w:rsidRPr="009F0268" w:rsidRDefault="00B23109" w:rsidP="00B10D55">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bCs/>
              </w:rPr>
              <w:t>Принято</w:t>
            </w:r>
          </w:p>
        </w:tc>
      </w:tr>
      <w:tr w:rsidR="00B23109" w:rsidRPr="009F0268" w14:paraId="2CCAA3B7" w14:textId="77777777" w:rsidTr="00B23109">
        <w:trPr>
          <w:trHeight w:val="305"/>
          <w:jc w:val="center"/>
        </w:trPr>
        <w:tc>
          <w:tcPr>
            <w:tcW w:w="557" w:type="dxa"/>
            <w:shd w:val="clear" w:color="auto" w:fill="auto"/>
          </w:tcPr>
          <w:p w14:paraId="2C24CDB2"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AF3F637"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w:t>
            </w:r>
            <w:r w:rsidRPr="009F0268">
              <w:rPr>
                <w:rFonts w:ascii="Times New Roman" w:hAnsi="Times New Roman" w:cs="Times New Roman"/>
                <w:lang w:val="en-US"/>
              </w:rPr>
              <w:t> </w:t>
            </w:r>
            <w:r w:rsidRPr="009F0268">
              <w:rPr>
                <w:rFonts w:ascii="Times New Roman" w:hAnsi="Times New Roman" w:cs="Times New Roman"/>
              </w:rPr>
              <w:t>3 п.862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C395993"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F2E1BB7"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06EA27FB"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текст «с выделением опасных для РУ и АС отказов и оценке последствий отказов указанной системы на основе вероятностного и детерминистического анализа безопасности».</w:t>
            </w:r>
          </w:p>
          <w:p w14:paraId="600C7C42"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5A07D308"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862 В подразделе 4.3.8.1.8 «Функционирование системы контроля и поддержания качества теплоносителя первого контура (системы очистки натрия, системы технологии теплоносителя) при нарушениях нормальной эксплуатации АС» должен быть приведена информация о выполненном в проектах РУ и АС анализе отказов системы контроля и поддержания качества теплоносителя первого контура с учетом отказов по общей причине и ошибок персонала. Должно быть показано, что система контроля и поддержания качества теплоносителя первого контура рассчитана на работу вплоть до достижения предела безопасной эксплуатации по повреждению твэлов.</w:t>
            </w:r>
          </w:p>
          <w:p w14:paraId="7937B8B0" w14:textId="77777777" w:rsidR="00B23109" w:rsidRPr="009F0268" w:rsidRDefault="00B23109" w:rsidP="00ED1667">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69B52F85" w14:textId="77777777" w:rsidR="00B23109" w:rsidRPr="009F0268" w:rsidRDefault="00B23109" w:rsidP="00ED1667">
            <w:pPr>
              <w:spacing w:after="0"/>
              <w:rPr>
                <w:rFonts w:ascii="Times New Roman" w:eastAsia="Calibri" w:hAnsi="Times New Roman" w:cs="Times New Roman"/>
              </w:rPr>
            </w:pPr>
            <w:r w:rsidRPr="009F0268">
              <w:rPr>
                <w:rFonts w:ascii="Times New Roman" w:eastAsia="Calibri" w:hAnsi="Times New Roman" w:cs="Times New Roman"/>
              </w:rPr>
              <w:t>Требования отсутствуют в нормах и правилах РФ.</w:t>
            </w:r>
          </w:p>
        </w:tc>
        <w:tc>
          <w:tcPr>
            <w:tcW w:w="5804" w:type="dxa"/>
            <w:shd w:val="clear" w:color="auto" w:fill="auto"/>
          </w:tcPr>
          <w:p w14:paraId="66ECFD9F" w14:textId="77777777" w:rsidR="00B23109" w:rsidRPr="009F0268" w:rsidRDefault="00B23109" w:rsidP="00B10D55">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bCs/>
              </w:rPr>
              <w:t>Принято</w:t>
            </w:r>
          </w:p>
        </w:tc>
      </w:tr>
      <w:tr w:rsidR="00B23109" w:rsidRPr="009F0268" w14:paraId="3F2A3851" w14:textId="77777777" w:rsidTr="00B23109">
        <w:trPr>
          <w:trHeight w:val="305"/>
          <w:jc w:val="center"/>
        </w:trPr>
        <w:tc>
          <w:tcPr>
            <w:tcW w:w="557" w:type="dxa"/>
            <w:shd w:val="clear" w:color="auto" w:fill="auto"/>
          </w:tcPr>
          <w:p w14:paraId="74F76CFB"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31CE0A7"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п.881, 882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5E35018"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C847200"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hAnsi="Times New Roman" w:cs="Times New Roman"/>
              </w:rPr>
              <w:t>Исправить «конура» на «контура».</w:t>
            </w:r>
          </w:p>
        </w:tc>
        <w:tc>
          <w:tcPr>
            <w:tcW w:w="5804" w:type="dxa"/>
            <w:shd w:val="clear" w:color="auto" w:fill="auto"/>
          </w:tcPr>
          <w:p w14:paraId="10163635"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Принято</w:t>
            </w:r>
          </w:p>
        </w:tc>
      </w:tr>
      <w:tr w:rsidR="00B23109" w:rsidRPr="009F0268" w14:paraId="080E270B" w14:textId="77777777" w:rsidTr="00B23109">
        <w:trPr>
          <w:trHeight w:val="305"/>
          <w:jc w:val="center"/>
        </w:trPr>
        <w:tc>
          <w:tcPr>
            <w:tcW w:w="557" w:type="dxa"/>
            <w:shd w:val="clear" w:color="auto" w:fill="auto"/>
          </w:tcPr>
          <w:p w14:paraId="51BF4395"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19081E6"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п.881а)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FD41512"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6391613"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Изложить в редакции «к разгерметизации второго контура».</w:t>
            </w:r>
          </w:p>
        </w:tc>
        <w:tc>
          <w:tcPr>
            <w:tcW w:w="5804" w:type="dxa"/>
            <w:shd w:val="clear" w:color="auto" w:fill="auto"/>
          </w:tcPr>
          <w:p w14:paraId="6710BC21"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Принято</w:t>
            </w:r>
          </w:p>
        </w:tc>
      </w:tr>
      <w:tr w:rsidR="00B23109" w:rsidRPr="009F0268" w14:paraId="432CFD64" w14:textId="77777777" w:rsidTr="00B23109">
        <w:trPr>
          <w:trHeight w:val="305"/>
          <w:jc w:val="center"/>
        </w:trPr>
        <w:tc>
          <w:tcPr>
            <w:tcW w:w="557" w:type="dxa"/>
            <w:shd w:val="clear" w:color="auto" w:fill="auto"/>
          </w:tcPr>
          <w:p w14:paraId="21FC7770"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D7EBE21"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п.899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250EBE7"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576D6C1"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Дополнить перечислением «система дренажа и сдувок второго контура».</w:t>
            </w:r>
          </w:p>
        </w:tc>
        <w:tc>
          <w:tcPr>
            <w:tcW w:w="5804" w:type="dxa"/>
            <w:shd w:val="clear" w:color="auto" w:fill="auto"/>
          </w:tcPr>
          <w:p w14:paraId="1B19A227"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Принято</w:t>
            </w:r>
          </w:p>
          <w:p w14:paraId="416E6532"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См. п. 226 Сводки</w:t>
            </w:r>
          </w:p>
        </w:tc>
      </w:tr>
      <w:tr w:rsidR="00B23109" w:rsidRPr="009F0268" w14:paraId="7D290B4B" w14:textId="77777777" w:rsidTr="00B23109">
        <w:trPr>
          <w:trHeight w:val="305"/>
          <w:jc w:val="center"/>
        </w:trPr>
        <w:tc>
          <w:tcPr>
            <w:tcW w:w="557" w:type="dxa"/>
            <w:shd w:val="clear" w:color="auto" w:fill="auto"/>
          </w:tcPr>
          <w:p w14:paraId="3001B115"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BF33E9B"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п.899</w:t>
            </w:r>
            <w:r w:rsidRPr="009F0268">
              <w:rPr>
                <w:rFonts w:ascii="Times New Roman" w:hAnsi="Times New Roman" w:cs="Times New Roman"/>
                <w:lang w:val="en-US"/>
              </w:rPr>
              <w:t xml:space="preserve"> </w:t>
            </w:r>
            <w:r w:rsidRPr="009F0268">
              <w:rPr>
                <w:rFonts w:ascii="Times New Roman" w:hAnsi="Times New Roman" w:cs="Times New Roman"/>
              </w:rPr>
              <w:t>а),в)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DB5A131"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BF5A952"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2A6D846F"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перечисления а), в).</w:t>
            </w:r>
          </w:p>
          <w:p w14:paraId="467E6167" w14:textId="77777777" w:rsidR="00B23109" w:rsidRPr="009F0268" w:rsidRDefault="00B23109" w:rsidP="00ED1667">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796B8667" w14:textId="77777777" w:rsidR="00B23109" w:rsidRPr="009F0268" w:rsidRDefault="00B23109" w:rsidP="00ED1667">
            <w:pPr>
              <w:spacing w:after="0"/>
              <w:rPr>
                <w:rFonts w:ascii="Times New Roman" w:eastAsia="Calibri" w:hAnsi="Times New Roman" w:cs="Times New Roman"/>
              </w:rPr>
            </w:pPr>
            <w:r w:rsidRPr="009F0268">
              <w:rPr>
                <w:rFonts w:ascii="Times New Roman" w:eastAsia="Calibri" w:hAnsi="Times New Roman" w:cs="Times New Roman"/>
              </w:rPr>
              <w:t>Во втором контуре и связанных системах ЭБ с натриевым и свинцовым теплоносителем отсутствует система компенсации давления защитного газа.</w:t>
            </w:r>
          </w:p>
        </w:tc>
        <w:tc>
          <w:tcPr>
            <w:tcW w:w="5804" w:type="dxa"/>
            <w:shd w:val="clear" w:color="auto" w:fill="auto"/>
          </w:tcPr>
          <w:p w14:paraId="2D102364"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Принято</w:t>
            </w:r>
          </w:p>
          <w:p w14:paraId="5F2A8479"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См. п. 226 Сводки</w:t>
            </w:r>
          </w:p>
        </w:tc>
      </w:tr>
      <w:tr w:rsidR="00B23109" w:rsidRPr="009F0268" w14:paraId="362AF6D4" w14:textId="77777777" w:rsidTr="00B23109">
        <w:trPr>
          <w:trHeight w:val="305"/>
          <w:jc w:val="center"/>
        </w:trPr>
        <w:tc>
          <w:tcPr>
            <w:tcW w:w="557" w:type="dxa"/>
            <w:shd w:val="clear" w:color="auto" w:fill="auto"/>
          </w:tcPr>
          <w:p w14:paraId="2AA32752"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0283DFE"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п.922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2DF24DF"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596528F"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После слов «составе блока АС систем» дополнить словами «важных для безопасности».</w:t>
            </w:r>
          </w:p>
        </w:tc>
        <w:tc>
          <w:tcPr>
            <w:tcW w:w="5804" w:type="dxa"/>
            <w:shd w:val="clear" w:color="auto" w:fill="auto"/>
          </w:tcPr>
          <w:p w14:paraId="62E9FFBB"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Принято</w:t>
            </w:r>
          </w:p>
          <w:p w14:paraId="46048339"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См. п. 234 Сводки</w:t>
            </w:r>
          </w:p>
        </w:tc>
      </w:tr>
      <w:tr w:rsidR="00B23109" w:rsidRPr="009F0268" w14:paraId="27FEA872" w14:textId="77777777" w:rsidTr="00B23109">
        <w:trPr>
          <w:trHeight w:val="305"/>
          <w:jc w:val="center"/>
        </w:trPr>
        <w:tc>
          <w:tcPr>
            <w:tcW w:w="557" w:type="dxa"/>
            <w:shd w:val="clear" w:color="auto" w:fill="auto"/>
          </w:tcPr>
          <w:p w14:paraId="7E546A42" w14:textId="77777777" w:rsidR="00B23109" w:rsidRPr="009F0268" w:rsidRDefault="00B23109" w:rsidP="00B23109">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77D6B47" w14:textId="77777777" w:rsidR="00B23109" w:rsidRPr="009F0268" w:rsidRDefault="00B23109" w:rsidP="00B23109">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п.924а)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1893BA9" w14:textId="77777777" w:rsidR="00B23109" w:rsidRPr="009F0268" w:rsidRDefault="00B23109" w:rsidP="00B23109">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8C2BD6D" w14:textId="77777777" w:rsidR="00B23109" w:rsidRPr="009F0268" w:rsidRDefault="00B23109" w:rsidP="00B23109">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21E9E254" w14:textId="77777777" w:rsidR="00B23109" w:rsidRPr="009F0268" w:rsidRDefault="00B23109" w:rsidP="00B23109">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Дополнить техническим заданием, изложив в предлагаемой редакции.</w:t>
            </w:r>
          </w:p>
          <w:p w14:paraId="249C814A" w14:textId="77777777" w:rsidR="00B23109" w:rsidRPr="009F0268" w:rsidRDefault="00B23109" w:rsidP="00B23109">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2318C662" w14:textId="77777777" w:rsidR="00B23109" w:rsidRPr="009F0268" w:rsidRDefault="00B23109" w:rsidP="00B23109">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а) о наличии технических условий или технических заданий в составе комплекта конструкторской документации на турбоустановку;</w:t>
            </w:r>
          </w:p>
          <w:p w14:paraId="087F508E" w14:textId="77777777" w:rsidR="00B23109" w:rsidRPr="009F0268" w:rsidRDefault="00B23109" w:rsidP="00B23109">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17421ED8" w14:textId="77777777" w:rsidR="00B23109" w:rsidRPr="009F0268" w:rsidRDefault="00B23109" w:rsidP="00B23109">
            <w:pPr>
              <w:spacing w:after="0"/>
              <w:rPr>
                <w:rFonts w:ascii="Times New Roman" w:eastAsia="Calibri" w:hAnsi="Times New Roman" w:cs="Times New Roman"/>
              </w:rPr>
            </w:pPr>
            <w:r w:rsidRPr="009F0268">
              <w:rPr>
                <w:rFonts w:ascii="Times New Roman" w:eastAsia="Calibri" w:hAnsi="Times New Roman" w:cs="Times New Roman"/>
              </w:rPr>
              <w:t>Головные образцы могут быть изготовлены по ТЗ.</w:t>
            </w:r>
          </w:p>
        </w:tc>
        <w:tc>
          <w:tcPr>
            <w:tcW w:w="5804" w:type="dxa"/>
            <w:shd w:val="clear" w:color="auto" w:fill="auto"/>
          </w:tcPr>
          <w:p w14:paraId="5EA61457" w14:textId="77777777" w:rsidR="00B23109" w:rsidRPr="009F0268" w:rsidRDefault="00B23109" w:rsidP="00B23109">
            <w:pPr>
              <w:widowControl w:val="0"/>
              <w:suppressAutoHyphens/>
              <w:spacing w:after="0" w:line="240" w:lineRule="auto"/>
              <w:jc w:val="both"/>
              <w:rPr>
                <w:rFonts w:ascii="Times New Roman" w:eastAsia="Calibri" w:hAnsi="Times New Roman" w:cs="Times New Roman"/>
              </w:rPr>
            </w:pPr>
          </w:p>
          <w:p w14:paraId="24673F93" w14:textId="77777777" w:rsidR="00B23109" w:rsidRPr="009F0268" w:rsidRDefault="00B23109" w:rsidP="00B23109">
            <w:pPr>
              <w:widowControl w:val="0"/>
              <w:suppressAutoHyphens/>
              <w:spacing w:after="0" w:line="240" w:lineRule="auto"/>
              <w:jc w:val="both"/>
              <w:rPr>
                <w:rFonts w:ascii="Times New Roman" w:eastAsia="Calibri" w:hAnsi="Times New Roman" w:cs="Times New Roman"/>
                <w:b/>
                <w:bCs/>
              </w:rPr>
            </w:pPr>
            <w:bookmarkStart w:id="2" w:name="_Hlk197950450"/>
            <w:r w:rsidRPr="009F0268">
              <w:rPr>
                <w:rFonts w:ascii="Times New Roman" w:eastAsia="Calibri" w:hAnsi="Times New Roman" w:cs="Times New Roman"/>
                <w:b/>
                <w:bCs/>
              </w:rPr>
              <w:t>Принято</w:t>
            </w:r>
            <w:bookmarkEnd w:id="2"/>
          </w:p>
        </w:tc>
      </w:tr>
      <w:tr w:rsidR="00B23109" w:rsidRPr="009F0268" w14:paraId="7762F615" w14:textId="77777777" w:rsidTr="00B23109">
        <w:trPr>
          <w:trHeight w:val="305"/>
          <w:jc w:val="center"/>
        </w:trPr>
        <w:tc>
          <w:tcPr>
            <w:tcW w:w="557" w:type="dxa"/>
            <w:shd w:val="clear" w:color="auto" w:fill="auto"/>
          </w:tcPr>
          <w:p w14:paraId="294BE3AE"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F6A5AAF"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п.939в)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E25C890"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A8BFFBF"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47DF2E82"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Изложить в предлагаемой редакции.</w:t>
            </w:r>
          </w:p>
          <w:p w14:paraId="58080F2F"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483B75BC"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технологические схемы контура рабочего тела с указанием средств измерения для контроля технологических параметров;</w:t>
            </w:r>
          </w:p>
        </w:tc>
        <w:tc>
          <w:tcPr>
            <w:tcW w:w="5804" w:type="dxa"/>
            <w:shd w:val="clear" w:color="auto" w:fill="auto"/>
          </w:tcPr>
          <w:p w14:paraId="2C208A36"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bookmarkStart w:id="3" w:name="_Hlk197950474"/>
            <w:r w:rsidRPr="009F0268">
              <w:rPr>
                <w:rFonts w:ascii="Times New Roman" w:eastAsia="Calibri" w:hAnsi="Times New Roman" w:cs="Times New Roman"/>
                <w:b/>
                <w:bCs/>
              </w:rPr>
              <w:t>Принято</w:t>
            </w:r>
            <w:bookmarkEnd w:id="3"/>
          </w:p>
        </w:tc>
      </w:tr>
      <w:tr w:rsidR="00B23109" w:rsidRPr="009F0268" w14:paraId="4DC60971" w14:textId="77777777" w:rsidTr="00B23109">
        <w:trPr>
          <w:trHeight w:val="305"/>
          <w:jc w:val="center"/>
        </w:trPr>
        <w:tc>
          <w:tcPr>
            <w:tcW w:w="557" w:type="dxa"/>
            <w:shd w:val="clear" w:color="auto" w:fill="auto"/>
          </w:tcPr>
          <w:p w14:paraId="2A8773E0"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9750FC0"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п.939ж)</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AE9F525"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C6E4F5A"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3EE71167"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Заменить «вероятности» на «возможности».</w:t>
            </w:r>
          </w:p>
          <w:p w14:paraId="419370DD"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505D9CF6"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«ж) меры по снижению возможности ошибок персонала при выполнении управляющих или информационных функций с участием персонала АС.»</w:t>
            </w:r>
          </w:p>
          <w:p w14:paraId="325B5891" w14:textId="77777777" w:rsidR="00B23109" w:rsidRPr="009F0268" w:rsidRDefault="00B23109" w:rsidP="00ED1667">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75618C49" w14:textId="77777777" w:rsidR="00B23109" w:rsidRPr="009F0268" w:rsidRDefault="00B23109" w:rsidP="00ED1667">
            <w:pPr>
              <w:spacing w:after="0"/>
              <w:rPr>
                <w:rFonts w:ascii="Times New Roman" w:eastAsia="Calibri" w:hAnsi="Times New Roman" w:cs="Times New Roman"/>
              </w:rPr>
            </w:pPr>
            <w:r w:rsidRPr="009F0268">
              <w:rPr>
                <w:rFonts w:ascii="Times New Roman" w:eastAsia="Calibri" w:hAnsi="Times New Roman" w:cs="Times New Roman"/>
              </w:rPr>
              <w:t>В нормах и правилах РФ отсутствуют установленные значения вероятностей ошибок персонала и методики оценки влияния конфигурации систем на значения вероятностей ошибок персонала.</w:t>
            </w:r>
          </w:p>
        </w:tc>
        <w:tc>
          <w:tcPr>
            <w:tcW w:w="5804" w:type="dxa"/>
            <w:shd w:val="clear" w:color="auto" w:fill="auto"/>
          </w:tcPr>
          <w:p w14:paraId="3A4FD603"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bCs/>
              </w:rPr>
              <w:t>Принято</w:t>
            </w:r>
          </w:p>
          <w:p w14:paraId="23D216EB"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Пункт ж) уже исключен из п.939.</w:t>
            </w:r>
          </w:p>
        </w:tc>
      </w:tr>
      <w:tr w:rsidR="00B23109" w:rsidRPr="009F0268" w14:paraId="0D915171" w14:textId="77777777" w:rsidTr="00B23109">
        <w:trPr>
          <w:trHeight w:val="305"/>
          <w:jc w:val="center"/>
        </w:trPr>
        <w:tc>
          <w:tcPr>
            <w:tcW w:w="557" w:type="dxa"/>
            <w:shd w:val="clear" w:color="auto" w:fill="auto"/>
          </w:tcPr>
          <w:p w14:paraId="4165063F"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BAD82B1"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п.1140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A7B980B"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284AC5F"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16D59234"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Устранить опечатку.</w:t>
            </w:r>
          </w:p>
          <w:p w14:paraId="1A5698A1"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072A13C3" w14:textId="77777777" w:rsidR="00B23109" w:rsidRPr="009F0268" w:rsidRDefault="00B23109" w:rsidP="00ED1667">
            <w:pPr>
              <w:spacing w:after="0" w:line="240" w:lineRule="auto"/>
              <w:jc w:val="both"/>
              <w:rPr>
                <w:rFonts w:ascii="Times New Roman" w:hAnsi="Times New Roman" w:cs="Times New Roman"/>
              </w:rPr>
            </w:pPr>
            <w:r w:rsidRPr="009F0268">
              <w:rPr>
                <w:rFonts w:ascii="Times New Roman" w:hAnsi="Times New Roman" w:cs="Times New Roman"/>
              </w:rPr>
              <w:t>«…составляет менее 10</w:t>
            </w:r>
            <w:r w:rsidRPr="009F0268">
              <w:rPr>
                <w:rFonts w:ascii="Times New Roman" w:hAnsi="Times New Roman" w:cs="Times New Roman"/>
                <w:vertAlign w:val="superscript"/>
              </w:rPr>
              <w:t>-6</w:t>
            </w:r>
            <w:r w:rsidRPr="009F0268">
              <w:rPr>
                <w:rFonts w:ascii="Times New Roman" w:hAnsi="Times New Roman" w:cs="Times New Roman"/>
              </w:rPr>
              <w:t>;»</w:t>
            </w:r>
          </w:p>
        </w:tc>
        <w:tc>
          <w:tcPr>
            <w:tcW w:w="5804" w:type="dxa"/>
            <w:shd w:val="clear" w:color="auto" w:fill="auto"/>
          </w:tcPr>
          <w:p w14:paraId="7444C6F3"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Принято</w:t>
            </w:r>
          </w:p>
        </w:tc>
      </w:tr>
      <w:tr w:rsidR="00B23109" w:rsidRPr="009F0268" w14:paraId="4D92C68A" w14:textId="77777777" w:rsidTr="00B23109">
        <w:trPr>
          <w:trHeight w:val="305"/>
          <w:jc w:val="center"/>
        </w:trPr>
        <w:tc>
          <w:tcPr>
            <w:tcW w:w="557" w:type="dxa"/>
            <w:shd w:val="clear" w:color="auto" w:fill="auto"/>
          </w:tcPr>
          <w:p w14:paraId="1AEE0497"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832D299"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10C604D6"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п.1149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7B443A3"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9937909"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299750A5"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Заменить слово «надежность» на «надежного».</w:t>
            </w:r>
          </w:p>
          <w:p w14:paraId="2CFDA5E1"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19D17DB6"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«1149 В подразделе 8.2.1 «Общее описание» должна быть приведена информация о соответствии требованиям НД, должно быть представлено обоснование схемы подключения турбогенераторов к сети с точки зрения обеспечения надежного электроснабжения собственных нужд блока АС.».</w:t>
            </w:r>
          </w:p>
          <w:p w14:paraId="14D061D9" w14:textId="77777777" w:rsidR="00B23109" w:rsidRPr="009F0268" w:rsidRDefault="00B23109" w:rsidP="00565F63">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19467430" w14:textId="77777777" w:rsidR="00B23109" w:rsidRPr="009F0268" w:rsidRDefault="00B23109" w:rsidP="00565F63">
            <w:pPr>
              <w:spacing w:after="0"/>
              <w:rPr>
                <w:rFonts w:ascii="Times New Roman" w:eastAsia="Calibri" w:hAnsi="Times New Roman" w:cs="Times New Roman"/>
              </w:rPr>
            </w:pPr>
            <w:r w:rsidRPr="009F0268">
              <w:rPr>
                <w:rFonts w:ascii="Times New Roman" w:eastAsia="Calibri" w:hAnsi="Times New Roman" w:cs="Times New Roman"/>
              </w:rPr>
              <w:t>Слово «надежность» в контексте п.1149 может трактоваться по-разному. Необходимо использовать слово с однозначной трактовкой – «надежного».</w:t>
            </w:r>
          </w:p>
        </w:tc>
        <w:tc>
          <w:tcPr>
            <w:tcW w:w="5804" w:type="dxa"/>
            <w:shd w:val="clear" w:color="auto" w:fill="auto"/>
          </w:tcPr>
          <w:p w14:paraId="3EE40B50" w14:textId="77777777" w:rsidR="00B23109" w:rsidRPr="009F0268" w:rsidRDefault="00B23109" w:rsidP="00B10D55">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Принято</w:t>
            </w:r>
          </w:p>
        </w:tc>
      </w:tr>
      <w:tr w:rsidR="00B23109" w:rsidRPr="009F0268" w14:paraId="59C8F25E" w14:textId="77777777" w:rsidTr="00B23109">
        <w:trPr>
          <w:trHeight w:val="305"/>
          <w:jc w:val="center"/>
        </w:trPr>
        <w:tc>
          <w:tcPr>
            <w:tcW w:w="557" w:type="dxa"/>
            <w:shd w:val="clear" w:color="auto" w:fill="auto"/>
          </w:tcPr>
          <w:p w14:paraId="12D78B1B"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2003EA8"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0E70A78C"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п.1162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2D86AB9"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382EBEA"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20A12609"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 количественная оценка их надежности».</w:t>
            </w:r>
          </w:p>
          <w:p w14:paraId="613CD952"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766A0583"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«1162. В подразделе 8.3.1.1 «Электроснабжение собственных нужд блока АС переменным и постоянным токами» должны быть приведены сведения о рабочих и резервных источниках электроснабжения собственных нужд блока АС переменным и постоянным токами, расположенных на площадке АС и за ее пределами».</w:t>
            </w:r>
          </w:p>
          <w:p w14:paraId="5C6273EA" w14:textId="77777777" w:rsidR="00B23109" w:rsidRPr="009F0268" w:rsidRDefault="00B23109" w:rsidP="00565F63">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4805C5A1" w14:textId="77777777" w:rsidR="00B23109" w:rsidRPr="009F0268" w:rsidRDefault="00B23109" w:rsidP="00565F63">
            <w:pPr>
              <w:spacing w:after="0"/>
              <w:rPr>
                <w:rFonts w:ascii="Times New Roman" w:eastAsia="Calibri" w:hAnsi="Times New Roman" w:cs="Times New Roman"/>
              </w:rPr>
            </w:pPr>
            <w:r w:rsidRPr="009F0268">
              <w:rPr>
                <w:rFonts w:ascii="Times New Roman" w:eastAsia="Calibri" w:hAnsi="Times New Roman" w:cs="Times New Roman"/>
              </w:rPr>
              <w:t>Дублирует требования раздела 1.9.1, а также подраздела 8.3.1.9.</w:t>
            </w:r>
          </w:p>
          <w:p w14:paraId="207B815D" w14:textId="77777777" w:rsidR="00B23109" w:rsidRPr="009F0268" w:rsidRDefault="00B23109" w:rsidP="00565F63">
            <w:pPr>
              <w:spacing w:after="0"/>
              <w:rPr>
                <w:rFonts w:ascii="Times New Roman" w:eastAsia="Calibri" w:hAnsi="Times New Roman" w:cs="Times New Roman"/>
              </w:rPr>
            </w:pPr>
            <w:r w:rsidRPr="009F0268">
              <w:rPr>
                <w:rFonts w:ascii="Times New Roman" w:eastAsia="Calibri" w:hAnsi="Times New Roman" w:cs="Times New Roman"/>
              </w:rPr>
              <w:t>Также необходимо отметить, что в нормах и правилах РФ отсутствуют требования к надежности источников электроснабжения собственных нужд.</w:t>
            </w:r>
          </w:p>
        </w:tc>
        <w:tc>
          <w:tcPr>
            <w:tcW w:w="5804" w:type="dxa"/>
            <w:shd w:val="clear" w:color="auto" w:fill="auto"/>
          </w:tcPr>
          <w:p w14:paraId="3D1E9863"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tc>
      </w:tr>
      <w:tr w:rsidR="00B23109" w:rsidRPr="009F0268" w14:paraId="690358FE" w14:textId="77777777" w:rsidTr="00B23109">
        <w:trPr>
          <w:trHeight w:val="305"/>
          <w:jc w:val="center"/>
        </w:trPr>
        <w:tc>
          <w:tcPr>
            <w:tcW w:w="557" w:type="dxa"/>
            <w:shd w:val="clear" w:color="auto" w:fill="auto"/>
          </w:tcPr>
          <w:p w14:paraId="0D06E947"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D2FF633"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1404DF37"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п.1223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9F40EE9"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2ECB086"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0D3CE125"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Скорректировать нумерацию разделов, дублируется раздел 9.3.</w:t>
            </w:r>
          </w:p>
          <w:p w14:paraId="73960176"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5CC2EE79"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изложить:</w:t>
            </w:r>
          </w:p>
          <w:p w14:paraId="3D43734C"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г)</w:t>
            </w:r>
            <w:r w:rsidRPr="009F0268">
              <w:rPr>
                <w:rFonts w:ascii="Times New Roman" w:eastAsia="Calibri" w:hAnsi="Times New Roman" w:cs="Times New Roman"/>
              </w:rPr>
              <w:tab/>
              <w:t>раздел 9.4 «Системы с технологической водной средой»;</w:t>
            </w:r>
          </w:p>
          <w:p w14:paraId="5FAAEE31"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w:t>
            </w:r>
            <w:r w:rsidRPr="009F0268">
              <w:rPr>
                <w:rFonts w:ascii="Times New Roman" w:eastAsia="Calibri" w:hAnsi="Times New Roman" w:cs="Times New Roman"/>
              </w:rPr>
              <w:tab/>
              <w:t>раздел 9.5 «Системы противопожарной защиты»;</w:t>
            </w:r>
          </w:p>
          <w:p w14:paraId="3B80C7DC"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е)</w:t>
            </w:r>
            <w:r w:rsidRPr="009F0268">
              <w:rPr>
                <w:rFonts w:ascii="Times New Roman" w:eastAsia="Calibri" w:hAnsi="Times New Roman" w:cs="Times New Roman"/>
              </w:rPr>
              <w:tab/>
              <w:t>раздел 9.6 «Прочие вспомогательные системы».</w:t>
            </w:r>
          </w:p>
        </w:tc>
        <w:tc>
          <w:tcPr>
            <w:tcW w:w="5804" w:type="dxa"/>
            <w:shd w:val="clear" w:color="auto" w:fill="auto"/>
          </w:tcPr>
          <w:p w14:paraId="568018A4"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0B3E1DA1"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Опечатка будет устранена</w:t>
            </w:r>
          </w:p>
        </w:tc>
      </w:tr>
      <w:tr w:rsidR="00B23109" w:rsidRPr="009F0268" w14:paraId="7F3C107A" w14:textId="77777777" w:rsidTr="00B23109">
        <w:trPr>
          <w:trHeight w:val="305"/>
          <w:jc w:val="center"/>
        </w:trPr>
        <w:tc>
          <w:tcPr>
            <w:tcW w:w="557" w:type="dxa"/>
            <w:shd w:val="clear" w:color="auto" w:fill="auto"/>
          </w:tcPr>
          <w:p w14:paraId="4079E842"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FCFF99B"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08A769AE"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п.1251, 1252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98DFECC"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7748FA1"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hAnsi="Times New Roman" w:cs="Times New Roman"/>
              </w:rPr>
              <w:t>Содержание раздела (п.1251, 1252) не соответствует названию.</w:t>
            </w:r>
          </w:p>
        </w:tc>
        <w:tc>
          <w:tcPr>
            <w:tcW w:w="5804" w:type="dxa"/>
            <w:shd w:val="clear" w:color="auto" w:fill="auto"/>
          </w:tcPr>
          <w:p w14:paraId="4DB7042E"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 xml:space="preserve">Принято </w:t>
            </w:r>
          </w:p>
          <w:p w14:paraId="012839BF"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Содержание раздела будет откорректировано в соответствии с его названием</w:t>
            </w:r>
          </w:p>
        </w:tc>
      </w:tr>
      <w:tr w:rsidR="00B23109" w:rsidRPr="009F0268" w14:paraId="1411D8B2" w14:textId="77777777" w:rsidTr="00B23109">
        <w:trPr>
          <w:trHeight w:val="305"/>
          <w:jc w:val="center"/>
        </w:trPr>
        <w:tc>
          <w:tcPr>
            <w:tcW w:w="557" w:type="dxa"/>
            <w:shd w:val="clear" w:color="auto" w:fill="auto"/>
          </w:tcPr>
          <w:p w14:paraId="3E510C16"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6497F6F"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0CAA9E31"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п.1255 в), д), е)</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883819D"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8102646"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5E9914C8"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перечисления в), д), е).</w:t>
            </w:r>
          </w:p>
          <w:p w14:paraId="31BF3631"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0F8EC11B"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указанные системы.</w:t>
            </w:r>
          </w:p>
          <w:p w14:paraId="7292F156" w14:textId="77777777" w:rsidR="00B23109" w:rsidRPr="009F0268" w:rsidRDefault="00B23109" w:rsidP="00565F63">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0A4169DB" w14:textId="77777777" w:rsidR="00B23109" w:rsidRPr="009F0268" w:rsidRDefault="00B23109" w:rsidP="00565F63">
            <w:pPr>
              <w:spacing w:after="0"/>
              <w:rPr>
                <w:rFonts w:ascii="Times New Roman" w:eastAsia="Calibri" w:hAnsi="Times New Roman" w:cs="Times New Roman"/>
              </w:rPr>
            </w:pPr>
            <w:r w:rsidRPr="009F0268">
              <w:rPr>
                <w:rFonts w:ascii="Times New Roman" w:eastAsia="Calibri" w:hAnsi="Times New Roman" w:cs="Times New Roman"/>
              </w:rPr>
              <w:t>Не являются системами, содержащими свинец.</w:t>
            </w:r>
          </w:p>
        </w:tc>
        <w:tc>
          <w:tcPr>
            <w:tcW w:w="5804" w:type="dxa"/>
            <w:shd w:val="clear" w:color="auto" w:fill="auto"/>
          </w:tcPr>
          <w:p w14:paraId="0A86A28C"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6A1679DF"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Перечисления</w:t>
            </w:r>
          </w:p>
          <w:p w14:paraId="7B4E55DF" w14:textId="77777777" w:rsidR="00B23109" w:rsidRPr="009F0268" w:rsidRDefault="00B23109" w:rsidP="00981876">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w:t>
            </w:r>
            <w:r w:rsidRPr="009F0268">
              <w:rPr>
                <w:rFonts w:ascii="Times New Roman" w:eastAsia="Calibri" w:hAnsi="Times New Roman" w:cs="Times New Roman"/>
              </w:rPr>
              <w:tab/>
              <w:t>передачи отработавших сборок на хранение и транспортирования их из здания реактора;</w:t>
            </w:r>
          </w:p>
          <w:p w14:paraId="07414181" w14:textId="77777777" w:rsidR="00B23109" w:rsidRPr="009F0268" w:rsidRDefault="00B23109" w:rsidP="00981876">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е)</w:t>
            </w:r>
            <w:r w:rsidRPr="009F0268">
              <w:rPr>
                <w:rFonts w:ascii="Times New Roman" w:eastAsia="Calibri" w:hAnsi="Times New Roman" w:cs="Times New Roman"/>
              </w:rPr>
              <w:tab/>
              <w:t>контроля отработавших сборок (если такие системы предусмотрены проектом)»,</w:t>
            </w:r>
          </w:p>
          <w:p w14:paraId="6D7A9E25" w14:textId="77777777" w:rsidR="00B23109" w:rsidRPr="009F0268" w:rsidRDefault="00B23109" w:rsidP="00981876">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будут исключены из требований к описанию систем, связанных с функционированием систем, содержащих свинец</w:t>
            </w:r>
          </w:p>
        </w:tc>
      </w:tr>
      <w:tr w:rsidR="00B23109" w:rsidRPr="009F0268" w14:paraId="60D25A8F" w14:textId="77777777" w:rsidTr="00B23109">
        <w:trPr>
          <w:trHeight w:val="305"/>
          <w:jc w:val="center"/>
        </w:trPr>
        <w:tc>
          <w:tcPr>
            <w:tcW w:w="557" w:type="dxa"/>
            <w:shd w:val="clear" w:color="auto" w:fill="auto"/>
          </w:tcPr>
          <w:p w14:paraId="0BB2E3D5"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8DB1A93"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38975C15"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п.1258</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1B473F0"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2D07DA7"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337143BD"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Дополнить системой кондиционирования воздуха.</w:t>
            </w:r>
          </w:p>
          <w:p w14:paraId="1B407BDC" w14:textId="77777777" w:rsidR="00B23109" w:rsidRPr="009F0268" w:rsidRDefault="00B23109" w:rsidP="00565F63">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13DC645E" w14:textId="77777777" w:rsidR="00B23109" w:rsidRPr="009F0268" w:rsidRDefault="00B23109" w:rsidP="00565F63">
            <w:pPr>
              <w:spacing w:after="0"/>
              <w:rPr>
                <w:rFonts w:ascii="Times New Roman" w:eastAsia="Calibri" w:hAnsi="Times New Roman" w:cs="Times New Roman"/>
              </w:rPr>
            </w:pPr>
            <w:r w:rsidRPr="009F0268">
              <w:rPr>
                <w:rFonts w:ascii="Times New Roman" w:eastAsia="Calibri" w:hAnsi="Times New Roman" w:cs="Times New Roman"/>
              </w:rPr>
              <w:t>Отсутствует подраздел «Системы кондиционирования воздуха» в котором описывают системы нормальной эксплуатации, важных для безопасности ЗСД.</w:t>
            </w:r>
          </w:p>
        </w:tc>
        <w:tc>
          <w:tcPr>
            <w:tcW w:w="5804" w:type="dxa"/>
            <w:shd w:val="clear" w:color="auto" w:fill="auto"/>
          </w:tcPr>
          <w:p w14:paraId="09031B88"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5743D86B" w14:textId="77777777" w:rsidR="00B23109" w:rsidRPr="009F0268" w:rsidRDefault="00B23109" w:rsidP="00EB2881">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Перечень «Прочих вспомогательных систем» в п. 1258 будет дополнен наименованием «системы кондиционирования воздуха»</w:t>
            </w:r>
          </w:p>
        </w:tc>
      </w:tr>
      <w:tr w:rsidR="00B23109" w:rsidRPr="009F0268" w14:paraId="032738C4" w14:textId="77777777" w:rsidTr="00B23109">
        <w:trPr>
          <w:trHeight w:val="305"/>
          <w:jc w:val="center"/>
        </w:trPr>
        <w:tc>
          <w:tcPr>
            <w:tcW w:w="557" w:type="dxa"/>
            <w:shd w:val="clear" w:color="auto" w:fill="auto"/>
          </w:tcPr>
          <w:p w14:paraId="00E90A0D"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7334FFF"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569090C0"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п.1258</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30DF40D"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9584DDF"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Дополнить системами:</w:t>
            </w:r>
          </w:p>
          <w:p w14:paraId="5BB031DD"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«Система технологических сдувок в здании реактора»;</w:t>
            </w:r>
          </w:p>
          <w:p w14:paraId="1175D191"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«Системы маслоснабжения главного циркуляционного насоса первого контура и маслоснабжения главного циркуляционного насоса второго контура»;</w:t>
            </w:r>
          </w:p>
          <w:p w14:paraId="6FF558D3"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«Воздушные системы охлаждения потребителей здания реактора»;</w:t>
            </w:r>
          </w:p>
          <w:p w14:paraId="325D9CDA"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«Системы обеспечения газовыми средами потребителей здания реактора»;</w:t>
            </w:r>
          </w:p>
          <w:p w14:paraId="4C5716F5"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«Системы выдержки и сдувки активных газовых сред в здании реактора».</w:t>
            </w:r>
          </w:p>
        </w:tc>
        <w:tc>
          <w:tcPr>
            <w:tcW w:w="5804" w:type="dxa"/>
            <w:shd w:val="clear" w:color="auto" w:fill="auto"/>
          </w:tcPr>
          <w:p w14:paraId="4418A4F2" w14:textId="77777777" w:rsidR="00B23109" w:rsidRPr="009F0268" w:rsidRDefault="00B23109" w:rsidP="00EB2881">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007CBFFE" w14:textId="77777777" w:rsidR="00B23109" w:rsidRPr="009F0268" w:rsidRDefault="00B23109" w:rsidP="00EB2881">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Перечень «Прочих вспомогательных систем» </w:t>
            </w:r>
            <w:r w:rsidRPr="009F0268">
              <w:rPr>
                <w:rFonts w:ascii="Times New Roman" w:eastAsia="Calibri" w:hAnsi="Times New Roman" w:cs="Times New Roman"/>
              </w:rPr>
              <w:br/>
              <w:t>в п. 1258 будет дополнен наименованием следующих систем:</w:t>
            </w:r>
          </w:p>
          <w:p w14:paraId="4CDE3236" w14:textId="77777777" w:rsidR="00B23109" w:rsidRPr="009F0268" w:rsidRDefault="00B23109" w:rsidP="00EB2881">
            <w:pPr>
              <w:pStyle w:val="affff2"/>
              <w:widowControl w:val="0"/>
              <w:numPr>
                <w:ilvl w:val="0"/>
                <w:numId w:val="39"/>
              </w:numPr>
              <w:suppressAutoHyphens/>
              <w:spacing w:line="240" w:lineRule="auto"/>
              <w:rPr>
                <w:rFonts w:eastAsia="Calibri"/>
                <w:sz w:val="22"/>
                <w:szCs w:val="22"/>
              </w:rPr>
            </w:pPr>
            <w:r w:rsidRPr="009F0268">
              <w:rPr>
                <w:rFonts w:eastAsia="Calibri"/>
                <w:sz w:val="22"/>
                <w:szCs w:val="22"/>
              </w:rPr>
              <w:t>«Система технологических сдувок в здании реактора»;</w:t>
            </w:r>
          </w:p>
          <w:p w14:paraId="033931A4" w14:textId="77777777" w:rsidR="00B23109" w:rsidRPr="009F0268" w:rsidRDefault="00B23109" w:rsidP="00EB2881">
            <w:pPr>
              <w:pStyle w:val="affff2"/>
              <w:widowControl w:val="0"/>
              <w:numPr>
                <w:ilvl w:val="0"/>
                <w:numId w:val="39"/>
              </w:numPr>
              <w:suppressAutoHyphens/>
              <w:spacing w:line="240" w:lineRule="auto"/>
              <w:rPr>
                <w:rFonts w:eastAsia="Calibri"/>
                <w:sz w:val="22"/>
                <w:szCs w:val="22"/>
              </w:rPr>
            </w:pPr>
            <w:r w:rsidRPr="009F0268">
              <w:rPr>
                <w:rFonts w:eastAsia="Calibri"/>
                <w:sz w:val="22"/>
                <w:szCs w:val="22"/>
              </w:rPr>
              <w:t>«Системы маслоснабжения главного циркуляционного насоса первого контура и маслоснабжения главного циркуляционного насоса второго контура»;</w:t>
            </w:r>
          </w:p>
          <w:p w14:paraId="44320E5C" w14:textId="77777777" w:rsidR="00B23109" w:rsidRPr="009F0268" w:rsidRDefault="00B23109" w:rsidP="00EB2881">
            <w:pPr>
              <w:pStyle w:val="affff2"/>
              <w:widowControl w:val="0"/>
              <w:numPr>
                <w:ilvl w:val="0"/>
                <w:numId w:val="39"/>
              </w:numPr>
              <w:suppressAutoHyphens/>
              <w:spacing w:line="240" w:lineRule="auto"/>
              <w:rPr>
                <w:rFonts w:eastAsia="Calibri"/>
                <w:sz w:val="22"/>
                <w:szCs w:val="22"/>
              </w:rPr>
            </w:pPr>
            <w:r w:rsidRPr="009F0268">
              <w:rPr>
                <w:rFonts w:eastAsia="Calibri"/>
                <w:sz w:val="22"/>
                <w:szCs w:val="22"/>
              </w:rPr>
              <w:t>«Воздушные системы охлаждения потребителей здания реактора»;</w:t>
            </w:r>
          </w:p>
          <w:p w14:paraId="4F5DB897" w14:textId="77777777" w:rsidR="00B23109" w:rsidRPr="009F0268" w:rsidRDefault="00B23109" w:rsidP="00EB2881">
            <w:pPr>
              <w:pStyle w:val="affff2"/>
              <w:widowControl w:val="0"/>
              <w:numPr>
                <w:ilvl w:val="0"/>
                <w:numId w:val="39"/>
              </w:numPr>
              <w:suppressAutoHyphens/>
              <w:spacing w:line="240" w:lineRule="auto"/>
              <w:rPr>
                <w:rFonts w:eastAsia="Calibri"/>
                <w:sz w:val="22"/>
                <w:szCs w:val="22"/>
              </w:rPr>
            </w:pPr>
            <w:r w:rsidRPr="009F0268">
              <w:rPr>
                <w:rFonts w:eastAsia="Calibri"/>
                <w:sz w:val="22"/>
                <w:szCs w:val="22"/>
              </w:rPr>
              <w:t>«Системы обеспечения газовыми средами потребителей здания реактора»;</w:t>
            </w:r>
          </w:p>
          <w:p w14:paraId="597F492D" w14:textId="77777777" w:rsidR="00B23109" w:rsidRPr="009F0268" w:rsidRDefault="00B23109" w:rsidP="00EB2881">
            <w:pPr>
              <w:pStyle w:val="affff2"/>
              <w:widowControl w:val="0"/>
              <w:numPr>
                <w:ilvl w:val="0"/>
                <w:numId w:val="39"/>
              </w:numPr>
              <w:suppressAutoHyphens/>
              <w:spacing w:line="240" w:lineRule="auto"/>
              <w:rPr>
                <w:rFonts w:eastAsia="Calibri"/>
              </w:rPr>
            </w:pPr>
            <w:r w:rsidRPr="009F0268">
              <w:rPr>
                <w:rFonts w:eastAsia="Calibri"/>
                <w:sz w:val="22"/>
                <w:szCs w:val="22"/>
              </w:rPr>
              <w:t>«Системы выдержки и сдувки активных газовых сред в здании реактора».</w:t>
            </w:r>
          </w:p>
        </w:tc>
      </w:tr>
      <w:tr w:rsidR="00B23109" w:rsidRPr="009F0268" w14:paraId="26D75235" w14:textId="77777777" w:rsidTr="00B23109">
        <w:trPr>
          <w:trHeight w:val="305"/>
          <w:jc w:val="center"/>
        </w:trPr>
        <w:tc>
          <w:tcPr>
            <w:tcW w:w="557" w:type="dxa"/>
            <w:shd w:val="clear" w:color="auto" w:fill="auto"/>
          </w:tcPr>
          <w:p w14:paraId="12B95C85"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C1F1F53"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0101AF2A"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п.1293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8A9830C"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A154451"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hAnsi="Times New Roman" w:cs="Times New Roman"/>
              </w:rPr>
              <w:t>Ввести пробел между словами «РАО» и «должно». Вставить пропущенную букву «д» в слове «олжно».</w:t>
            </w:r>
          </w:p>
        </w:tc>
        <w:tc>
          <w:tcPr>
            <w:tcW w:w="5804" w:type="dxa"/>
            <w:shd w:val="clear" w:color="auto" w:fill="auto"/>
          </w:tcPr>
          <w:p w14:paraId="7CEABE60"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549658BE"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Опечатки будут устранены</w:t>
            </w:r>
          </w:p>
        </w:tc>
      </w:tr>
      <w:tr w:rsidR="00B23109" w:rsidRPr="009F0268" w14:paraId="26A4289B" w14:textId="77777777" w:rsidTr="00B23109">
        <w:trPr>
          <w:trHeight w:val="305"/>
          <w:jc w:val="center"/>
        </w:trPr>
        <w:tc>
          <w:tcPr>
            <w:tcW w:w="557" w:type="dxa"/>
            <w:shd w:val="clear" w:color="auto" w:fill="auto"/>
          </w:tcPr>
          <w:p w14:paraId="2D798549"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9FB06AE"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1E3C0DCA"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п.1339 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0E9CA4A"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4022C6F"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026F76F8"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Заменить слово «надежность» на «достоверность».</w:t>
            </w:r>
          </w:p>
          <w:p w14:paraId="0933C281"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21B985C1"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изложить:</w:t>
            </w:r>
          </w:p>
          <w:p w14:paraId="654CF662"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«а)</w:t>
            </w:r>
            <w:r w:rsidRPr="009F0268">
              <w:rPr>
                <w:rFonts w:ascii="Times New Roman" w:eastAsia="Calibri" w:hAnsi="Times New Roman" w:cs="Times New Roman"/>
              </w:rPr>
              <w:tab/>
              <w:t>достоверности и достаточности количества проводимых измерений;»</w:t>
            </w:r>
          </w:p>
          <w:p w14:paraId="54950C87" w14:textId="77777777" w:rsidR="00B23109" w:rsidRPr="009F0268" w:rsidRDefault="00B23109" w:rsidP="00565F63">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750E8BB4" w14:textId="77777777" w:rsidR="00B23109" w:rsidRPr="009F0268" w:rsidRDefault="00B23109" w:rsidP="00565F63">
            <w:pPr>
              <w:spacing w:after="0"/>
              <w:rPr>
                <w:rFonts w:ascii="Times New Roman" w:eastAsia="Calibri" w:hAnsi="Times New Roman" w:cs="Times New Roman"/>
              </w:rPr>
            </w:pPr>
            <w:r w:rsidRPr="009F0268">
              <w:rPr>
                <w:rFonts w:ascii="Times New Roman" w:eastAsia="Calibri" w:hAnsi="Times New Roman" w:cs="Times New Roman"/>
              </w:rPr>
              <w:t>Слово надежность в контексте п.1149 может трактоваться по-разному. Необходимо использовать слово с однозначной трактовкой.</w:t>
            </w:r>
          </w:p>
        </w:tc>
        <w:tc>
          <w:tcPr>
            <w:tcW w:w="5804" w:type="dxa"/>
            <w:shd w:val="clear" w:color="auto" w:fill="auto"/>
          </w:tcPr>
          <w:p w14:paraId="4A127179"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40981D2D"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Будет указано «</w:t>
            </w:r>
            <w:r w:rsidRPr="009F0268">
              <w:rPr>
                <w:rFonts w:ascii="Times New Roman" w:eastAsia="Calibri" w:hAnsi="Times New Roman" w:cs="Times New Roman"/>
                <w:u w:val="single"/>
              </w:rPr>
              <w:t xml:space="preserve">достоверности </w:t>
            </w:r>
            <w:r w:rsidRPr="009F0268">
              <w:rPr>
                <w:rFonts w:ascii="Times New Roman" w:eastAsia="Calibri" w:hAnsi="Times New Roman" w:cs="Times New Roman"/>
              </w:rPr>
              <w:t>и достаточности количества проводимых измерений»</w:t>
            </w:r>
          </w:p>
        </w:tc>
      </w:tr>
      <w:tr w:rsidR="00B23109" w:rsidRPr="009F0268" w14:paraId="05A34C1E" w14:textId="77777777" w:rsidTr="00B23109">
        <w:trPr>
          <w:trHeight w:val="305"/>
          <w:jc w:val="center"/>
        </w:trPr>
        <w:tc>
          <w:tcPr>
            <w:tcW w:w="557" w:type="dxa"/>
            <w:shd w:val="clear" w:color="auto" w:fill="auto"/>
          </w:tcPr>
          <w:p w14:paraId="02B6934F"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13DFEBD"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3262659D"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п.1353, 1354</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3E1176C"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D4C4679"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223891A9"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тексте пунктов некорректно указан номер подраздела «Концепция радиационной безопасности».</w:t>
            </w:r>
          </w:p>
          <w:p w14:paraId="6F38C40D"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6FC627BF"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Заменить на 11.1.1.</w:t>
            </w:r>
          </w:p>
        </w:tc>
        <w:tc>
          <w:tcPr>
            <w:tcW w:w="5804" w:type="dxa"/>
            <w:shd w:val="clear" w:color="auto" w:fill="auto"/>
          </w:tcPr>
          <w:p w14:paraId="1FEFC280"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4C056292"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пунктах 1353, 1354 номер подраздела «Концепция радиационной безопасности» будет заменен на 11.1.1.</w:t>
            </w:r>
          </w:p>
        </w:tc>
      </w:tr>
      <w:tr w:rsidR="00B23109" w:rsidRPr="009F0268" w14:paraId="787DADB6" w14:textId="77777777" w:rsidTr="00B23109">
        <w:trPr>
          <w:trHeight w:val="305"/>
          <w:jc w:val="center"/>
        </w:trPr>
        <w:tc>
          <w:tcPr>
            <w:tcW w:w="557" w:type="dxa"/>
            <w:shd w:val="clear" w:color="auto" w:fill="auto"/>
          </w:tcPr>
          <w:p w14:paraId="64ABBC8A"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B6CE954"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0C400446"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п.1363в)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EF0B338"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3183141"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12265026"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Два раза встречается слово «нейтронов». Предлагается удалить слово «нейтронов» в конце предложения.</w:t>
            </w:r>
          </w:p>
          <w:p w14:paraId="62DD8ADC"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6824F795"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изложить:</w:t>
            </w:r>
          </w:p>
          <w:p w14:paraId="6D3AEAEA"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w:t>
            </w:r>
            <w:r w:rsidRPr="009F0268">
              <w:rPr>
                <w:rFonts w:ascii="Times New Roman" w:eastAsia="Calibri" w:hAnsi="Times New Roman" w:cs="Times New Roman"/>
              </w:rPr>
              <w:tab/>
              <w:t>энергетическое распределение нейтронов по объему активной зоны;</w:t>
            </w:r>
          </w:p>
        </w:tc>
        <w:tc>
          <w:tcPr>
            <w:tcW w:w="5804" w:type="dxa"/>
            <w:shd w:val="clear" w:color="auto" w:fill="auto"/>
          </w:tcPr>
          <w:p w14:paraId="08530068"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734350BF"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Подпункт в) пункта 1363 будет изложен в следующей редакции «</w:t>
            </w:r>
            <w:r w:rsidRPr="009F0268">
              <w:rPr>
                <w:rFonts w:ascii="Times New Roman" w:hAnsi="Times New Roman" w:cs="Times New Roman"/>
              </w:rPr>
              <w:t>энергетическое распределение нейтронов по объему активной зоны</w:t>
            </w:r>
            <w:r w:rsidRPr="009F0268">
              <w:rPr>
                <w:rFonts w:ascii="Times New Roman" w:eastAsia="Calibri" w:hAnsi="Times New Roman" w:cs="Times New Roman"/>
              </w:rPr>
              <w:t>».</w:t>
            </w:r>
          </w:p>
        </w:tc>
      </w:tr>
      <w:tr w:rsidR="00B23109" w:rsidRPr="009F0268" w14:paraId="08B70A79" w14:textId="77777777" w:rsidTr="00B23109">
        <w:trPr>
          <w:trHeight w:val="305"/>
          <w:jc w:val="center"/>
        </w:trPr>
        <w:tc>
          <w:tcPr>
            <w:tcW w:w="557" w:type="dxa"/>
            <w:shd w:val="clear" w:color="auto" w:fill="auto"/>
          </w:tcPr>
          <w:p w14:paraId="087E28EA"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AF44DFB"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39608022"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п.1376–1379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6206C32"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4E39DD1"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0B2A4B19"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тексте пунктов указано некорректное название подраздела.</w:t>
            </w:r>
          </w:p>
          <w:p w14:paraId="708FAE55"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531FF22E"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Заменить на «Биологическая защита».</w:t>
            </w:r>
          </w:p>
        </w:tc>
        <w:tc>
          <w:tcPr>
            <w:tcW w:w="5804" w:type="dxa"/>
            <w:shd w:val="clear" w:color="auto" w:fill="auto"/>
          </w:tcPr>
          <w:p w14:paraId="0B9ABFEE"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4AC1D28B"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пунктах 1376 – 1379 название подраздела 11.3.2 будет заменено на «Биологическая защита».</w:t>
            </w:r>
          </w:p>
        </w:tc>
      </w:tr>
      <w:tr w:rsidR="00B23109" w:rsidRPr="009F0268" w14:paraId="5F2A388B" w14:textId="77777777" w:rsidTr="00B23109">
        <w:trPr>
          <w:trHeight w:val="305"/>
          <w:jc w:val="center"/>
        </w:trPr>
        <w:tc>
          <w:tcPr>
            <w:tcW w:w="557" w:type="dxa"/>
            <w:shd w:val="clear" w:color="auto" w:fill="auto"/>
          </w:tcPr>
          <w:p w14:paraId="71196D9D"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78F1FEF"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48C9166D"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п.1424 с)</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56E1E26"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C878DBE"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Замечания:</w:t>
            </w:r>
          </w:p>
          <w:p w14:paraId="0755881F"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«…систему воздухоснабжения САРХ» заменить на «воздушный контур системы аварийного отвода тепла».</w:t>
            </w:r>
          </w:p>
          <w:p w14:paraId="7753B56C"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Обоснование:</w:t>
            </w:r>
          </w:p>
          <w:p w14:paraId="6163D7DC"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Предлагаем конкретную систему САРХ не указывать.</w:t>
            </w:r>
          </w:p>
        </w:tc>
        <w:tc>
          <w:tcPr>
            <w:tcW w:w="5804" w:type="dxa"/>
            <w:shd w:val="clear" w:color="auto" w:fill="auto"/>
          </w:tcPr>
          <w:p w14:paraId="4E5CF4DA" w14:textId="77777777" w:rsidR="00B23109" w:rsidRPr="009F0268" w:rsidRDefault="00B23109" w:rsidP="005B0C44">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Принято</w:t>
            </w:r>
          </w:p>
        </w:tc>
      </w:tr>
      <w:tr w:rsidR="00B23109" w:rsidRPr="009F0268" w14:paraId="686CFB3C" w14:textId="77777777" w:rsidTr="00B23109">
        <w:trPr>
          <w:trHeight w:val="305"/>
          <w:jc w:val="center"/>
        </w:trPr>
        <w:tc>
          <w:tcPr>
            <w:tcW w:w="557" w:type="dxa"/>
            <w:shd w:val="clear" w:color="auto" w:fill="auto"/>
          </w:tcPr>
          <w:p w14:paraId="71C8152B"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3E1094F"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0B2EEAC1"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Подраздел 12.3.2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1F0936E"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554A7F9"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Во всех п.п. подраздела 12.3.2 «В подразделе 12.3.1 «Общие требования к описанию ЛСБ» исправить на «В подразделе 12.3.2 «Общие требования к описанию ГО».</w:t>
            </w:r>
          </w:p>
        </w:tc>
        <w:tc>
          <w:tcPr>
            <w:tcW w:w="5804" w:type="dxa"/>
            <w:shd w:val="clear" w:color="auto" w:fill="auto"/>
          </w:tcPr>
          <w:p w14:paraId="3BBCBA19"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523C253A" w14:textId="77777777" w:rsidR="00B23109" w:rsidRPr="009F0268" w:rsidRDefault="00B23109" w:rsidP="00645B6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Опечатка будет устранена</w:t>
            </w:r>
          </w:p>
        </w:tc>
      </w:tr>
      <w:tr w:rsidR="00B23109" w:rsidRPr="009F0268" w14:paraId="4E322BE7" w14:textId="77777777" w:rsidTr="00B23109">
        <w:trPr>
          <w:trHeight w:val="305"/>
          <w:jc w:val="center"/>
        </w:trPr>
        <w:tc>
          <w:tcPr>
            <w:tcW w:w="557" w:type="dxa"/>
            <w:shd w:val="clear" w:color="auto" w:fill="auto"/>
          </w:tcPr>
          <w:p w14:paraId="37EF0C7B"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8BEA2CC"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74785D53"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п.1516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8A12499"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905EDB4"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 точки зрения русского языка текст не согласован.</w:t>
            </w:r>
          </w:p>
        </w:tc>
        <w:tc>
          <w:tcPr>
            <w:tcW w:w="5804" w:type="dxa"/>
            <w:shd w:val="clear" w:color="auto" w:fill="auto"/>
          </w:tcPr>
          <w:p w14:paraId="237CF05A"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0B1D7DFF"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Текст будет приведен в редакции:</w:t>
            </w:r>
          </w:p>
          <w:p w14:paraId="05775630" w14:textId="77777777" w:rsidR="00B23109" w:rsidRPr="009F0268" w:rsidRDefault="00B23109" w:rsidP="00C0155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должн</w:t>
            </w:r>
            <w:r w:rsidRPr="009F0268">
              <w:rPr>
                <w:rFonts w:ascii="Times New Roman" w:eastAsia="Calibri" w:hAnsi="Times New Roman" w:cs="Times New Roman"/>
                <w:b/>
                <w:u w:val="single"/>
              </w:rPr>
              <w:t>а</w:t>
            </w:r>
            <w:r w:rsidRPr="009F0268">
              <w:rPr>
                <w:rFonts w:ascii="Times New Roman" w:eastAsia="Calibri" w:hAnsi="Times New Roman" w:cs="Times New Roman"/>
              </w:rPr>
              <w:t xml:space="preserve"> быть приведена информация о наличии полномасштабно</w:t>
            </w:r>
            <w:r w:rsidRPr="009F0268">
              <w:rPr>
                <w:rFonts w:ascii="Times New Roman" w:eastAsia="Calibri" w:hAnsi="Times New Roman" w:cs="Times New Roman"/>
                <w:b/>
                <w:u w:val="single"/>
              </w:rPr>
              <w:t>го</w:t>
            </w:r>
            <w:r w:rsidRPr="009F0268">
              <w:rPr>
                <w:rFonts w:ascii="Times New Roman" w:eastAsia="Calibri" w:hAnsi="Times New Roman" w:cs="Times New Roman"/>
              </w:rPr>
              <w:t xml:space="preserve"> тренажер</w:t>
            </w:r>
            <w:r w:rsidRPr="009F0268">
              <w:rPr>
                <w:rFonts w:ascii="Times New Roman" w:eastAsia="Calibri" w:hAnsi="Times New Roman" w:cs="Times New Roman"/>
                <w:b/>
                <w:u w:val="single"/>
              </w:rPr>
              <w:t>а</w:t>
            </w:r>
            <w:r w:rsidRPr="009F0268">
              <w:rPr>
                <w:rFonts w:ascii="Times New Roman" w:eastAsia="Calibri" w:hAnsi="Times New Roman" w:cs="Times New Roman"/>
              </w:rPr>
              <w:t xml:space="preserve"> и иных технических средствах обучения эксплуатационного персонала, а также должна быть приведена информация, </w:t>
            </w:r>
            <w:r w:rsidRPr="009F0268">
              <w:rPr>
                <w:rFonts w:ascii="Times New Roman" w:eastAsia="Calibri" w:hAnsi="Times New Roman" w:cs="Times New Roman"/>
                <w:b/>
                <w:u w:val="single"/>
              </w:rPr>
              <w:t>о том</w:t>
            </w:r>
            <w:r w:rsidRPr="009F0268">
              <w:rPr>
                <w:rFonts w:ascii="Times New Roman" w:eastAsia="Calibri" w:hAnsi="Times New Roman" w:cs="Times New Roman"/>
              </w:rPr>
              <w:t xml:space="preserve"> что в ПМТ обеспечена внешняя и функциональная идентичность БПУ блока АС в объеме, необходимом для проведения профессиональной подготовки оперативного персонала АС, находящегося на дежурстве в смене на БПУ».</w:t>
            </w:r>
          </w:p>
        </w:tc>
      </w:tr>
      <w:tr w:rsidR="00B23109" w:rsidRPr="009F0268" w14:paraId="180D606C" w14:textId="77777777" w:rsidTr="00B23109">
        <w:trPr>
          <w:trHeight w:val="305"/>
          <w:jc w:val="center"/>
        </w:trPr>
        <w:tc>
          <w:tcPr>
            <w:tcW w:w="557" w:type="dxa"/>
            <w:shd w:val="clear" w:color="auto" w:fill="auto"/>
          </w:tcPr>
          <w:p w14:paraId="75CB2D28"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E905B7C"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53125294"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п.1516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0F6C9E4"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6ABE64E"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Используется сокращение «ПМТ», которого нет в Приложении № 1 «Перечень сокращений». Ввести сокращение «ПМТ».</w:t>
            </w:r>
          </w:p>
        </w:tc>
        <w:tc>
          <w:tcPr>
            <w:tcW w:w="5804" w:type="dxa"/>
            <w:shd w:val="clear" w:color="auto" w:fill="auto"/>
          </w:tcPr>
          <w:p w14:paraId="5BAEF3D6"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61CD323E"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Сокращение ПМТ будет добавлено в перечень сокращений</w:t>
            </w:r>
          </w:p>
        </w:tc>
      </w:tr>
      <w:tr w:rsidR="00B23109" w:rsidRPr="009F0268" w14:paraId="6C44A39B" w14:textId="77777777" w:rsidTr="00B23109">
        <w:trPr>
          <w:trHeight w:val="305"/>
          <w:jc w:val="center"/>
        </w:trPr>
        <w:tc>
          <w:tcPr>
            <w:tcW w:w="557" w:type="dxa"/>
            <w:shd w:val="clear" w:color="auto" w:fill="auto"/>
          </w:tcPr>
          <w:p w14:paraId="5438D84A"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3CE6C8C"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4126EC49"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п.1567в)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D43738E"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FB4C98D"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05A5248E"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Заменить «Критерии безопасности и проектные пределы» на «Критерии, принятые при выполнении детерминистических анализов безопасности».</w:t>
            </w:r>
          </w:p>
          <w:p w14:paraId="2B7818A7"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395699EE"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изложить:</w:t>
            </w:r>
          </w:p>
          <w:p w14:paraId="4A5C2271"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подраздел 15.1.3 «Критерии, принятые при выполнении детерминистических анализов безопасности».</w:t>
            </w:r>
          </w:p>
          <w:p w14:paraId="4BA220DE" w14:textId="77777777" w:rsidR="00B23109" w:rsidRPr="009F0268" w:rsidRDefault="00B23109" w:rsidP="00565F63">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25D3B9FE" w14:textId="77777777" w:rsidR="00B23109" w:rsidRPr="009F0268" w:rsidRDefault="00B23109" w:rsidP="00565F63">
            <w:pPr>
              <w:spacing w:after="0"/>
              <w:rPr>
                <w:rFonts w:ascii="Times New Roman" w:eastAsia="Calibri" w:hAnsi="Times New Roman" w:cs="Times New Roman"/>
              </w:rPr>
            </w:pPr>
            <w:r w:rsidRPr="009F0268">
              <w:rPr>
                <w:rFonts w:ascii="Times New Roman" w:eastAsia="Calibri" w:hAnsi="Times New Roman" w:cs="Times New Roman"/>
              </w:rPr>
              <w:t>Название П.1567 в) («Критерии безопасности и проектные пределы») отличается от названия этого же подраздела («Критерии, принятые при выполнении детерминистических анализов безопасности») на стр.484.</w:t>
            </w:r>
          </w:p>
        </w:tc>
        <w:tc>
          <w:tcPr>
            <w:tcW w:w="5804" w:type="dxa"/>
            <w:shd w:val="clear" w:color="auto" w:fill="auto"/>
          </w:tcPr>
          <w:p w14:paraId="46931AD7" w14:textId="77777777" w:rsidR="00B23109" w:rsidRPr="009F0268" w:rsidRDefault="00B23109" w:rsidP="00282CE2">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14799495" w14:textId="77777777" w:rsidR="00B23109" w:rsidRPr="009F0268" w:rsidRDefault="00B23109" w:rsidP="00282CE2">
            <w:pPr>
              <w:widowControl w:val="0"/>
              <w:suppressAutoHyphens/>
              <w:spacing w:after="0" w:line="240" w:lineRule="auto"/>
              <w:jc w:val="both"/>
              <w:rPr>
                <w:rFonts w:ascii="Times New Roman" w:eastAsia="Calibri" w:hAnsi="Times New Roman" w:cs="Times New Roman"/>
              </w:rPr>
            </w:pPr>
          </w:p>
          <w:p w14:paraId="1745CFE1" w14:textId="77777777" w:rsidR="00B23109" w:rsidRPr="009F0268" w:rsidRDefault="00B23109" w:rsidP="00282CE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(ссылка на стр. 484 некорректна).</w:t>
            </w:r>
          </w:p>
        </w:tc>
      </w:tr>
      <w:tr w:rsidR="00B23109" w:rsidRPr="009F0268" w14:paraId="5601373E" w14:textId="77777777" w:rsidTr="00B23109">
        <w:trPr>
          <w:trHeight w:val="305"/>
          <w:jc w:val="center"/>
        </w:trPr>
        <w:tc>
          <w:tcPr>
            <w:tcW w:w="557" w:type="dxa"/>
            <w:shd w:val="clear" w:color="auto" w:fill="auto"/>
          </w:tcPr>
          <w:p w14:paraId="20456C58"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25A2956"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77F09903"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п.1568а)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42B00F3"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0D043AA"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30C0C559"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Фразу в скобках исключить.</w:t>
            </w:r>
          </w:p>
          <w:p w14:paraId="6E5FB315"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68661EF8"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изложить:</w:t>
            </w:r>
          </w:p>
          <w:p w14:paraId="30BEF121"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а) примерного перечня исходных событий нарушений нормальной эксплуатации, включая проектные аварии, приведенного в приложении № 6 настоящих требований;</w:t>
            </w:r>
          </w:p>
          <w:p w14:paraId="28353B15" w14:textId="77777777" w:rsidR="00B23109" w:rsidRPr="009F0268" w:rsidRDefault="00B23109" w:rsidP="00565F63">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1D286208" w14:textId="77777777" w:rsidR="00B23109" w:rsidRPr="009F0268" w:rsidRDefault="00B23109" w:rsidP="00565F63">
            <w:pPr>
              <w:spacing w:after="0"/>
              <w:rPr>
                <w:rFonts w:ascii="Times New Roman" w:eastAsia="Calibri" w:hAnsi="Times New Roman" w:cs="Times New Roman"/>
              </w:rPr>
            </w:pPr>
            <w:r w:rsidRPr="009F0268">
              <w:rPr>
                <w:rFonts w:ascii="Times New Roman" w:eastAsia="Calibri" w:hAnsi="Times New Roman" w:cs="Times New Roman"/>
              </w:rPr>
              <w:t>Формирование перечня исходных событий, обоснование его полноты, а также представительности рассматриваемых сценариев производится в соответствии с п.1.2.14 – 1.2.15 НП-001-15. Объем представляемой информация регламентируется п.1569 данного проекта ФНП. Представленный в Приложении 6 перечень может не учитывать фактические конструктивные особенности установок новых проектов. При этом представлять в ООБ обоснование исключения того или иного ИС, которое исключено самой конструкцией проекта ЭБ избыточно.</w:t>
            </w:r>
          </w:p>
        </w:tc>
        <w:tc>
          <w:tcPr>
            <w:tcW w:w="5804" w:type="dxa"/>
            <w:shd w:val="clear" w:color="auto" w:fill="auto"/>
          </w:tcPr>
          <w:p w14:paraId="314598BC"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tc>
      </w:tr>
      <w:tr w:rsidR="00B23109" w:rsidRPr="009F0268" w14:paraId="1B954583" w14:textId="77777777" w:rsidTr="00B23109">
        <w:trPr>
          <w:trHeight w:val="305"/>
          <w:jc w:val="center"/>
        </w:trPr>
        <w:tc>
          <w:tcPr>
            <w:tcW w:w="557" w:type="dxa"/>
            <w:shd w:val="clear" w:color="auto" w:fill="auto"/>
          </w:tcPr>
          <w:p w14:paraId="07B1224A"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bookmarkStart w:id="4" w:name="_Hlk193876785"/>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17D1F6A"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282AF7A2"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п.1570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36AB854"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02E2405"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05287B75"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текст «, определенной на основе ВАБ.»</w:t>
            </w:r>
          </w:p>
          <w:p w14:paraId="7D14EE59"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2708D969"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изложить:</w:t>
            </w:r>
          </w:p>
          <w:p w14:paraId="19895542"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1570. С целью систематизации, исходные события нарушений нормальной эксплуатации, включая проектные аварии, следует объединять в группы а) по типу воздействия на РУ и б) по частоте возникновения ИС.</w:t>
            </w:r>
          </w:p>
          <w:p w14:paraId="44987CB9" w14:textId="77777777" w:rsidR="00B23109" w:rsidRPr="009F0268" w:rsidRDefault="00B23109" w:rsidP="00565F63">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28F5A471" w14:textId="77777777" w:rsidR="00B23109" w:rsidRPr="009F0268" w:rsidRDefault="00B23109" w:rsidP="00565F63">
            <w:pPr>
              <w:spacing w:after="0"/>
              <w:rPr>
                <w:rFonts w:ascii="Times New Roman" w:eastAsia="Calibri" w:hAnsi="Times New Roman" w:cs="Times New Roman"/>
              </w:rPr>
            </w:pPr>
            <w:r w:rsidRPr="009F0268">
              <w:rPr>
                <w:rFonts w:ascii="Times New Roman" w:eastAsia="Calibri" w:hAnsi="Times New Roman" w:cs="Times New Roman"/>
              </w:rPr>
              <w:t>ВАБ использует разные исходные данные, одними из которых являются частоты ИС, определенные главным конструктором РУ для классификации нарушений нормальной эксплуатации в Главе 15 ООБ.</w:t>
            </w:r>
          </w:p>
        </w:tc>
        <w:tc>
          <w:tcPr>
            <w:tcW w:w="5804" w:type="dxa"/>
            <w:shd w:val="clear" w:color="auto" w:fill="auto"/>
          </w:tcPr>
          <w:p w14:paraId="72B257B8"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3EDC116D"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Предлагаемая формулировка: п. 1570. «С целью систематизации, исходные события нарушений нормальной эксплуатации, включая проектные аварии, следует объединять в группы а) по типу воздействия на РУ и б) по частоте возникновения ИС».</w:t>
            </w:r>
          </w:p>
        </w:tc>
      </w:tr>
      <w:bookmarkEnd w:id="4"/>
      <w:tr w:rsidR="00B23109" w:rsidRPr="009F0268" w14:paraId="5FE65FEB" w14:textId="77777777" w:rsidTr="00B23109">
        <w:trPr>
          <w:trHeight w:val="305"/>
          <w:jc w:val="center"/>
        </w:trPr>
        <w:tc>
          <w:tcPr>
            <w:tcW w:w="557" w:type="dxa"/>
            <w:shd w:val="clear" w:color="auto" w:fill="auto"/>
          </w:tcPr>
          <w:p w14:paraId="48986DEF"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ABE3E45"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п.1589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F67ABBF"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ИБРАЭ РАН</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734673A" w14:textId="77777777" w:rsidR="00B23109" w:rsidRPr="009F0268" w:rsidRDefault="00B23109" w:rsidP="00565F63">
            <w:pPr>
              <w:spacing w:after="0" w:line="240" w:lineRule="auto"/>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Части предложения не согласованы между собой.</w:t>
            </w:r>
          </w:p>
        </w:tc>
        <w:tc>
          <w:tcPr>
            <w:tcW w:w="5804" w:type="dxa"/>
            <w:shd w:val="clear" w:color="auto" w:fill="auto"/>
          </w:tcPr>
          <w:p w14:paraId="5068CF52"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Принято</w:t>
            </w:r>
          </w:p>
        </w:tc>
      </w:tr>
      <w:tr w:rsidR="00B23109" w:rsidRPr="009F0268" w14:paraId="59CEC2A2" w14:textId="77777777" w:rsidTr="00B23109">
        <w:trPr>
          <w:trHeight w:val="305"/>
          <w:jc w:val="center"/>
        </w:trPr>
        <w:tc>
          <w:tcPr>
            <w:tcW w:w="557" w:type="dxa"/>
            <w:shd w:val="clear" w:color="auto" w:fill="auto"/>
          </w:tcPr>
          <w:p w14:paraId="23FAA020"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0DDB8B9"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п.1592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5048DE4"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AC420E6"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212ECC75"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Пункты 1104-1111 заменить актуальными пунктами «п.1578-1585».</w:t>
            </w:r>
          </w:p>
          <w:p w14:paraId="1B666120"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Дополнительно необходимо проверить актуальность всех ссылок на пункты проекта НП-018-ХХ.</w:t>
            </w:r>
          </w:p>
          <w:p w14:paraId="41A8BA14"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00F7669D"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приведенным в п. 1578-1585 настоящих требований.».</w:t>
            </w:r>
          </w:p>
        </w:tc>
        <w:tc>
          <w:tcPr>
            <w:tcW w:w="5804" w:type="dxa"/>
            <w:shd w:val="clear" w:color="auto" w:fill="auto"/>
          </w:tcPr>
          <w:p w14:paraId="2E28443E"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tc>
      </w:tr>
      <w:tr w:rsidR="00B23109" w:rsidRPr="009F0268" w14:paraId="043A5F66" w14:textId="77777777" w:rsidTr="00B23109">
        <w:trPr>
          <w:trHeight w:val="305"/>
          <w:jc w:val="center"/>
        </w:trPr>
        <w:tc>
          <w:tcPr>
            <w:tcW w:w="557" w:type="dxa"/>
            <w:shd w:val="clear" w:color="auto" w:fill="auto"/>
          </w:tcPr>
          <w:p w14:paraId="6C0DAA76"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3515EB6"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п.1592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3AB510C"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ИБРАЭ РАН</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E51068A"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Некорректные ссылки на номера пп.1104–1111.</w:t>
            </w:r>
          </w:p>
        </w:tc>
        <w:tc>
          <w:tcPr>
            <w:tcW w:w="5804" w:type="dxa"/>
            <w:shd w:val="clear" w:color="auto" w:fill="auto"/>
          </w:tcPr>
          <w:p w14:paraId="2574930F"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tc>
      </w:tr>
      <w:tr w:rsidR="00B23109" w:rsidRPr="009F0268" w14:paraId="2BA22BAB" w14:textId="77777777" w:rsidTr="00B23109">
        <w:trPr>
          <w:trHeight w:val="305"/>
          <w:jc w:val="center"/>
        </w:trPr>
        <w:tc>
          <w:tcPr>
            <w:tcW w:w="557" w:type="dxa"/>
            <w:shd w:val="clear" w:color="auto" w:fill="auto"/>
          </w:tcPr>
          <w:p w14:paraId="4E6A8154"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6F052F9"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п.1595</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CAC0408"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ИБРАЭ РАН</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E237E1F" w14:textId="77777777" w:rsidR="00B23109" w:rsidRPr="009F0268" w:rsidRDefault="00B23109" w:rsidP="00565F63">
            <w:pPr>
              <w:spacing w:after="0" w:line="240" w:lineRule="auto"/>
              <w:rPr>
                <w:rFonts w:ascii="Times New Roman" w:eastAsia="Times New Roman" w:hAnsi="Times New Roman" w:cs="Times New Roman"/>
                <w:lang w:eastAsia="ru-RU"/>
              </w:rPr>
            </w:pPr>
            <w:r w:rsidRPr="009F0268">
              <w:rPr>
                <w:rFonts w:ascii="Times New Roman" w:hAnsi="Times New Roman" w:cs="Times New Roman"/>
              </w:rPr>
              <w:t>«Результаты анализа запроектных аварий, являются основой для разработки руководств по управлению запроектными авариями и ПМЗП». Сокращение ПМЗП отсутствует в списке сокращений.</w:t>
            </w:r>
          </w:p>
        </w:tc>
        <w:tc>
          <w:tcPr>
            <w:tcW w:w="5804" w:type="dxa"/>
            <w:shd w:val="clear" w:color="auto" w:fill="auto"/>
          </w:tcPr>
          <w:p w14:paraId="12AA5597"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tc>
      </w:tr>
      <w:tr w:rsidR="00B23109" w:rsidRPr="009F0268" w14:paraId="74EE1E20" w14:textId="77777777" w:rsidTr="00B23109">
        <w:trPr>
          <w:trHeight w:val="305"/>
          <w:jc w:val="center"/>
        </w:trPr>
        <w:tc>
          <w:tcPr>
            <w:tcW w:w="557" w:type="dxa"/>
            <w:shd w:val="clear" w:color="auto" w:fill="auto"/>
          </w:tcPr>
          <w:p w14:paraId="0772003D"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B7FD1B8"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п.1596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19D441B"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94A857D"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Замечания:</w:t>
            </w:r>
          </w:p>
          <w:p w14:paraId="3AF009C4"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Слова «должны» вместо «должна».</w:t>
            </w:r>
          </w:p>
          <w:p w14:paraId="25B379B3"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7150852B"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«В подразделе 15.2.3 «Управление запроектными авариями» должны быть изложены …».</w:t>
            </w:r>
          </w:p>
        </w:tc>
        <w:tc>
          <w:tcPr>
            <w:tcW w:w="5804" w:type="dxa"/>
            <w:shd w:val="clear" w:color="auto" w:fill="auto"/>
          </w:tcPr>
          <w:p w14:paraId="3911A4DA"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tc>
      </w:tr>
      <w:tr w:rsidR="00B23109" w:rsidRPr="009F0268" w14:paraId="684C2E0A" w14:textId="77777777" w:rsidTr="00B23109">
        <w:trPr>
          <w:trHeight w:val="305"/>
          <w:jc w:val="center"/>
        </w:trPr>
        <w:tc>
          <w:tcPr>
            <w:tcW w:w="557" w:type="dxa"/>
            <w:shd w:val="clear" w:color="auto" w:fill="auto"/>
          </w:tcPr>
          <w:p w14:paraId="6E06B725"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2ACFAA9"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п.1683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118CE62"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FB246C9"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Используется сокращение «СКД», которого нет в Приложении № 1 «Перечень сокращений». Включить сокращение «СКД».</w:t>
            </w:r>
          </w:p>
        </w:tc>
        <w:tc>
          <w:tcPr>
            <w:tcW w:w="5804" w:type="dxa"/>
            <w:shd w:val="clear" w:color="auto" w:fill="auto"/>
          </w:tcPr>
          <w:p w14:paraId="75528E45" w14:textId="77777777" w:rsidR="00B23109" w:rsidRPr="009F0268" w:rsidRDefault="00B23109" w:rsidP="00565F63">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p w14:paraId="7B28D3A4"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lang w:eastAsia="ru-RU"/>
              </w:rPr>
              <w:t>Сокращение СКД будет добавлено в перечень сокращений</w:t>
            </w:r>
          </w:p>
        </w:tc>
      </w:tr>
      <w:tr w:rsidR="00B23109" w:rsidRPr="009F0268" w14:paraId="598D76D2" w14:textId="77777777" w:rsidTr="00B23109">
        <w:trPr>
          <w:trHeight w:val="305"/>
          <w:jc w:val="center"/>
        </w:trPr>
        <w:tc>
          <w:tcPr>
            <w:tcW w:w="557" w:type="dxa"/>
            <w:shd w:val="clear" w:color="auto" w:fill="auto"/>
          </w:tcPr>
          <w:p w14:paraId="4D8F3263"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98CEA5E"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п.1687</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E07C8EC"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BB40F75"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Используется сокращение «СКД», которого нет в приложении № 1 «Перечень сокращений». Включить «СКД».</w:t>
            </w:r>
          </w:p>
        </w:tc>
        <w:tc>
          <w:tcPr>
            <w:tcW w:w="5804" w:type="dxa"/>
            <w:shd w:val="clear" w:color="auto" w:fill="auto"/>
          </w:tcPr>
          <w:p w14:paraId="15C1A996" w14:textId="77777777" w:rsidR="00B23109" w:rsidRPr="009F0268" w:rsidRDefault="00B23109" w:rsidP="00F21BEF">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p w14:paraId="4193AE2B" w14:textId="77777777" w:rsidR="00B23109" w:rsidRPr="009F0268" w:rsidRDefault="00B23109" w:rsidP="00F21BEF">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lang w:eastAsia="ru-RU"/>
              </w:rPr>
              <w:t>Сокращение СКД будет добавлено в перечень сокращений</w:t>
            </w:r>
          </w:p>
        </w:tc>
      </w:tr>
      <w:tr w:rsidR="00B23109" w:rsidRPr="009F0268" w14:paraId="667157A3" w14:textId="77777777" w:rsidTr="00B23109">
        <w:trPr>
          <w:trHeight w:val="305"/>
          <w:jc w:val="center"/>
        </w:trPr>
        <w:tc>
          <w:tcPr>
            <w:tcW w:w="557" w:type="dxa"/>
            <w:shd w:val="clear" w:color="auto" w:fill="auto"/>
          </w:tcPr>
          <w:p w14:paraId="23142FE8"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87E940C"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4</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B02761E"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87A03A2"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Замечания:</w:t>
            </w:r>
          </w:p>
          <w:p w14:paraId="7BEA5A87"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Привести в соответствие наименование ФНП, указанное на титульном листе и в наименовании приложений.</w:t>
            </w:r>
          </w:p>
          <w:p w14:paraId="689FF6D5"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5BCD4B14"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«Требования к содержанию отчета …».</w:t>
            </w:r>
          </w:p>
        </w:tc>
        <w:tc>
          <w:tcPr>
            <w:tcW w:w="5804" w:type="dxa"/>
            <w:shd w:val="clear" w:color="auto" w:fill="auto"/>
          </w:tcPr>
          <w:p w14:paraId="6DC62836"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660199AC"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Расхождение будет устранено</w:t>
            </w:r>
          </w:p>
        </w:tc>
      </w:tr>
      <w:tr w:rsidR="00B23109" w:rsidRPr="009F0268" w14:paraId="59D9E68C" w14:textId="77777777" w:rsidTr="00B23109">
        <w:trPr>
          <w:trHeight w:val="305"/>
          <w:jc w:val="center"/>
        </w:trPr>
        <w:tc>
          <w:tcPr>
            <w:tcW w:w="557" w:type="dxa"/>
            <w:shd w:val="clear" w:color="auto" w:fill="auto"/>
          </w:tcPr>
          <w:p w14:paraId="253C0798"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AFC23F8"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4 п.1ж)</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5FC9B18"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6D68B76"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Замечания:</w:t>
            </w:r>
          </w:p>
          <w:p w14:paraId="2FB0F9FF"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Изложить в предлагаемой редакции.</w:t>
            </w:r>
          </w:p>
          <w:p w14:paraId="33737418"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6F3988FE"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Расчетное и/или экспериментальное подтверждение.</w:t>
            </w:r>
          </w:p>
          <w:p w14:paraId="0D497508"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Обоснование:</w:t>
            </w:r>
          </w:p>
          <w:p w14:paraId="561B7804"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Не для всех систем возможно экспериментальное подтверждение.</w:t>
            </w:r>
          </w:p>
        </w:tc>
        <w:tc>
          <w:tcPr>
            <w:tcW w:w="5804" w:type="dxa"/>
            <w:shd w:val="clear" w:color="auto" w:fill="auto"/>
          </w:tcPr>
          <w:p w14:paraId="76D80F8F"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Times New Roman" w:hAnsi="Times New Roman" w:cs="Times New Roman"/>
                <w:b/>
                <w:lang w:eastAsia="ru-RU"/>
              </w:rPr>
              <w:t>Принято</w:t>
            </w:r>
          </w:p>
        </w:tc>
      </w:tr>
      <w:tr w:rsidR="00B23109" w:rsidRPr="009F0268" w14:paraId="297FD370" w14:textId="77777777" w:rsidTr="00B23109">
        <w:trPr>
          <w:trHeight w:val="305"/>
          <w:jc w:val="center"/>
        </w:trPr>
        <w:tc>
          <w:tcPr>
            <w:tcW w:w="557" w:type="dxa"/>
            <w:shd w:val="clear" w:color="auto" w:fill="auto"/>
          </w:tcPr>
          <w:p w14:paraId="176E5D9B"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009C77F"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4 п.9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23711DB"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5B4B34F"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Замечания:</w:t>
            </w:r>
          </w:p>
          <w:p w14:paraId="604FC066"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Для металлических материалов, не включенных в Сводный перечень и применяемых для изготовления элементов на которые распространяются НП-089-15, предусмотреть возможность представления технических решений эксплуатирующей организации, оформленных в соответствии с требованиями п.88 НП-089-15.</w:t>
            </w:r>
          </w:p>
          <w:p w14:paraId="6E94E37E"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Обоснование:</w:t>
            </w:r>
          </w:p>
          <w:p w14:paraId="60E83BD4"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Пункт 88 НП-089-15.</w:t>
            </w:r>
          </w:p>
        </w:tc>
        <w:tc>
          <w:tcPr>
            <w:tcW w:w="5804" w:type="dxa"/>
            <w:shd w:val="clear" w:color="auto" w:fill="auto"/>
          </w:tcPr>
          <w:p w14:paraId="484C12F3"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tc>
      </w:tr>
      <w:tr w:rsidR="00B23109" w:rsidRPr="009F0268" w14:paraId="311DD425" w14:textId="77777777" w:rsidTr="00B23109">
        <w:trPr>
          <w:trHeight w:val="305"/>
          <w:jc w:val="center"/>
        </w:trPr>
        <w:tc>
          <w:tcPr>
            <w:tcW w:w="557" w:type="dxa"/>
            <w:shd w:val="clear" w:color="auto" w:fill="auto"/>
          </w:tcPr>
          <w:p w14:paraId="27DF3D64"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A42E6AB"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5</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397F095"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6F56263"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hAnsi="Times New Roman" w:cs="Times New Roman"/>
              </w:rPr>
              <w:t>Удалить повтор приложения № 5 «Результаты качественного анализа вероятных сценариев ….» (приложение приведено 2 раза).</w:t>
            </w:r>
          </w:p>
        </w:tc>
        <w:tc>
          <w:tcPr>
            <w:tcW w:w="5804" w:type="dxa"/>
            <w:shd w:val="clear" w:color="auto" w:fill="auto"/>
          </w:tcPr>
          <w:p w14:paraId="6ECC5D22"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Принято</w:t>
            </w:r>
          </w:p>
        </w:tc>
      </w:tr>
      <w:tr w:rsidR="00B23109" w:rsidRPr="009F0268" w14:paraId="1B8EC0EC" w14:textId="77777777" w:rsidTr="00B23109">
        <w:trPr>
          <w:trHeight w:val="305"/>
          <w:jc w:val="center"/>
        </w:trPr>
        <w:tc>
          <w:tcPr>
            <w:tcW w:w="557" w:type="dxa"/>
            <w:shd w:val="clear" w:color="auto" w:fill="auto"/>
          </w:tcPr>
          <w:p w14:paraId="60604D68"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98670EF"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6</w:t>
            </w:r>
          </w:p>
          <w:p w14:paraId="65A77F14"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п.1.1.27</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5C2FE93"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4AD4537" w14:textId="77777777" w:rsidR="00B23109" w:rsidRPr="009F0268" w:rsidRDefault="00B23109" w:rsidP="00565F63">
            <w:pPr>
              <w:widowControl w:val="0"/>
              <w:suppressAutoHyphens/>
              <w:spacing w:after="0" w:line="240" w:lineRule="auto"/>
              <w:rPr>
                <w:rFonts w:ascii="Times New Roman" w:hAnsi="Times New Roman" w:cs="Times New Roman"/>
              </w:rPr>
            </w:pPr>
            <w:r w:rsidRPr="009F0268">
              <w:rPr>
                <w:rFonts w:ascii="Times New Roman" w:hAnsi="Times New Roman" w:cs="Times New Roman"/>
              </w:rPr>
              <w:t>Используется сокращение «АТО», которого нет в приложении № 1 «Перечень сокращений». Ввести сокращение «АТО».</w:t>
            </w:r>
          </w:p>
        </w:tc>
        <w:tc>
          <w:tcPr>
            <w:tcW w:w="5804" w:type="dxa"/>
            <w:shd w:val="clear" w:color="auto" w:fill="auto"/>
          </w:tcPr>
          <w:p w14:paraId="06451378" w14:textId="77777777" w:rsidR="00B23109" w:rsidRPr="009F0268" w:rsidRDefault="00B23109" w:rsidP="00565F63">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w:t>
            </w:r>
          </w:p>
          <w:p w14:paraId="230896D2"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lang w:eastAsia="ru-RU"/>
              </w:rPr>
              <w:t>Сокращение будет добавлено в перечень сокращений</w:t>
            </w:r>
          </w:p>
        </w:tc>
      </w:tr>
      <w:tr w:rsidR="00B23109" w:rsidRPr="009F0268" w14:paraId="4CFF8468" w14:textId="77777777" w:rsidTr="00B23109">
        <w:trPr>
          <w:trHeight w:val="305"/>
          <w:jc w:val="center"/>
        </w:trPr>
        <w:tc>
          <w:tcPr>
            <w:tcW w:w="557" w:type="dxa"/>
            <w:shd w:val="clear" w:color="auto" w:fill="auto"/>
          </w:tcPr>
          <w:p w14:paraId="4E8BCDEA"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4675BFA"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7</w:t>
            </w:r>
          </w:p>
          <w:p w14:paraId="6C407B15"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0BEB8BD" w14:textId="77777777" w:rsidR="00B23109" w:rsidRPr="009F0268" w:rsidRDefault="00B23109" w:rsidP="00565F63">
            <w:pPr>
              <w:widowControl w:val="0"/>
              <w:spacing w:after="0" w:line="240" w:lineRule="auto"/>
              <w:ind w:left="-108" w:right="-108"/>
              <w:rPr>
                <w:rFonts w:ascii="Times New Roman" w:hAnsi="Times New Roman" w:cs="Times New Roman"/>
                <w:lang w:val="en-US"/>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FC1D18D"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hAnsi="Times New Roman" w:cs="Times New Roman"/>
              </w:rPr>
              <w:t>Используется сокращение «СНР», которого нет в приложении № 1 «Перечень сокращений». Ввести сокращение «СНР».</w:t>
            </w:r>
          </w:p>
        </w:tc>
        <w:tc>
          <w:tcPr>
            <w:tcW w:w="5804" w:type="dxa"/>
            <w:shd w:val="clear" w:color="auto" w:fill="auto"/>
          </w:tcPr>
          <w:p w14:paraId="3990CC1E" w14:textId="77777777" w:rsidR="00B23109" w:rsidRPr="009F0268" w:rsidRDefault="00B23109" w:rsidP="005A4D04">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p w14:paraId="02F35B3A"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СНР- Система нормального расхолаживания</w:t>
            </w:r>
          </w:p>
        </w:tc>
      </w:tr>
      <w:tr w:rsidR="00B23109" w:rsidRPr="009F0268" w14:paraId="75920309" w14:textId="77777777" w:rsidTr="00B23109">
        <w:trPr>
          <w:trHeight w:val="305"/>
          <w:jc w:val="center"/>
        </w:trPr>
        <w:tc>
          <w:tcPr>
            <w:tcW w:w="557" w:type="dxa"/>
            <w:shd w:val="clear" w:color="auto" w:fill="auto"/>
          </w:tcPr>
          <w:p w14:paraId="01875670"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00BCA33"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7</w:t>
            </w:r>
          </w:p>
          <w:p w14:paraId="1F58D342" w14:textId="77777777" w:rsidR="00B23109" w:rsidRPr="009F0268" w:rsidRDefault="00B23109" w:rsidP="00565F63">
            <w:pPr>
              <w:widowControl w:val="0"/>
              <w:suppressAutoHyphens/>
              <w:spacing w:after="0" w:line="240" w:lineRule="auto"/>
              <w:jc w:val="center"/>
              <w:rPr>
                <w:rFonts w:ascii="Times New Roman" w:hAnsi="Times New Roman" w:cs="Times New Roman"/>
                <w:lang w:val="en-US"/>
              </w:rPr>
            </w:pPr>
            <w:r w:rsidRPr="009F0268">
              <w:rPr>
                <w:rFonts w:ascii="Times New Roman" w:hAnsi="Times New Roman" w:cs="Times New Roman"/>
              </w:rPr>
              <w:t>п.1в</w:t>
            </w:r>
            <w:r w:rsidRPr="009F0268">
              <w:rPr>
                <w:rFonts w:ascii="Times New Roman" w:hAnsi="Times New Roman" w:cs="Times New Roman"/>
                <w:lang w:val="en-US"/>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DAD49EB"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BF98606" w14:textId="77777777" w:rsidR="00B23109" w:rsidRPr="009F0268" w:rsidRDefault="00B23109" w:rsidP="00565F63">
            <w:pPr>
              <w:widowControl w:val="0"/>
              <w:suppressAutoHyphens/>
              <w:spacing w:after="0" w:line="240" w:lineRule="auto"/>
              <w:rPr>
                <w:rFonts w:ascii="Times New Roman" w:hAnsi="Times New Roman" w:cs="Times New Roman"/>
              </w:rPr>
            </w:pPr>
            <w:r w:rsidRPr="009F0268">
              <w:rPr>
                <w:rFonts w:ascii="Times New Roman" w:hAnsi="Times New Roman" w:cs="Times New Roman"/>
              </w:rPr>
              <w:t>Добавить перечисление: «температура пара на выходе из пароперегревателя».</w:t>
            </w:r>
          </w:p>
        </w:tc>
        <w:tc>
          <w:tcPr>
            <w:tcW w:w="5804" w:type="dxa"/>
            <w:shd w:val="clear" w:color="auto" w:fill="auto"/>
          </w:tcPr>
          <w:p w14:paraId="5E978339"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w:t>
            </w:r>
          </w:p>
        </w:tc>
      </w:tr>
      <w:tr w:rsidR="00B23109" w:rsidRPr="009F0268" w14:paraId="62419864" w14:textId="77777777" w:rsidTr="00B23109">
        <w:trPr>
          <w:trHeight w:val="305"/>
          <w:jc w:val="center"/>
        </w:trPr>
        <w:tc>
          <w:tcPr>
            <w:tcW w:w="557" w:type="dxa"/>
            <w:shd w:val="clear" w:color="auto" w:fill="auto"/>
          </w:tcPr>
          <w:p w14:paraId="7D8B6E98"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91EC702"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п.541е), ж)</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CC5996D"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39BD48C"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2C35D28E"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Вынести из подраздела 4.1.2 «Активная зона» подраздел 4.1.2.6 «Теплоноситель» и подраздел 4.1.2.7 «Управление и контроль активной зоной».</w:t>
            </w:r>
          </w:p>
          <w:p w14:paraId="27DB674E"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2716ED62"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Соответствующие элементы и системы не являются составными частями активной зоны и их рассмотрение должно сопровождаться рассмотрением всего РУ в целом.</w:t>
            </w:r>
          </w:p>
        </w:tc>
        <w:tc>
          <w:tcPr>
            <w:tcW w:w="5804" w:type="dxa"/>
            <w:shd w:val="clear" w:color="auto" w:fill="auto"/>
          </w:tcPr>
          <w:p w14:paraId="359D9E78" w14:textId="77777777" w:rsidR="00B23109" w:rsidRPr="009F0268" w:rsidRDefault="00B23109" w:rsidP="00ED1667">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b/>
                <w:bCs/>
                <w:lang w:eastAsia="ru-RU"/>
              </w:rPr>
              <w:t>Принято</w:t>
            </w:r>
            <w:r w:rsidRPr="009F0268">
              <w:rPr>
                <w:rFonts w:ascii="Times New Roman" w:eastAsia="Times New Roman" w:hAnsi="Times New Roman" w:cs="Times New Roman"/>
                <w:lang w:eastAsia="ru-RU"/>
              </w:rPr>
              <w:t xml:space="preserve"> (в части «теплоносителя»).</w:t>
            </w:r>
          </w:p>
          <w:p w14:paraId="7AD54193" w14:textId="77777777" w:rsidR="00B23109" w:rsidRPr="009F0268" w:rsidRDefault="00B23109" w:rsidP="00ED1667">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b/>
                <w:bCs/>
                <w:lang w:eastAsia="ru-RU"/>
              </w:rPr>
              <w:t>Отклонено</w:t>
            </w:r>
            <w:r w:rsidRPr="009F0268">
              <w:rPr>
                <w:rFonts w:ascii="Times New Roman" w:eastAsia="Times New Roman" w:hAnsi="Times New Roman" w:cs="Times New Roman"/>
                <w:lang w:eastAsia="ru-RU"/>
              </w:rPr>
              <w:t xml:space="preserve"> (в части «управления и контроля активной зоной», так как речь в подразделе именно об «управлении и контроле активной зоны»)</w:t>
            </w:r>
          </w:p>
        </w:tc>
      </w:tr>
      <w:tr w:rsidR="009023F4" w:rsidRPr="009F0268" w14:paraId="63C8C144" w14:textId="77777777" w:rsidTr="00A65F7F">
        <w:trPr>
          <w:trHeight w:val="305"/>
          <w:jc w:val="center"/>
        </w:trPr>
        <w:tc>
          <w:tcPr>
            <w:tcW w:w="557" w:type="dxa"/>
            <w:shd w:val="clear" w:color="auto" w:fill="auto"/>
          </w:tcPr>
          <w:p w14:paraId="59539408" w14:textId="77777777" w:rsidR="009023F4" w:rsidRPr="009F0268" w:rsidRDefault="009023F4" w:rsidP="009023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662ED71" w14:textId="77777777" w:rsidR="009023F4" w:rsidRPr="009F0268" w:rsidRDefault="009023F4" w:rsidP="00A65F7F">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п.543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C3BEF87" w14:textId="77777777" w:rsidR="009023F4" w:rsidRPr="009F0268" w:rsidRDefault="009023F4" w:rsidP="00A65F7F">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260E20A" w14:textId="77777777" w:rsidR="009023F4" w:rsidRPr="009F0268" w:rsidRDefault="009023F4" w:rsidP="00A65F7F">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9CC64DC" w14:textId="77777777" w:rsidR="009023F4" w:rsidRPr="009F0268" w:rsidRDefault="009023F4" w:rsidP="00A65F7F">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перечисления.</w:t>
            </w:r>
          </w:p>
          <w:p w14:paraId="414633D9" w14:textId="77777777" w:rsidR="009023F4" w:rsidRPr="009F0268" w:rsidRDefault="009023F4" w:rsidP="00A65F7F">
            <w:pPr>
              <w:spacing w:after="0"/>
              <w:rPr>
                <w:rFonts w:ascii="Times New Roman" w:hAnsi="Times New Roman" w:cs="Times New Roman"/>
                <w:b/>
              </w:rPr>
            </w:pPr>
            <w:r w:rsidRPr="009F0268">
              <w:rPr>
                <w:rFonts w:ascii="Times New Roman" w:hAnsi="Times New Roman" w:cs="Times New Roman"/>
                <w:b/>
              </w:rPr>
              <w:t>Обоснование:</w:t>
            </w:r>
          </w:p>
          <w:p w14:paraId="3D3FE333" w14:textId="77777777" w:rsidR="009023F4" w:rsidRPr="009F0268" w:rsidRDefault="009023F4" w:rsidP="00A65F7F">
            <w:pPr>
              <w:spacing w:after="0"/>
              <w:rPr>
                <w:rFonts w:ascii="Times New Roman" w:hAnsi="Times New Roman" w:cs="Times New Roman"/>
              </w:rPr>
            </w:pPr>
            <w:r w:rsidRPr="009F0268">
              <w:rPr>
                <w:rFonts w:ascii="Times New Roman" w:hAnsi="Times New Roman" w:cs="Times New Roman"/>
              </w:rPr>
              <w:t>По тексту п. 543 уже указано: «…должно быть приведено описание конструкции элементов, входящих в состав активной зоны…», перечисление различных типов сборок и их элементов выглядит избыточным, особенно учитывая возможное различное наименование сборок и их элементов для разных РУ.</w:t>
            </w:r>
          </w:p>
        </w:tc>
        <w:tc>
          <w:tcPr>
            <w:tcW w:w="5804" w:type="dxa"/>
            <w:shd w:val="clear" w:color="auto" w:fill="auto"/>
          </w:tcPr>
          <w:p w14:paraId="56FBED6C" w14:textId="165B70F3" w:rsidR="009023F4" w:rsidRPr="009F0268" w:rsidRDefault="009023F4" w:rsidP="00A65F7F">
            <w:pPr>
              <w:widowControl w:val="0"/>
              <w:suppressAutoHyphens/>
              <w:spacing w:after="0" w:line="240" w:lineRule="auto"/>
              <w:jc w:val="both"/>
              <w:rPr>
                <w:rFonts w:ascii="Times New Roman" w:eastAsia="Calibri" w:hAnsi="Times New Roman" w:cs="Times New Roman"/>
                <w:b/>
                <w:bCs/>
              </w:rPr>
            </w:pPr>
            <w:r>
              <w:rPr>
                <w:rFonts w:ascii="Times New Roman" w:eastAsia="Calibri" w:hAnsi="Times New Roman" w:cs="Times New Roman"/>
                <w:b/>
                <w:bCs/>
              </w:rPr>
              <w:t>Принято</w:t>
            </w:r>
          </w:p>
          <w:p w14:paraId="19D03688" w14:textId="77777777" w:rsidR="009023F4" w:rsidRPr="009F0268" w:rsidRDefault="009023F4" w:rsidP="00A65F7F">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 543 указано «если наличие указанных элементов предусмотрено в проекте РУ»</w:t>
            </w:r>
          </w:p>
        </w:tc>
      </w:tr>
      <w:tr w:rsidR="00B23109" w:rsidRPr="009F0268" w14:paraId="71E13F33" w14:textId="77777777" w:rsidTr="00B23109">
        <w:trPr>
          <w:trHeight w:val="305"/>
          <w:jc w:val="center"/>
        </w:trPr>
        <w:tc>
          <w:tcPr>
            <w:tcW w:w="557" w:type="dxa"/>
            <w:shd w:val="clear" w:color="auto" w:fill="auto"/>
          </w:tcPr>
          <w:p w14:paraId="2DA358D6" w14:textId="77777777" w:rsidR="00B23109" w:rsidRPr="009F0268" w:rsidRDefault="00B23109" w:rsidP="00B23109">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E93D318" w14:textId="77777777" w:rsidR="00B23109" w:rsidRPr="009F0268" w:rsidRDefault="00B23109" w:rsidP="00B23109">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38163941" w14:textId="77777777" w:rsidR="00B23109" w:rsidRPr="009F0268" w:rsidRDefault="00B23109" w:rsidP="00B23109">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п.19–25 (Содержание подраздела 1.7.2)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79F3E11" w14:textId="77777777" w:rsidR="00B23109" w:rsidRPr="009F0268" w:rsidRDefault="00B23109" w:rsidP="00B23109">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31CE8A5" w14:textId="77777777" w:rsidR="00B23109" w:rsidRPr="009F0268" w:rsidRDefault="00B23109" w:rsidP="00B23109">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715CCF2" w14:textId="77777777" w:rsidR="00B23109" w:rsidRPr="009F0268" w:rsidRDefault="00B23109" w:rsidP="00B23109">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Добавить п. 26.</w:t>
            </w:r>
          </w:p>
          <w:p w14:paraId="2A6432F0" w14:textId="77777777" w:rsidR="00B23109" w:rsidRPr="009F0268" w:rsidRDefault="00B23109" w:rsidP="00B23109">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6102DE8D" w14:textId="77777777" w:rsidR="00B23109" w:rsidRPr="009F0268" w:rsidRDefault="00B23109" w:rsidP="00B23109">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26. В подразделе 1.7.2 «Обеспечение ядерной безопасности» должно быть представлено с помощью каких систем обеспечивается теплоотвод от активной зоны реактора.</w:t>
            </w:r>
          </w:p>
          <w:p w14:paraId="4620BE5C" w14:textId="77777777" w:rsidR="00B23109" w:rsidRPr="009F0268" w:rsidRDefault="00B23109" w:rsidP="00B23109">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Обоснование:</w:t>
            </w:r>
          </w:p>
          <w:p w14:paraId="7133A1EA" w14:textId="77777777" w:rsidR="00B23109" w:rsidRPr="009F0268" w:rsidRDefault="00B23109" w:rsidP="00B23109">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пунктах 19–25 не приведены требования по формулированию целей ядерной безопасности. Не предписано декларировать обеспечение теплоотвода от активной зоны реактора как одну из целей ядерной безопасности, и показать, с помощью каких систем обеспечивается их достижение (см. п.1.7.2 НП-018-05). При этом, к разделу «Обеспечение ядерной безопасности» не предъявляется требование обосновать отсутствия вероятности возникновения аварий, связанных с нарушением теплоотвода от ТВС.</w:t>
            </w:r>
          </w:p>
        </w:tc>
        <w:tc>
          <w:tcPr>
            <w:tcW w:w="5804" w:type="dxa"/>
            <w:shd w:val="clear" w:color="auto" w:fill="auto"/>
          </w:tcPr>
          <w:p w14:paraId="3C636032" w14:textId="77777777" w:rsidR="00B23109" w:rsidRPr="009F0268" w:rsidRDefault="00B23109" w:rsidP="00B23109">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 в редакции</w:t>
            </w:r>
          </w:p>
          <w:p w14:paraId="4B6E2E0A" w14:textId="77777777" w:rsidR="00B23109" w:rsidRPr="009F0268" w:rsidRDefault="00B23109" w:rsidP="00B23109">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Будет добавлен текст в редакции:</w:t>
            </w:r>
          </w:p>
          <w:p w14:paraId="5CE9013C" w14:textId="77777777" w:rsidR="00B23109" w:rsidRPr="009F0268" w:rsidRDefault="00B23109" w:rsidP="00B23109">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hAnsi="Times New Roman" w:cs="Times New Roman"/>
              </w:rPr>
              <w:t>«В подразделе 1.7.2 «Обеспечение ядерной безопасности» должно быть указано с помощью каких систем обеспечивается надежный теплоотвод от активной зоны реактора при нормальной эксплуатации и при нарушении нормальной эксплуатации, включая аварии»</w:t>
            </w:r>
          </w:p>
        </w:tc>
      </w:tr>
      <w:tr w:rsidR="00B23109" w:rsidRPr="009F0268" w14:paraId="7CDCDF79" w14:textId="77777777" w:rsidTr="00B23109">
        <w:trPr>
          <w:trHeight w:val="305"/>
          <w:jc w:val="center"/>
        </w:trPr>
        <w:tc>
          <w:tcPr>
            <w:tcW w:w="557" w:type="dxa"/>
            <w:shd w:val="clear" w:color="auto" w:fill="auto"/>
          </w:tcPr>
          <w:p w14:paraId="56B73920" w14:textId="77777777" w:rsidR="00B23109" w:rsidRPr="009F0268" w:rsidRDefault="00B23109" w:rsidP="007950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E175777"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0835E13" w14:textId="77777777" w:rsidR="00B23109" w:rsidRPr="009F0268" w:rsidRDefault="00B23109" w:rsidP="007950F4">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ABCE3AD"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3B776FE4"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сокращения ВТУК, НФХ, Г, РДЭС.</w:t>
            </w:r>
          </w:p>
          <w:p w14:paraId="700C4409" w14:textId="77777777" w:rsidR="00B23109" w:rsidRPr="009F0268" w:rsidRDefault="00B23109" w:rsidP="007950F4">
            <w:pPr>
              <w:spacing w:after="0"/>
              <w:rPr>
                <w:rFonts w:ascii="Times New Roman" w:hAnsi="Times New Roman" w:cs="Times New Roman"/>
                <w:b/>
              </w:rPr>
            </w:pPr>
            <w:r w:rsidRPr="009F0268">
              <w:rPr>
                <w:rFonts w:ascii="Times New Roman" w:hAnsi="Times New Roman" w:cs="Times New Roman"/>
                <w:b/>
              </w:rPr>
              <w:t>Обоснование:</w:t>
            </w:r>
          </w:p>
          <w:p w14:paraId="219AEEAE" w14:textId="77777777" w:rsidR="00B23109" w:rsidRPr="009F0268" w:rsidRDefault="00B23109" w:rsidP="007950F4">
            <w:pPr>
              <w:spacing w:after="0"/>
              <w:rPr>
                <w:rFonts w:ascii="Times New Roman" w:hAnsi="Times New Roman" w:cs="Times New Roman"/>
              </w:rPr>
            </w:pPr>
            <w:r w:rsidRPr="009F0268">
              <w:rPr>
                <w:rFonts w:ascii="Times New Roman" w:hAnsi="Times New Roman" w:cs="Times New Roman"/>
              </w:rPr>
              <w:t>Приведены сокращения, которые не используются в тексте проекта НП-018-ХХ: ВТУК, НФХ, Г, РДЭС.</w:t>
            </w:r>
          </w:p>
        </w:tc>
        <w:tc>
          <w:tcPr>
            <w:tcW w:w="5804" w:type="dxa"/>
            <w:shd w:val="clear" w:color="auto" w:fill="auto"/>
          </w:tcPr>
          <w:p w14:paraId="4FC341C8" w14:textId="77777777" w:rsidR="00B23109" w:rsidRPr="009F0268" w:rsidRDefault="00B23109" w:rsidP="007950F4">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 в редакции</w:t>
            </w:r>
          </w:p>
          <w:p w14:paraId="10BF74D2" w14:textId="77777777" w:rsidR="00B23109" w:rsidRPr="009F0268" w:rsidRDefault="00B23109" w:rsidP="007950F4">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Сокращения ВТУК, НФХ, РДЭС будут исключены – не используются по тексту.</w:t>
            </w:r>
          </w:p>
          <w:p w14:paraId="1BF143A1" w14:textId="77777777" w:rsidR="00B23109" w:rsidRPr="009F0268" w:rsidRDefault="00B23109" w:rsidP="00506DF2">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Сокращение ОГП (опасные геологические процессы) будет сохранено – используется по тексту.</w:t>
            </w:r>
          </w:p>
          <w:p w14:paraId="11BC38D4" w14:textId="77777777" w:rsidR="00B23109" w:rsidRPr="009F0268" w:rsidRDefault="00B23109" w:rsidP="00506DF2">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Сокращение Г в тексте не используется.</w:t>
            </w:r>
          </w:p>
        </w:tc>
      </w:tr>
      <w:tr w:rsidR="00B23109" w:rsidRPr="009F0268" w14:paraId="459EB684" w14:textId="77777777" w:rsidTr="00B23109">
        <w:trPr>
          <w:trHeight w:val="305"/>
          <w:jc w:val="center"/>
        </w:trPr>
        <w:tc>
          <w:tcPr>
            <w:tcW w:w="557" w:type="dxa"/>
            <w:shd w:val="clear" w:color="auto" w:fill="auto"/>
          </w:tcPr>
          <w:p w14:paraId="40762995" w14:textId="77777777" w:rsidR="00B23109" w:rsidRPr="009F0268" w:rsidRDefault="00B23109" w:rsidP="007950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0260017"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w:t>
            </w:r>
            <w:r w:rsidRPr="009F0268">
              <w:rPr>
                <w:rFonts w:ascii="Times New Roman" w:hAnsi="Times New Roman" w:cs="Times New Roman"/>
                <w:lang w:val="en-US"/>
              </w:rPr>
              <w:t> </w:t>
            </w:r>
            <w:r w:rsidRPr="009F0268">
              <w:rPr>
                <w:rFonts w:ascii="Times New Roman" w:hAnsi="Times New Roman" w:cs="Times New Roman"/>
              </w:rPr>
              <w:t>3</w:t>
            </w:r>
          </w:p>
          <w:p w14:paraId="1CDE265C"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п.9а)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1724D26" w14:textId="77777777" w:rsidR="00B23109" w:rsidRPr="009F0268" w:rsidRDefault="00B23109" w:rsidP="007950F4">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9066758"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35B7922E"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Изложить в предлагаемой редакции.</w:t>
            </w:r>
          </w:p>
          <w:p w14:paraId="5E6FC82C"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015F3B8C"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а) показаны границы герметичного ограждения РУ, обоснованных в проекте герметичных ограждений для иных систем (элементов), содержащих радиоактивные вещества…»</w:t>
            </w:r>
          </w:p>
          <w:p w14:paraId="3D7C0B21" w14:textId="77777777" w:rsidR="00B23109" w:rsidRPr="009F0268" w:rsidRDefault="00B23109" w:rsidP="007950F4">
            <w:pPr>
              <w:spacing w:after="0"/>
              <w:rPr>
                <w:rFonts w:ascii="Times New Roman" w:hAnsi="Times New Roman" w:cs="Times New Roman"/>
                <w:b/>
              </w:rPr>
            </w:pPr>
            <w:r w:rsidRPr="009F0268">
              <w:rPr>
                <w:rFonts w:ascii="Times New Roman" w:hAnsi="Times New Roman" w:cs="Times New Roman"/>
                <w:b/>
              </w:rPr>
              <w:t>Обоснование:</w:t>
            </w:r>
          </w:p>
          <w:p w14:paraId="5AC3BD57" w14:textId="77777777" w:rsidR="00B23109" w:rsidRPr="009F0268" w:rsidRDefault="00B23109" w:rsidP="007950F4">
            <w:pPr>
              <w:spacing w:after="0"/>
              <w:rPr>
                <w:rFonts w:ascii="Times New Roman" w:hAnsi="Times New Roman" w:cs="Times New Roman"/>
              </w:rPr>
            </w:pPr>
            <w:r w:rsidRPr="009F0268">
              <w:rPr>
                <w:rFonts w:ascii="Times New Roman" w:hAnsi="Times New Roman" w:cs="Times New Roman"/>
              </w:rPr>
              <w:t>Согласно п.21 НП-010-16 «Необходимость ГО для иных систем (элементов), содержащих радиоактивные вещества, должна обосновываться в проекте АС».</w:t>
            </w:r>
          </w:p>
        </w:tc>
        <w:tc>
          <w:tcPr>
            <w:tcW w:w="5804" w:type="dxa"/>
            <w:shd w:val="clear" w:color="auto" w:fill="auto"/>
          </w:tcPr>
          <w:p w14:paraId="22439B6F" w14:textId="77777777" w:rsidR="00B23109" w:rsidRPr="009F0268" w:rsidRDefault="00B23109" w:rsidP="007950F4">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 в редакции</w:t>
            </w:r>
          </w:p>
          <w:p w14:paraId="16AEA939" w14:textId="77777777" w:rsidR="00B23109" w:rsidRPr="009F0268" w:rsidRDefault="00B23109" w:rsidP="007950F4">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«а) показаны границы герметичного ограждения РУ, герметичных ограждений для иных систем (элементов), содержащих радиоактивные вещества, …»</w:t>
            </w:r>
          </w:p>
        </w:tc>
      </w:tr>
      <w:tr w:rsidR="00B23109" w:rsidRPr="009F0268" w14:paraId="2FB6863B" w14:textId="77777777" w:rsidTr="00B23109">
        <w:trPr>
          <w:trHeight w:val="305"/>
          <w:jc w:val="center"/>
        </w:trPr>
        <w:tc>
          <w:tcPr>
            <w:tcW w:w="557" w:type="dxa"/>
            <w:shd w:val="clear" w:color="auto" w:fill="auto"/>
          </w:tcPr>
          <w:p w14:paraId="74CCB261" w14:textId="77777777" w:rsidR="00B23109" w:rsidRPr="009F0268" w:rsidRDefault="00B23109" w:rsidP="007950F4">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BE41791"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2868F7E9" w14:textId="77777777" w:rsidR="00B23109" w:rsidRPr="009F0268" w:rsidRDefault="00B23109" w:rsidP="007950F4">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п.40е)</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DFB5E37" w14:textId="77777777" w:rsidR="00B23109" w:rsidRPr="009F0268" w:rsidRDefault="00B23109" w:rsidP="007950F4">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F5A4325"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14CE89C8"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«…проектным требованиям», оставив только упоминание нормативных правовых актов.</w:t>
            </w:r>
          </w:p>
          <w:p w14:paraId="52887EFE"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597CBF19"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«е) выводы о соответствии показателей надежности выполнения функций системами, важными для безопасности, требованиям нормативных правовых актов.».</w:t>
            </w:r>
          </w:p>
          <w:p w14:paraId="21BC0058" w14:textId="77777777" w:rsidR="00B23109" w:rsidRPr="009F0268" w:rsidRDefault="00B23109" w:rsidP="007950F4">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Обоснование:</w:t>
            </w:r>
          </w:p>
          <w:p w14:paraId="4465F6C7" w14:textId="77777777" w:rsidR="00B23109" w:rsidRPr="009F0268" w:rsidRDefault="00B23109" w:rsidP="007950F4">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Информация в ООБ должна показывать выполнение требований норм и правил РФ. Проектные требования не являются требованиями норм и правил и не устанавливаются в них.</w:t>
            </w:r>
          </w:p>
        </w:tc>
        <w:tc>
          <w:tcPr>
            <w:tcW w:w="5804" w:type="dxa"/>
            <w:shd w:val="clear" w:color="auto" w:fill="auto"/>
          </w:tcPr>
          <w:p w14:paraId="16B8FCB9" w14:textId="77777777" w:rsidR="00B23109" w:rsidRPr="009F0268" w:rsidRDefault="00B23109" w:rsidP="001D5A52">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 в редакции</w:t>
            </w:r>
          </w:p>
          <w:p w14:paraId="51C4032C" w14:textId="77777777" w:rsidR="00B23109" w:rsidRPr="009F0268" w:rsidRDefault="00B23109" w:rsidP="001D5A52">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Предлагается формулировка:</w:t>
            </w:r>
          </w:p>
          <w:p w14:paraId="67BA9123" w14:textId="77777777" w:rsidR="00B23109" w:rsidRPr="009F0268" w:rsidRDefault="00B23109" w:rsidP="001D5A52">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 xml:space="preserve">«е) выводы о соответствии показателей надежности выполнения функций системами, важными для безопасности, проектным </w:t>
            </w:r>
            <w:r w:rsidRPr="009F0268">
              <w:rPr>
                <w:rFonts w:ascii="Times New Roman" w:eastAsia="Times New Roman" w:hAnsi="Times New Roman" w:cs="Times New Roman"/>
                <w:i/>
                <w:lang w:eastAsia="ru-RU"/>
              </w:rPr>
              <w:t>критериям</w:t>
            </w:r>
            <w:r w:rsidRPr="009F0268">
              <w:rPr>
                <w:rFonts w:ascii="Times New Roman" w:eastAsia="Times New Roman" w:hAnsi="Times New Roman" w:cs="Times New Roman"/>
                <w:lang w:eastAsia="ru-RU"/>
              </w:rPr>
              <w:t xml:space="preserve"> и требованиям нормативных правовых актов».</w:t>
            </w:r>
          </w:p>
          <w:p w14:paraId="7B5EE9F7" w14:textId="77777777" w:rsidR="00B23109" w:rsidRPr="009F0268" w:rsidRDefault="00B23109" w:rsidP="001D5A52">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Такие требования к показателям надежности установлены в нормах и правилах РФ. Например,</w:t>
            </w:r>
          </w:p>
          <w:p w14:paraId="0342AB69" w14:textId="77777777" w:rsidR="00B23109" w:rsidRPr="009F0268" w:rsidRDefault="00B23109" w:rsidP="001D5A52">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п. 15. НП-026-15 В проекте АС должны быть установлены требования к надежности выполнения управляющих и информационных функций управляющими системами, важными для безопасности.</w:t>
            </w:r>
          </w:p>
        </w:tc>
      </w:tr>
      <w:tr w:rsidR="00B23109" w:rsidRPr="009F0268" w14:paraId="7ABC9DBC" w14:textId="77777777" w:rsidTr="00B23109">
        <w:trPr>
          <w:trHeight w:val="305"/>
          <w:jc w:val="center"/>
        </w:trPr>
        <w:tc>
          <w:tcPr>
            <w:tcW w:w="557" w:type="dxa"/>
            <w:shd w:val="clear" w:color="auto" w:fill="auto"/>
          </w:tcPr>
          <w:p w14:paraId="084849ED"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848ADF6"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77469E4A"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w:t>
            </w:r>
            <w:r w:rsidRPr="009F0268">
              <w:rPr>
                <w:rFonts w:ascii="Times New Roman" w:hAnsi="Times New Roman" w:cs="Times New Roman"/>
                <w:lang w:val="en-US"/>
              </w:rPr>
              <w:t>1</w:t>
            </w:r>
            <w:r w:rsidRPr="009F0268">
              <w:rPr>
                <w:rFonts w:ascii="Times New Roman" w:hAnsi="Times New Roman" w:cs="Times New Roman"/>
              </w:rPr>
              <w:t>30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B337A9C"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0F3AB15"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0EF71A93"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пункт.</w:t>
            </w:r>
          </w:p>
          <w:p w14:paraId="38C339FE"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34948EC7"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Описание конкурентных площадок производится в ОБИН, там же обосновываются преимущества выбранной площадки АС.</w:t>
            </w:r>
          </w:p>
          <w:p w14:paraId="42364966"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Дублирование этой информации в ООБ не повышает безопасность, а на стадиях жизненного цикла ОИАЭ начиная с проектирования страницы ООБ с описанием конкурентных площадок должны быть аннулированы.</w:t>
            </w:r>
          </w:p>
        </w:tc>
        <w:tc>
          <w:tcPr>
            <w:tcW w:w="5804" w:type="dxa"/>
            <w:shd w:val="clear" w:color="auto" w:fill="auto"/>
          </w:tcPr>
          <w:p w14:paraId="37AAB77B" w14:textId="77777777" w:rsidR="00B23109" w:rsidRPr="009F0268" w:rsidRDefault="00B23109" w:rsidP="008D056E">
            <w:pPr>
              <w:widowControl w:val="0"/>
              <w:suppressAutoHyphens/>
              <w:spacing w:after="0" w:line="240" w:lineRule="auto"/>
              <w:jc w:val="both"/>
              <w:rPr>
                <w:rFonts w:ascii="Times New Roman" w:eastAsia="Courier" w:hAnsi="Times New Roman" w:cs="Times New Roman"/>
                <w:b/>
                <w:lang w:eastAsia="ar-SA"/>
              </w:rPr>
            </w:pPr>
            <w:r w:rsidRPr="009F0268">
              <w:rPr>
                <w:rFonts w:ascii="Times New Roman" w:eastAsia="Courier" w:hAnsi="Times New Roman" w:cs="Times New Roman"/>
                <w:b/>
                <w:lang w:eastAsia="ar-SA"/>
              </w:rPr>
              <w:t>Принято в редакции</w:t>
            </w:r>
          </w:p>
          <w:p w14:paraId="2B4DB2F7" w14:textId="77777777" w:rsidR="00B23109" w:rsidRPr="009F0268" w:rsidRDefault="00B23109" w:rsidP="008D056E">
            <w:pPr>
              <w:spacing w:after="0"/>
              <w:rPr>
                <w:rFonts w:ascii="Times New Roman" w:eastAsia="Courier" w:hAnsi="Times New Roman" w:cs="Times New Roman"/>
                <w:lang w:eastAsia="ar-SA"/>
              </w:rPr>
            </w:pPr>
            <w:r w:rsidRPr="009F0268">
              <w:rPr>
                <w:rFonts w:ascii="Times New Roman" w:eastAsia="Courier" w:hAnsi="Times New Roman" w:cs="Times New Roman"/>
                <w:lang w:eastAsia="ar-SA"/>
              </w:rPr>
              <w:t>Обоснование:</w:t>
            </w:r>
          </w:p>
          <w:p w14:paraId="5ED779EE" w14:textId="77777777" w:rsidR="00B23109" w:rsidRPr="009F0268" w:rsidRDefault="00B23109" w:rsidP="008D056E">
            <w:pPr>
              <w:widowControl w:val="0"/>
              <w:suppressAutoHyphens/>
              <w:spacing w:after="0" w:line="240" w:lineRule="auto"/>
              <w:jc w:val="both"/>
              <w:rPr>
                <w:rFonts w:ascii="Times New Roman" w:eastAsia="Courier" w:hAnsi="Times New Roman" w:cs="Times New Roman"/>
                <w:lang w:eastAsia="ar-SA"/>
              </w:rPr>
            </w:pPr>
            <w:r w:rsidRPr="009F0268">
              <w:rPr>
                <w:rFonts w:ascii="Times New Roman" w:eastAsia="Courier" w:hAnsi="Times New Roman" w:cs="Times New Roman"/>
                <w:lang w:eastAsia="ar-SA"/>
              </w:rPr>
              <w:t>В действующем НП-006-16 для АС с ВВЭР отмечается:</w:t>
            </w:r>
          </w:p>
          <w:p w14:paraId="0B6D9540" w14:textId="77777777" w:rsidR="00B23109" w:rsidRPr="009F0268" w:rsidRDefault="00B23109" w:rsidP="008D056E">
            <w:pPr>
              <w:widowControl w:val="0"/>
              <w:suppressAutoHyphens/>
              <w:autoSpaceDE w:val="0"/>
              <w:spacing w:after="0" w:line="240" w:lineRule="auto"/>
              <w:rPr>
                <w:rFonts w:ascii="Times New Roman" w:eastAsia="Courier" w:hAnsi="Times New Roman" w:cs="Times New Roman"/>
                <w:lang w:eastAsia="ar-SA"/>
              </w:rPr>
            </w:pPr>
            <w:r w:rsidRPr="009F0268">
              <w:rPr>
                <w:rFonts w:ascii="Times New Roman" w:eastAsia="Courier" w:hAnsi="Times New Roman" w:cs="Times New Roman"/>
                <w:lang w:eastAsia="ar-SA"/>
              </w:rPr>
              <w:t>В главе 2 ООБ АС, представляемой в составе комплекта документов, обосновывающих безопасность АС при размещении должны быть приведены:</w:t>
            </w:r>
            <w:r w:rsidRPr="009F0268">
              <w:rPr>
                <w:rFonts w:ascii="Times New Roman" w:eastAsia="Courier" w:hAnsi="Times New Roman" w:cs="Times New Roman"/>
                <w:lang w:eastAsia="ar-SA"/>
              </w:rPr>
              <w:br/>
              <w:t>перечень внешних природных и техногенных процессов, явлений и факторов в районе размещения и на площадке АС, способных повлиять на безопасность блока АС;</w:t>
            </w:r>
            <w:r w:rsidRPr="009F0268">
              <w:rPr>
                <w:rFonts w:ascii="Times New Roman" w:eastAsia="Courier" w:hAnsi="Times New Roman" w:cs="Times New Roman"/>
                <w:lang w:eastAsia="ar-SA"/>
              </w:rPr>
              <w:br/>
              <w:t>максимальные параметры (интенсивность, частота) внешних воздействий, требующих учета при обеспечении безопасности блока АС;</w:t>
            </w:r>
            <w:r w:rsidRPr="009F0268">
              <w:rPr>
                <w:rFonts w:ascii="Times New Roman" w:eastAsia="Courier" w:hAnsi="Times New Roman" w:cs="Times New Roman"/>
                <w:lang w:eastAsia="ar-SA"/>
              </w:rPr>
              <w:br/>
              <w:t>степень опасности внешних воздействий и класс площадки;</w:t>
            </w:r>
            <w:r w:rsidRPr="009F0268">
              <w:rPr>
                <w:rFonts w:ascii="Times New Roman" w:eastAsia="Courier" w:hAnsi="Times New Roman" w:cs="Times New Roman"/>
                <w:lang w:eastAsia="ar-SA"/>
              </w:rPr>
              <w:br/>
              <w:t>сведения об отсутствии на площадке внешних факторов, не допускающих размещение блока АС,</w:t>
            </w:r>
          </w:p>
          <w:p w14:paraId="06038069" w14:textId="77777777" w:rsidR="00B23109" w:rsidRPr="009F0268" w:rsidRDefault="00B23109" w:rsidP="008D056E">
            <w:pPr>
              <w:widowControl w:val="0"/>
              <w:suppressAutoHyphens/>
              <w:autoSpaceDE w:val="0"/>
              <w:spacing w:after="0" w:line="240" w:lineRule="auto"/>
              <w:rPr>
                <w:rFonts w:ascii="Times New Roman" w:eastAsia="Courier" w:hAnsi="Times New Roman" w:cs="Times New Roman"/>
                <w:lang w:eastAsia="ar-SA"/>
              </w:rPr>
            </w:pPr>
            <w:r w:rsidRPr="009F0268">
              <w:rPr>
                <w:rFonts w:ascii="Times New Roman" w:eastAsia="Courier" w:hAnsi="Times New Roman" w:cs="Times New Roman"/>
                <w:lang w:eastAsia="ar-SA"/>
              </w:rPr>
              <w:t xml:space="preserve"> и возможности разработки организационных и технических мер обеспечения безопасности при проявлении на площадке неблагоприятных внешних природных и техногенных процессов, явлений и факторов.</w:t>
            </w:r>
            <w:r w:rsidRPr="009F0268">
              <w:rPr>
                <w:rFonts w:ascii="Times New Roman" w:eastAsia="Courier" w:hAnsi="Times New Roman" w:cs="Times New Roman"/>
                <w:lang w:eastAsia="ar-SA"/>
              </w:rPr>
              <w:br/>
              <w:t xml:space="preserve">Должна также представляться краткая информация по площадкам, рассмотренным в качестве альтернативных по отношению к выбранной. </w:t>
            </w:r>
          </w:p>
          <w:p w14:paraId="4F61EC8C" w14:textId="77777777" w:rsidR="00B23109" w:rsidRPr="009F0268" w:rsidRDefault="00B23109" w:rsidP="00212FCE">
            <w:pPr>
              <w:widowControl w:val="0"/>
              <w:suppressAutoHyphens/>
              <w:autoSpaceDE w:val="0"/>
              <w:spacing w:after="0" w:line="240" w:lineRule="auto"/>
              <w:rPr>
                <w:rFonts w:ascii="Times New Roman" w:eastAsia="Courier" w:hAnsi="Times New Roman" w:cs="Times New Roman"/>
                <w:lang w:eastAsia="ar-SA"/>
              </w:rPr>
            </w:pPr>
            <w:r w:rsidRPr="009F0268">
              <w:rPr>
                <w:rFonts w:ascii="Times New Roman" w:eastAsia="Courier" w:hAnsi="Times New Roman" w:cs="Times New Roman"/>
                <w:lang w:eastAsia="ar-SA"/>
              </w:rPr>
              <w:t>В Главе 2 ООБ АС, представляемой в составе комплекта документов, обосновывающих безопасность АС при сооружении или при эксплуатации АС, должна представляться информация для выбранной и утвержденной площадки АС.</w:t>
            </w:r>
          </w:p>
        </w:tc>
      </w:tr>
      <w:tr w:rsidR="00B23109" w:rsidRPr="009F0268" w14:paraId="548C3790" w14:textId="77777777" w:rsidTr="00B23109">
        <w:trPr>
          <w:trHeight w:val="305"/>
          <w:jc w:val="center"/>
        </w:trPr>
        <w:tc>
          <w:tcPr>
            <w:tcW w:w="557" w:type="dxa"/>
            <w:shd w:val="clear" w:color="auto" w:fill="auto"/>
          </w:tcPr>
          <w:p w14:paraId="30FC1E33"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31F4964"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724F6A60"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п.144д)</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BB0D80A"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A5CD883"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6EB148C"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Предлагаем исключить.</w:t>
            </w:r>
          </w:p>
          <w:p w14:paraId="13801B8C"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34AD97C9"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Описание структуры воздушного пространства и наземной авиационной инфраструктуры даётся в разделе «Падение летательного аппарата»; описание аэродромов как источника пожара дублирует информацию о «складах горючих и пожароопасных веществ и материалов».</w:t>
            </w:r>
          </w:p>
        </w:tc>
        <w:tc>
          <w:tcPr>
            <w:tcW w:w="5804" w:type="dxa"/>
            <w:shd w:val="clear" w:color="auto" w:fill="auto"/>
          </w:tcPr>
          <w:p w14:paraId="02A4D044" w14:textId="77777777" w:rsidR="00B23109" w:rsidRPr="009F0268" w:rsidRDefault="00B23109" w:rsidP="00907442">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 в редакции</w:t>
            </w:r>
          </w:p>
          <w:p w14:paraId="07D676CE" w14:textId="77777777" w:rsidR="00B23109" w:rsidRPr="009F0268" w:rsidRDefault="00B23109" w:rsidP="00907442">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Указать в качестве источников пожаров:</w:t>
            </w:r>
          </w:p>
          <w:p w14:paraId="499875DC" w14:textId="77777777" w:rsidR="00B23109" w:rsidRPr="009F0268" w:rsidRDefault="00B23109" w:rsidP="00907442">
            <w:pPr>
              <w:widowControl w:val="0"/>
              <w:suppressAutoHyphens/>
              <w:spacing w:after="0" w:line="240" w:lineRule="auto"/>
              <w:jc w:val="both"/>
              <w:rPr>
                <w:rFonts w:ascii="Times New Roman" w:eastAsia="Times New Roman" w:hAnsi="Times New Roman" w:cs="Times New Roman"/>
                <w:lang w:eastAsia="ru-RU"/>
              </w:rPr>
            </w:pPr>
          </w:p>
          <w:p w14:paraId="78EE4C28" w14:textId="77777777" w:rsidR="00B23109" w:rsidRPr="009F0268" w:rsidRDefault="00B23109" w:rsidP="00907442">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 xml:space="preserve">д) аэродромов, </w:t>
            </w:r>
            <w:r w:rsidRPr="009F0268">
              <w:rPr>
                <w:rFonts w:ascii="Times New Roman" w:eastAsia="Times New Roman" w:hAnsi="Times New Roman" w:cs="Times New Roman"/>
                <w:strike/>
                <w:lang w:eastAsia="ru-RU"/>
              </w:rPr>
              <w:t>линий воздушных маршрутов и перелетов</w:t>
            </w:r>
            <w:r w:rsidRPr="009F0268">
              <w:rPr>
                <w:rFonts w:ascii="Times New Roman" w:eastAsia="Times New Roman" w:hAnsi="Times New Roman" w:cs="Times New Roman"/>
                <w:lang w:eastAsia="ru-RU"/>
              </w:rPr>
              <w:t>;</w:t>
            </w:r>
          </w:p>
          <w:p w14:paraId="68EC83E1" w14:textId="77777777" w:rsidR="00B23109" w:rsidRPr="009F0268" w:rsidRDefault="00B23109" w:rsidP="00907442">
            <w:pPr>
              <w:widowControl w:val="0"/>
              <w:suppressAutoHyphens/>
              <w:spacing w:after="0" w:line="240" w:lineRule="auto"/>
              <w:jc w:val="both"/>
              <w:rPr>
                <w:rFonts w:ascii="Times New Roman" w:eastAsia="Times New Roman" w:hAnsi="Times New Roman" w:cs="Times New Roman"/>
                <w:lang w:eastAsia="ru-RU"/>
              </w:rPr>
            </w:pPr>
          </w:p>
        </w:tc>
      </w:tr>
      <w:tr w:rsidR="00B23109" w:rsidRPr="009F0268" w14:paraId="3C18EF17" w14:textId="77777777" w:rsidTr="00B23109">
        <w:trPr>
          <w:trHeight w:val="305"/>
          <w:jc w:val="center"/>
        </w:trPr>
        <w:tc>
          <w:tcPr>
            <w:tcW w:w="557" w:type="dxa"/>
            <w:shd w:val="clear" w:color="auto" w:fill="auto"/>
          </w:tcPr>
          <w:p w14:paraId="223C6D93"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3446737"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72384F0B"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п.14</w:t>
            </w:r>
            <w:r w:rsidRPr="009F0268">
              <w:rPr>
                <w:rFonts w:ascii="Times New Roman" w:hAnsi="Times New Roman" w:cs="Times New Roman"/>
                <w:lang w:val="en-US"/>
              </w:rPr>
              <w:t>9</w:t>
            </w:r>
            <w:r w:rsidRPr="009F0268">
              <w:rPr>
                <w:rFonts w:ascii="Times New Roman" w:hAnsi="Times New Roman" w:cs="Times New Roman"/>
              </w:rPr>
              <w:t>д)</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53D3D53"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9669250"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7F07D5F5"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Изложить в предлагаемой редакции.</w:t>
            </w:r>
          </w:p>
          <w:p w14:paraId="6AA82278"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4F3F4935"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 данные о метеорологических условиях, используемых при расчёте параметров распространения облака;</w:t>
            </w:r>
          </w:p>
          <w:p w14:paraId="49E85A82"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71E50869"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Описание метео- и аэрологических характеристик площадки дано в разделе 2.3.</w:t>
            </w:r>
          </w:p>
        </w:tc>
        <w:tc>
          <w:tcPr>
            <w:tcW w:w="5804" w:type="dxa"/>
            <w:shd w:val="clear" w:color="auto" w:fill="auto"/>
          </w:tcPr>
          <w:p w14:paraId="7A80A684" w14:textId="77777777" w:rsidR="00B23109" w:rsidRPr="009F0268" w:rsidRDefault="00B23109" w:rsidP="00907442">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b/>
                <w:lang w:eastAsia="ru-RU"/>
              </w:rPr>
              <w:t>Принято в редакции</w:t>
            </w:r>
            <w:r w:rsidRPr="009F0268">
              <w:rPr>
                <w:rFonts w:ascii="Times New Roman" w:eastAsia="Times New Roman" w:hAnsi="Times New Roman" w:cs="Times New Roman"/>
                <w:lang w:eastAsia="ru-RU"/>
              </w:rPr>
              <w:t xml:space="preserve"> </w:t>
            </w:r>
          </w:p>
          <w:p w14:paraId="34811841" w14:textId="77777777" w:rsidR="00B23109" w:rsidRPr="009F0268" w:rsidRDefault="00B23109" w:rsidP="00907442">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формулировка:</w:t>
            </w:r>
          </w:p>
          <w:p w14:paraId="578C4AA8" w14:textId="77777777" w:rsidR="00B23109" w:rsidRPr="009F0268" w:rsidRDefault="00B23109" w:rsidP="00212FCE">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д) данные о метеорологических условиях,</w:t>
            </w:r>
            <w:r w:rsidRPr="009F0268">
              <w:rPr>
                <w:rFonts w:ascii="Times New Roman" w:hAnsi="Times New Roman" w:cs="Times New Roman"/>
              </w:rPr>
              <w:t xml:space="preserve"> </w:t>
            </w:r>
            <w:r w:rsidRPr="009F0268">
              <w:rPr>
                <w:rFonts w:ascii="Times New Roman" w:eastAsia="Times New Roman" w:hAnsi="Times New Roman" w:cs="Times New Roman"/>
                <w:lang w:eastAsia="ru-RU"/>
              </w:rPr>
              <w:t>используемых при расчёте параметров распространения взрывоопасных дрейфующих облаков, включая сведения об учете в этих расчетах инверсий, туманов;</w:t>
            </w:r>
          </w:p>
        </w:tc>
      </w:tr>
      <w:tr w:rsidR="00B23109" w:rsidRPr="009F0268" w14:paraId="004A3912" w14:textId="77777777" w:rsidTr="00B23109">
        <w:trPr>
          <w:trHeight w:val="305"/>
          <w:jc w:val="center"/>
        </w:trPr>
        <w:tc>
          <w:tcPr>
            <w:tcW w:w="557" w:type="dxa"/>
            <w:shd w:val="clear" w:color="auto" w:fill="auto"/>
          </w:tcPr>
          <w:p w14:paraId="239919F4"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3855BE4"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6E2300C8"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п.150, 151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FE1F962"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B2900D7"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F120295"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Предлагаем исключить.</w:t>
            </w:r>
          </w:p>
          <w:p w14:paraId="50F9FD19"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b/>
              </w:rPr>
              <w:t>Обоснование:</w:t>
            </w:r>
          </w:p>
          <w:p w14:paraId="216F824C"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Эти данные не относятся к техногенным воздействиям и приведены в разделе 2.4.</w:t>
            </w:r>
          </w:p>
        </w:tc>
        <w:tc>
          <w:tcPr>
            <w:tcW w:w="5804" w:type="dxa"/>
            <w:shd w:val="clear" w:color="auto" w:fill="auto"/>
          </w:tcPr>
          <w:p w14:paraId="4DE66BC2" w14:textId="77777777" w:rsidR="00B23109" w:rsidRPr="009F0268" w:rsidRDefault="00B23109" w:rsidP="00907442">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b/>
                <w:lang w:eastAsia="ru-RU"/>
              </w:rPr>
              <w:t>Принято в редакции</w:t>
            </w:r>
          </w:p>
          <w:p w14:paraId="1BC0DCA0" w14:textId="77777777" w:rsidR="00B23109" w:rsidRPr="009F0268" w:rsidRDefault="00B23109" w:rsidP="00224312">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 xml:space="preserve">Предлагается конкретизировать: </w:t>
            </w:r>
          </w:p>
          <w:p w14:paraId="50DCB639" w14:textId="77777777" w:rsidR="00B23109" w:rsidRPr="009F0268" w:rsidRDefault="00B23109" w:rsidP="0022431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«Коррозионные и токсичные жидкие сбросы в поверхностные и грунтовые воды при авариях на соседних блоках АС»</w:t>
            </w:r>
          </w:p>
          <w:p w14:paraId="3E478937" w14:textId="77777777" w:rsidR="00B23109" w:rsidRPr="009F0268" w:rsidRDefault="00B23109" w:rsidP="00224312">
            <w:pPr>
              <w:widowControl w:val="0"/>
              <w:suppressAutoHyphens/>
              <w:spacing w:after="0" w:line="240" w:lineRule="auto"/>
              <w:jc w:val="both"/>
              <w:rPr>
                <w:rFonts w:ascii="Times New Roman" w:eastAsia="Times New Roman" w:hAnsi="Times New Roman" w:cs="Times New Roman"/>
                <w:lang w:eastAsia="ru-RU"/>
              </w:rPr>
            </w:pPr>
          </w:p>
          <w:p w14:paraId="5967DB05" w14:textId="77777777" w:rsidR="00B23109" w:rsidRPr="009F0268" w:rsidRDefault="00B23109" w:rsidP="00224312">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В разделе 2.4 рассматриваются инженерно-геологические, гидрогеологические и иные условия.</w:t>
            </w:r>
          </w:p>
        </w:tc>
      </w:tr>
      <w:tr w:rsidR="00B23109" w:rsidRPr="009F0268" w14:paraId="3B58779F" w14:textId="77777777" w:rsidTr="00B23109">
        <w:trPr>
          <w:trHeight w:val="305"/>
          <w:jc w:val="center"/>
        </w:trPr>
        <w:tc>
          <w:tcPr>
            <w:tcW w:w="557" w:type="dxa"/>
            <w:shd w:val="clear" w:color="auto" w:fill="auto"/>
          </w:tcPr>
          <w:p w14:paraId="3A7C0A62"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3A716D6"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7C23F1AC"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п.162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9FB3CD6"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659A035"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3763C927"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Уточнить редакцию.</w:t>
            </w:r>
          </w:p>
          <w:p w14:paraId="0A28A3FB"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b/>
              </w:rPr>
              <w:t>Предлагаемая редакция:</w:t>
            </w:r>
          </w:p>
          <w:p w14:paraId="54277A3F"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 других летящих предметов, вызванных (связанных с) авиационным движением».</w:t>
            </w:r>
          </w:p>
        </w:tc>
        <w:tc>
          <w:tcPr>
            <w:tcW w:w="5804" w:type="dxa"/>
            <w:shd w:val="clear" w:color="auto" w:fill="auto"/>
          </w:tcPr>
          <w:p w14:paraId="0989A738"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eastAsia="Times New Roman" w:hAnsi="Times New Roman" w:cs="Times New Roman"/>
                <w:b/>
                <w:lang w:eastAsia="ru-RU"/>
              </w:rPr>
              <w:t>Принято в редакции</w:t>
            </w:r>
          </w:p>
          <w:p w14:paraId="00E0CB24"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Предлагается формулировка:</w:t>
            </w:r>
          </w:p>
          <w:p w14:paraId="4ADDD59B" w14:textId="77777777" w:rsidR="00B23109" w:rsidRPr="009F0268" w:rsidRDefault="00B23109" w:rsidP="00907442">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hAnsi="Times New Roman" w:cs="Times New Roman"/>
              </w:rPr>
              <w:t>«и других летящих предметов, вызванных (связанных с) авиационным движением, применяемых в мирное время»</w:t>
            </w:r>
          </w:p>
        </w:tc>
      </w:tr>
      <w:tr w:rsidR="00B23109" w:rsidRPr="009F0268" w14:paraId="0F4C9A58" w14:textId="77777777" w:rsidTr="00B23109">
        <w:trPr>
          <w:trHeight w:val="305"/>
          <w:jc w:val="center"/>
        </w:trPr>
        <w:tc>
          <w:tcPr>
            <w:tcW w:w="557" w:type="dxa"/>
            <w:shd w:val="clear" w:color="auto" w:fill="auto"/>
          </w:tcPr>
          <w:p w14:paraId="4BF1EBAC"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AEB0851" w14:textId="77777777" w:rsidR="00B23109" w:rsidRPr="009F0268" w:rsidRDefault="00B23109" w:rsidP="00907442">
            <w:pPr>
              <w:widowControl w:val="0"/>
              <w:suppressAutoHyphens/>
              <w:spacing w:after="0" w:line="240" w:lineRule="auto"/>
              <w:jc w:val="center"/>
              <w:rPr>
                <w:rFonts w:ascii="Times New Roman" w:hAnsi="Times New Roman" w:cs="Times New Roman"/>
                <w:lang w:val="en-US"/>
              </w:rPr>
            </w:pPr>
            <w:r w:rsidRPr="009F0268">
              <w:rPr>
                <w:rFonts w:ascii="Times New Roman" w:hAnsi="Times New Roman" w:cs="Times New Roman"/>
              </w:rPr>
              <w:t>Приложение 3 п.188</w:t>
            </w:r>
            <w:r w:rsidRPr="009F0268">
              <w:rPr>
                <w:rFonts w:ascii="Times New Roman" w:hAnsi="Times New Roman" w:cs="Times New Roman"/>
                <w:lang w:val="en-US"/>
              </w:rPr>
              <w:t>и</w:t>
            </w:r>
            <w:r w:rsidRPr="009F0268">
              <w:rPr>
                <w:rFonts w:ascii="Times New Roman" w:hAnsi="Times New Roman" w:cs="Times New Roman"/>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5AAD54E"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5C5EEEC"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56BA88D"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Расходы наносов применимы только для рек, вдольбереговое перемещение – для водоемов.</w:t>
            </w:r>
          </w:p>
          <w:p w14:paraId="1E2E1ABE"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69C4A59D"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 характеристики мутности воды, расходы взвешенных и донных наносов рек, вдольберегового перемещения наносов водоемов на участках водозаборных сооружений АС;»</w:t>
            </w:r>
          </w:p>
          <w:p w14:paraId="381279E3" w14:textId="77777777" w:rsidR="00B23109" w:rsidRPr="009F0268" w:rsidRDefault="00B23109" w:rsidP="00907442">
            <w:pPr>
              <w:widowControl w:val="0"/>
              <w:suppressAutoHyphens/>
              <w:spacing w:after="0" w:line="240" w:lineRule="auto"/>
              <w:jc w:val="both"/>
              <w:rPr>
                <w:rFonts w:ascii="Times New Roman" w:hAnsi="Times New Roman" w:cs="Times New Roman"/>
              </w:rPr>
            </w:pPr>
          </w:p>
          <w:p w14:paraId="37DACAFD"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5FAA175D"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Отдельно процессов «вдоль береговое перемещение» и «наносов на участках водозаборных сооружений АС» не существует.</w:t>
            </w:r>
          </w:p>
          <w:p w14:paraId="1B4F2141"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ГОСТ 19179-73, СП 47.13330.2016, СП 11-103-97, СП 482.1325800.2020, ВСН 163-83.</w:t>
            </w:r>
          </w:p>
        </w:tc>
        <w:tc>
          <w:tcPr>
            <w:tcW w:w="5804" w:type="dxa"/>
            <w:shd w:val="clear" w:color="auto" w:fill="auto"/>
          </w:tcPr>
          <w:p w14:paraId="45BB859E" w14:textId="77777777" w:rsidR="00B23109" w:rsidRPr="009F0268" w:rsidRDefault="00B23109" w:rsidP="00907442">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b/>
                <w:lang w:eastAsia="ru-RU"/>
              </w:rPr>
              <w:t>Принято в редакции</w:t>
            </w:r>
          </w:p>
          <w:p w14:paraId="4601D16B" w14:textId="77777777" w:rsidR="00B23109" w:rsidRPr="009F0268" w:rsidRDefault="00B23109" w:rsidP="00907442">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Новая формулировка</w:t>
            </w:r>
          </w:p>
          <w:p w14:paraId="4ECBD99A"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rPr>
            </w:pPr>
            <w:r w:rsidRPr="009F0268">
              <w:rPr>
                <w:rFonts w:ascii="Times New Roman" w:hAnsi="Times New Roman" w:cs="Times New Roman"/>
              </w:rPr>
              <w:t xml:space="preserve">и) характеристики мутности воды, взвешенных и донных наносов и их перемещение в водных объектах вдоль береговой линии расположения АС и на участках размещения водозаборных сооружений АС, расходы взвешенных наносов в реках. </w:t>
            </w:r>
          </w:p>
          <w:p w14:paraId="7D67B9B7"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rPr>
            </w:pPr>
          </w:p>
        </w:tc>
      </w:tr>
      <w:tr w:rsidR="00B23109" w:rsidRPr="009F0268" w14:paraId="4059E0C9" w14:textId="77777777" w:rsidTr="00B23109">
        <w:trPr>
          <w:trHeight w:val="305"/>
          <w:jc w:val="center"/>
        </w:trPr>
        <w:tc>
          <w:tcPr>
            <w:tcW w:w="557" w:type="dxa"/>
            <w:shd w:val="clear" w:color="auto" w:fill="auto"/>
          </w:tcPr>
          <w:p w14:paraId="08C9D500"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1FD08DD"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п.189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349D20A"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20B959C"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7177628D"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Перечисления а)-д) изложить в предлагаемой редакции.</w:t>
            </w:r>
          </w:p>
          <w:p w14:paraId="0C0CB61C"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5EB2FF73"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«а) материалы, содержащие архивные данные;</w:t>
            </w:r>
          </w:p>
          <w:p w14:paraId="13FED039"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б) материалы с историческими данными: климатическими, топографическими, инженерно-геологическими картами;</w:t>
            </w:r>
          </w:p>
          <w:p w14:paraId="3186CE55"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материалы, содержащие данные измерений по стандартным программам гидрометеорологических наблюдений на площадке АС;</w:t>
            </w:r>
          </w:p>
          <w:p w14:paraId="1BA6727D"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г) материалы с исходной информацией, используемой для определения расчетных параметров, имеющих вероятностный характер распределения в многолетнем разрезе (до 50 лет); материалы, содержащие ряды ежегодных значений параметров, а также сведения о выдающихся максимумах, полученные из вышеуказанных источников информации;</w:t>
            </w:r>
          </w:p>
          <w:p w14:paraId="5B82F68E"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 материалы, содержащие значения параметров гидрометеорологических процессов и явлений расчетных обеспеченностей.»</w:t>
            </w:r>
          </w:p>
          <w:p w14:paraId="4A399AEC"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1EF93ACF"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Периодичность гидрометеорологических наблюдений устанавливается в программе мониторинга и она не всегда и не для всех характеристик равна 1 часу.</w:t>
            </w:r>
          </w:p>
          <w:p w14:paraId="5A51E054"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Наставление гидрометеорологическим станциям и постам. Вып.2.ч.1, Вып.2.ч.2, Вып3.ч.1, Вып.6.ч.1, Вып.6.ч.2, Вып.7.ч.1, Вып.9.ч.1.</w:t>
            </w:r>
          </w:p>
          <w:p w14:paraId="1217DB26"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СП. 47.13330.2016, СП 11-103-97,</w:t>
            </w:r>
          </w:p>
          <w:p w14:paraId="383EF21C"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СП 482.1325800.2020.</w:t>
            </w:r>
          </w:p>
        </w:tc>
        <w:tc>
          <w:tcPr>
            <w:tcW w:w="5804" w:type="dxa"/>
            <w:shd w:val="clear" w:color="auto" w:fill="auto"/>
          </w:tcPr>
          <w:p w14:paraId="61DAE394"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25598294" w14:textId="77777777" w:rsidR="00B23109" w:rsidRPr="009F0268" w:rsidRDefault="00B23109" w:rsidP="004941C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Источники информации указаны в </w:t>
            </w:r>
            <w:r w:rsidRPr="009F0268">
              <w:rPr>
                <w:rFonts w:ascii="Times New Roman" w:eastAsia="Times New Roman" w:hAnsi="Times New Roman" w:cs="Times New Roman"/>
                <w:lang w:eastAsia="ru-RU"/>
              </w:rPr>
              <w:t>приложении №5 НП-064-17.</w:t>
            </w:r>
          </w:p>
          <w:p w14:paraId="75F32B20" w14:textId="77777777" w:rsidR="00B23109" w:rsidRPr="009F0268" w:rsidRDefault="00B23109" w:rsidP="004941C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формулировка перечисления в) приведена ниже.</w:t>
            </w:r>
          </w:p>
          <w:p w14:paraId="0CCA4FC8" w14:textId="77777777" w:rsidR="00B23109" w:rsidRPr="009F0268" w:rsidRDefault="00B23109" w:rsidP="004941C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 «а) материалы, содержащие архивные данные;</w:t>
            </w:r>
          </w:p>
          <w:p w14:paraId="48636786" w14:textId="77777777" w:rsidR="00B23109" w:rsidRPr="009F0268" w:rsidRDefault="00B23109" w:rsidP="004941C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б) материалы с историческими данными: климатическими, топографическими, инженерно-геологическими картами;</w:t>
            </w:r>
          </w:p>
          <w:p w14:paraId="28875E8A" w14:textId="77777777" w:rsidR="00B23109" w:rsidRPr="009F0268" w:rsidRDefault="00B23109" w:rsidP="004941C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материалы, содержащие данные измерений по программам гидрометеорологических наблюдений, установленным в проекте АС для площадки АС;</w:t>
            </w:r>
          </w:p>
          <w:p w14:paraId="6C42AC52" w14:textId="77777777" w:rsidR="00B23109" w:rsidRPr="009F0268" w:rsidRDefault="00B23109" w:rsidP="004941C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г) материалы с исходной информацией, используемой для определения расчетных параметров, имеющих вероятностный характер распределения в многолетнем разрезе (до 50 лет); материалы, содержащие ряды ежегодных значений параметров, а также сведения о выдающихся максимумах, полученные из вышеуказанных источников информации;</w:t>
            </w:r>
          </w:p>
          <w:p w14:paraId="54D9BDF9" w14:textId="77777777" w:rsidR="00B23109" w:rsidRPr="009F0268" w:rsidRDefault="00B23109" w:rsidP="004941C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 материалы, содержащие значения параметров гидрометеорологических процессов и явлений расчетных обеспеченностей.»</w:t>
            </w:r>
          </w:p>
        </w:tc>
      </w:tr>
      <w:tr w:rsidR="00B23109" w:rsidRPr="009F0268" w14:paraId="2DA93330" w14:textId="77777777" w:rsidTr="00B23109">
        <w:trPr>
          <w:trHeight w:val="305"/>
          <w:jc w:val="center"/>
        </w:trPr>
        <w:tc>
          <w:tcPr>
            <w:tcW w:w="557" w:type="dxa"/>
            <w:shd w:val="clear" w:color="auto" w:fill="auto"/>
          </w:tcPr>
          <w:p w14:paraId="53114500"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89103DD"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п.199а), б)</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E4E2095"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644D22A"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393F6D86"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Перечисления а), б) изложить в предлагаемой редакции.</w:t>
            </w:r>
          </w:p>
          <w:p w14:paraId="51598678"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72888CCC"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199.</w:t>
            </w:r>
            <w:r w:rsidRPr="009F0268">
              <w:rPr>
                <w:rFonts w:ascii="Times New Roman" w:hAnsi="Times New Roman" w:cs="Times New Roman"/>
              </w:rPr>
              <w:tab/>
              <w:t>В подразделе 2.3.5.1.5 «Температура воздуха» должны быть приведены исходные данные, расчет и описание методики расчета:</w:t>
            </w:r>
          </w:p>
          <w:p w14:paraId="7B8E5AD4"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а) среднесуточных температур наружного воздуха в теплое и холодное времена года;</w:t>
            </w:r>
          </w:p>
          <w:p w14:paraId="1F3F6670"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б) максимальные по месяцам амплитуды колебаний температуры воздуха.</w:t>
            </w:r>
          </w:p>
          <w:p w14:paraId="5E498E0F"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46DBB834"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Температура и перепад температуры по сечению важных для безопасности строительных конструкций зданий, как и любая температура зданий и сооружений не относится к характеристикам метеорологического режима. СП. 47.13330.2016, СП 11-103-97,</w:t>
            </w:r>
          </w:p>
          <w:p w14:paraId="76368C29"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СП 482.1325800.2020, СП 131.13330.2020.</w:t>
            </w:r>
          </w:p>
        </w:tc>
        <w:tc>
          <w:tcPr>
            <w:tcW w:w="5804" w:type="dxa"/>
            <w:shd w:val="clear" w:color="auto" w:fill="auto"/>
          </w:tcPr>
          <w:p w14:paraId="25AC08F7"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Принято в редакции</w:t>
            </w:r>
            <w:r w:rsidRPr="009F0268">
              <w:rPr>
                <w:rFonts w:ascii="Times New Roman" w:eastAsia="Calibri" w:hAnsi="Times New Roman" w:cs="Times New Roman"/>
              </w:rPr>
              <w:t xml:space="preserve"> </w:t>
            </w:r>
          </w:p>
          <w:p w14:paraId="53E0C02C"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Формулировка:</w:t>
            </w:r>
          </w:p>
          <w:p w14:paraId="70394D05" w14:textId="77777777" w:rsidR="00B23109" w:rsidRPr="009F0268" w:rsidRDefault="00B23109" w:rsidP="003E00AB">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б) максимальных по месяцам амплитуд колебаний температуры воздуха.</w:t>
            </w:r>
          </w:p>
          <w:p w14:paraId="614CAE61" w14:textId="77777777" w:rsidR="00B23109" w:rsidRPr="009F0268" w:rsidRDefault="00B23109" w:rsidP="003E00AB">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значений максимальной и минимальной температуры воздуха 0,01% обеспеченности</w:t>
            </w:r>
          </w:p>
          <w:p w14:paraId="55CA98ED" w14:textId="77777777" w:rsidR="00B23109" w:rsidRPr="009F0268" w:rsidRDefault="00B23109" w:rsidP="003E00AB">
            <w:pPr>
              <w:widowControl w:val="0"/>
              <w:suppressAutoHyphens/>
              <w:spacing w:after="0" w:line="240" w:lineRule="auto"/>
              <w:jc w:val="both"/>
              <w:rPr>
                <w:rFonts w:ascii="Times New Roman" w:hAnsi="Times New Roman" w:cs="Times New Roman"/>
              </w:rPr>
            </w:pPr>
          </w:p>
          <w:p w14:paraId="5859A632" w14:textId="77777777" w:rsidR="00B23109" w:rsidRPr="009F0268" w:rsidRDefault="00B23109" w:rsidP="003E00AB">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 xml:space="preserve">Аналогичное требование есть в п. 2.3.5.1.5 НП-006-16 который распространяется на АС с ВВЭР. </w:t>
            </w:r>
          </w:p>
          <w:p w14:paraId="0249ADCD" w14:textId="77777777" w:rsidR="00B23109" w:rsidRPr="009F0268" w:rsidRDefault="00B23109" w:rsidP="003E00AB">
            <w:pPr>
              <w:widowControl w:val="0"/>
              <w:suppressAutoHyphens/>
              <w:spacing w:after="0" w:line="240" w:lineRule="auto"/>
              <w:jc w:val="both"/>
              <w:rPr>
                <w:rFonts w:ascii="Times New Roman" w:eastAsia="Times New Roman" w:hAnsi="Times New Roman" w:cs="Times New Roman"/>
                <w:lang w:eastAsia="ru-RU"/>
              </w:rPr>
            </w:pPr>
          </w:p>
          <w:p w14:paraId="5F9D3895" w14:textId="77777777" w:rsidR="00B23109" w:rsidRPr="009F0268" w:rsidRDefault="00B23109" w:rsidP="003E00AB">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 xml:space="preserve">Формулировка п.199: </w:t>
            </w:r>
          </w:p>
          <w:p w14:paraId="2D90A54B" w14:textId="77777777" w:rsidR="00B23109" w:rsidRPr="009F0268" w:rsidRDefault="00B23109" w:rsidP="00831F60">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199. В подразделе 2.3.5.1.5 «Температура воздуха» должны быть приведены исходные данные, расчет и описание методики расчета значений характеристик и параметров температуры воздуха, принятых в проекте.</w:t>
            </w:r>
          </w:p>
          <w:p w14:paraId="2121EDB6"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rPr>
            </w:pPr>
          </w:p>
        </w:tc>
      </w:tr>
      <w:tr w:rsidR="00B23109" w:rsidRPr="009F0268" w14:paraId="7712528B" w14:textId="77777777" w:rsidTr="00B23109">
        <w:trPr>
          <w:trHeight w:val="305"/>
          <w:jc w:val="center"/>
        </w:trPr>
        <w:tc>
          <w:tcPr>
            <w:tcW w:w="557" w:type="dxa"/>
            <w:shd w:val="clear" w:color="auto" w:fill="auto"/>
          </w:tcPr>
          <w:p w14:paraId="4F1D8AA2"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B5C4CA8"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п.222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EF5A0C5"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0259A4F"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0D9D7C07"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Изложить в предлагаемой редакции.</w:t>
            </w:r>
          </w:p>
          <w:p w14:paraId="6DABDC47"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752E716C"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подразделе 2.4.2.4 «Землетрясения» должны быть представлены:</w:t>
            </w:r>
          </w:p>
          <w:p w14:paraId="11C23027"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а) сведения о затухании интенсивности сотрясений с расстоянием;</w:t>
            </w:r>
          </w:p>
          <w:p w14:paraId="61BDFBA4"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б) функции сейсмической опасности для площадки АС в терминах интенсивности сотрясений и ускорения;</w:t>
            </w:r>
          </w:p>
          <w:p w14:paraId="506BBA9D"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сведения о максимальной магнитуде и эффективной (расчетной) глубине очага в зонах ВОЗ; интенсивности сотрясений в эпицентре и на площадке АС (в баллах по ГОСТ Р 57546-2017) для расчётных землетрясений ПЗ и МРЗ;</w:t>
            </w:r>
          </w:p>
          <w:p w14:paraId="4FE2F26D"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г) сейсмогеологическая модель (модели) грунтовой толщи на площадке;</w:t>
            </w:r>
          </w:p>
          <w:p w14:paraId="507B0DD2"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 сведения об ускорении колебаний грунта на свободной поверхности площадки и на уровне подошвы фундаментов основных сооружений АС при МРЗ и ПЗ:</w:t>
            </w:r>
          </w:p>
          <w:p w14:paraId="1BCE2368"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 трёхкомпонентные обобщенные спектры реакции, частотные характеристики грунта;</w:t>
            </w:r>
          </w:p>
          <w:p w14:paraId="4E3118C2"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 трёхкомпонентные расчётные или подобранные инструментальные акселерограммы;</w:t>
            </w:r>
          </w:p>
          <w:p w14:paraId="4C8FAB5C"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 расчётная или обобщённая длительность акселерограмм.</w:t>
            </w:r>
          </w:p>
          <w:p w14:paraId="3EADBCF1"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2A363F32"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Добавление необходимой и удаление излишней и неиспользуемой информации (скорости и смещения).</w:t>
            </w:r>
          </w:p>
        </w:tc>
        <w:tc>
          <w:tcPr>
            <w:tcW w:w="5804" w:type="dxa"/>
            <w:shd w:val="clear" w:color="auto" w:fill="auto"/>
          </w:tcPr>
          <w:p w14:paraId="7E232C3D" w14:textId="77777777" w:rsidR="00B23109" w:rsidRPr="009F0268" w:rsidRDefault="00B23109" w:rsidP="00FC4CDA">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b/>
                <w:lang w:eastAsia="ru-RU"/>
              </w:rPr>
              <w:t>Принято в редакции</w:t>
            </w:r>
          </w:p>
          <w:p w14:paraId="26652084" w14:textId="77777777" w:rsidR="00B23109" w:rsidRPr="009F0268" w:rsidRDefault="00B23109" w:rsidP="00FC4CDA">
            <w:pPr>
              <w:widowControl w:val="0"/>
              <w:suppressAutoHyphens/>
              <w:spacing w:after="0" w:line="240" w:lineRule="auto"/>
              <w:jc w:val="both"/>
              <w:rPr>
                <w:rFonts w:ascii="Times New Roman" w:hAnsi="Times New Roman" w:cs="Times New Roman"/>
              </w:rPr>
            </w:pPr>
            <w:r w:rsidRPr="009F0268">
              <w:rPr>
                <w:rFonts w:ascii="Times New Roman" w:eastAsia="Times New Roman" w:hAnsi="Times New Roman" w:cs="Times New Roman"/>
                <w:lang w:eastAsia="ru-RU"/>
              </w:rPr>
              <w:t>Принято с уточнением редакции перечисления в) в виде:</w:t>
            </w:r>
          </w:p>
          <w:p w14:paraId="109D2147" w14:textId="77777777" w:rsidR="00B23109" w:rsidRPr="009F0268" w:rsidRDefault="00B23109" w:rsidP="00356640">
            <w:pPr>
              <w:widowControl w:val="0"/>
              <w:suppressAutoHyphens/>
              <w:spacing w:after="0" w:line="240" w:lineRule="auto"/>
              <w:jc w:val="both"/>
              <w:rPr>
                <w:rFonts w:ascii="Times New Roman" w:eastAsia="Calibri" w:hAnsi="Times New Roman" w:cs="Times New Roman"/>
              </w:rPr>
            </w:pPr>
            <w:r w:rsidRPr="009F0268">
              <w:rPr>
                <w:rFonts w:ascii="Times New Roman" w:hAnsi="Times New Roman" w:cs="Times New Roman"/>
              </w:rPr>
              <w:t>в) сведения о максимальной магнитуде, вероятности и эффективной (расчетной) глубине очага максимального землетрясения в зонах ВОЗ; интенсивности сотрясений в эпицентре и на площадке АС (в баллах по ГОСТ Р 57546-2017) для расчётных землетрясений ПЗ и МРЗ;</w:t>
            </w:r>
          </w:p>
        </w:tc>
      </w:tr>
      <w:tr w:rsidR="00B23109" w:rsidRPr="009F0268" w14:paraId="3B759DCF" w14:textId="77777777" w:rsidTr="00B23109">
        <w:trPr>
          <w:trHeight w:val="305"/>
          <w:jc w:val="center"/>
        </w:trPr>
        <w:tc>
          <w:tcPr>
            <w:tcW w:w="557" w:type="dxa"/>
            <w:shd w:val="clear" w:color="auto" w:fill="auto"/>
          </w:tcPr>
          <w:p w14:paraId="14F58FB7"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B9724A4"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п.251а), б), 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0657427"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F25EE6F"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D38F23D"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Перечисления а), б), в) изложить в предлагаемой редакции.</w:t>
            </w:r>
          </w:p>
          <w:p w14:paraId="6CB1E6CC"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Дополнительно предлагаем уточнить определение термина «геодинамические характеристики площадки».</w:t>
            </w:r>
          </w:p>
          <w:p w14:paraId="7FF01BBD"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b/>
              </w:rPr>
              <w:t>Предлагаемая редакция:</w:t>
            </w:r>
          </w:p>
          <w:p w14:paraId="396516C6"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а) Интенсивность сотрясений по ГОСТ Р 57546-2017 при МРЗ и ПЗ для средней категории грунтов, а также для реальных грунтовых условий площадки, в том числе, с учётом их возможных техногенных изменений;</w:t>
            </w:r>
          </w:p>
          <w:p w14:paraId="7627802B"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б) пиковое ускорение, расчётные акселерограммы и обобщенные спектры реакции грунта на свободной поверхности площадки и на уровне подошвы фундаментов основных сооружений АС при МРЗ и ПЗ в графическом и цифровом виде;…</w:t>
            </w:r>
          </w:p>
        </w:tc>
        <w:tc>
          <w:tcPr>
            <w:tcW w:w="5804" w:type="dxa"/>
            <w:shd w:val="clear" w:color="auto" w:fill="auto"/>
          </w:tcPr>
          <w:p w14:paraId="646CF472" w14:textId="77777777" w:rsidR="00B23109" w:rsidRPr="009F0268" w:rsidRDefault="00B23109" w:rsidP="003B51C1">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b/>
                <w:lang w:eastAsia="ru-RU"/>
              </w:rPr>
              <w:t>Принято в редакции</w:t>
            </w:r>
            <w:r w:rsidRPr="009F0268">
              <w:rPr>
                <w:rFonts w:ascii="Times New Roman" w:eastAsia="Times New Roman" w:hAnsi="Times New Roman" w:cs="Times New Roman"/>
                <w:lang w:eastAsia="ru-RU"/>
              </w:rPr>
              <w:t xml:space="preserve"> </w:t>
            </w:r>
          </w:p>
          <w:p w14:paraId="42EA98F3" w14:textId="77777777" w:rsidR="00B23109" w:rsidRPr="009F0268" w:rsidRDefault="00B23109" w:rsidP="003B51C1">
            <w:pPr>
              <w:widowControl w:val="0"/>
              <w:suppressAutoHyphens/>
              <w:spacing w:after="0" w:line="240" w:lineRule="auto"/>
              <w:jc w:val="both"/>
              <w:rPr>
                <w:rFonts w:ascii="Times New Roman" w:hAnsi="Times New Roman" w:cs="Times New Roman"/>
              </w:rPr>
            </w:pPr>
            <w:r w:rsidRPr="009F0268">
              <w:rPr>
                <w:rFonts w:ascii="Times New Roman" w:eastAsia="Times New Roman" w:hAnsi="Times New Roman" w:cs="Times New Roman"/>
                <w:lang w:eastAsia="ru-RU"/>
              </w:rPr>
              <w:t xml:space="preserve">с уточнением определения </w:t>
            </w:r>
            <w:r w:rsidRPr="009F0268">
              <w:rPr>
                <w:rFonts w:ascii="Times New Roman" w:hAnsi="Times New Roman" w:cs="Times New Roman"/>
              </w:rPr>
              <w:t>термина «геодинамические характеристики площадки»:</w:t>
            </w:r>
          </w:p>
          <w:p w14:paraId="3CFA6C75" w14:textId="77777777" w:rsidR="00B23109" w:rsidRPr="009F0268" w:rsidRDefault="00B23109" w:rsidP="003B51C1">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i/>
              </w:rPr>
              <w:t>геодинамические характеристики площадки – расстояние безопасное от площадки до геодинамических зон – потенциальных зон ВОЗ</w:t>
            </w:r>
            <w:r w:rsidRPr="009F0268">
              <w:rPr>
                <w:rFonts w:ascii="Times New Roman" w:hAnsi="Times New Roman" w:cs="Times New Roman"/>
              </w:rPr>
              <w:t>.</w:t>
            </w:r>
          </w:p>
          <w:p w14:paraId="6E1F9799" w14:textId="77777777" w:rsidR="00B23109" w:rsidRPr="009F0268" w:rsidRDefault="00B23109" w:rsidP="003B51C1">
            <w:pPr>
              <w:widowControl w:val="0"/>
              <w:suppressAutoHyphens/>
              <w:spacing w:after="0" w:line="240" w:lineRule="auto"/>
              <w:jc w:val="both"/>
              <w:rPr>
                <w:rFonts w:ascii="Times New Roman" w:eastAsia="Calibri" w:hAnsi="Times New Roman" w:cs="Times New Roman"/>
              </w:rPr>
            </w:pPr>
          </w:p>
          <w:p w14:paraId="4D07B348" w14:textId="77777777" w:rsidR="00B23109" w:rsidRPr="009F0268" w:rsidRDefault="00B23109" w:rsidP="003B51C1">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Пиковое ускорение – термин не употребляется (является дословным переводом с английского). Используется «максимальное»</w:t>
            </w:r>
          </w:p>
        </w:tc>
      </w:tr>
      <w:tr w:rsidR="00B23109" w:rsidRPr="009F0268" w14:paraId="588263A9" w14:textId="77777777" w:rsidTr="00B23109">
        <w:trPr>
          <w:trHeight w:val="305"/>
          <w:jc w:val="center"/>
        </w:trPr>
        <w:tc>
          <w:tcPr>
            <w:tcW w:w="557" w:type="dxa"/>
            <w:shd w:val="clear" w:color="auto" w:fill="auto"/>
          </w:tcPr>
          <w:p w14:paraId="2A33E112"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34E4556"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п.261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CC6A6E6"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BFD70F0"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04E2878D"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Предлагаем привести п.261 в соответствие с НП-006-16. Представляется избыточным приведение сведений из раздела VII НП-032-19.</w:t>
            </w:r>
          </w:p>
          <w:p w14:paraId="0176CFF8"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461502DC"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261. В разделе 2.6 «Учет влияния блока АС на население и окружающую среду» должны быть представлены результаты исследований фонового состояния компонентов окружающей среды района и площадки размещения АС: естественный радиационный фон, загрязнение техногенными радионуклидами и загрязняющими (химическими) веществами.</w:t>
            </w:r>
          </w:p>
          <w:p w14:paraId="2F1B7A61"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4C32B2FB"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Приведение формулировок в соответствие с НП-006-16.</w:t>
            </w:r>
          </w:p>
        </w:tc>
        <w:tc>
          <w:tcPr>
            <w:tcW w:w="5804" w:type="dxa"/>
            <w:shd w:val="clear" w:color="auto" w:fill="auto"/>
          </w:tcPr>
          <w:p w14:paraId="5009158F" w14:textId="77777777" w:rsidR="00B23109" w:rsidRPr="009F0268" w:rsidRDefault="00B23109" w:rsidP="00EB71A4">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078CE8A4" w14:textId="77777777" w:rsidR="00B23109" w:rsidRPr="009F0268" w:rsidRDefault="00B23109" w:rsidP="00EB71A4">
            <w:pPr>
              <w:tabs>
                <w:tab w:val="left" w:pos="1134"/>
              </w:tabs>
              <w:spacing w:after="0" w:line="240" w:lineRule="auto"/>
              <w:jc w:val="both"/>
              <w:rPr>
                <w:rFonts w:ascii="Times New Roman" w:hAnsi="Times New Roman" w:cs="Times New Roman"/>
              </w:rPr>
            </w:pPr>
            <w:r w:rsidRPr="009F0268">
              <w:rPr>
                <w:rFonts w:ascii="Times New Roman" w:hAnsi="Times New Roman" w:cs="Times New Roman"/>
              </w:rPr>
              <w:t xml:space="preserve">Вместо пунктов 261 – 270 будет дан пункт 261 в редакции, соответствующей п. 2.5 Приложения № 3 к НП-006-16: </w:t>
            </w:r>
          </w:p>
          <w:p w14:paraId="43C59F50" w14:textId="77777777" w:rsidR="00B23109" w:rsidRPr="009F0268" w:rsidRDefault="00B23109" w:rsidP="00EB71A4">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«Должны быть представлены основные результаты оценки воздействия АС на окружающую среду и население. Должны быть приведены следующие данные:</w:t>
            </w:r>
          </w:p>
          <w:p w14:paraId="0F7DA1B3" w14:textId="77777777" w:rsidR="00B23109" w:rsidRPr="009F0268" w:rsidRDefault="00B23109" w:rsidP="00EB71A4">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фоновое состояние компонентов окружающей среды района и площадки размещения АС: естественная радиоактивность, загрязнение техногенными радионуклидами и загрязняющими (химическими) веществами;</w:t>
            </w:r>
          </w:p>
          <w:p w14:paraId="61B0F723" w14:textId="77777777" w:rsidR="00B23109" w:rsidRPr="009F0268" w:rsidRDefault="00B23109" w:rsidP="00EB71A4">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характеристики и пути миграции загрязняющих (химических) веществ и радионуклидов в природных средах и через сельскохозяйственные продукты;</w:t>
            </w:r>
          </w:p>
          <w:p w14:paraId="5D05F2DF" w14:textId="77777777" w:rsidR="00B23109" w:rsidRPr="009F0268" w:rsidRDefault="00B23109" w:rsidP="00EB71A4">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результаты оценки воздействия АС на окружающую среду на этапах сооружения и эксплуатации по радиационному (возможные последствия для населения и экосистем выброса радионуклидов в атмосферу, сброса в поверхностные и грунтовые воды) и нерадиационным факторам (выбросы и сбросы химических веществ, акустическое и тепловое воздействие);</w:t>
            </w:r>
          </w:p>
          <w:p w14:paraId="48434A33" w14:textId="77777777" w:rsidR="00B23109" w:rsidRPr="009F0268" w:rsidRDefault="00B23109" w:rsidP="00EB71A4">
            <w:pPr>
              <w:widowControl w:val="0"/>
              <w:suppressAutoHyphens/>
              <w:spacing w:after="0" w:line="240" w:lineRule="auto"/>
              <w:jc w:val="both"/>
              <w:rPr>
                <w:rFonts w:ascii="Times New Roman" w:eastAsia="Calibri" w:hAnsi="Times New Roman" w:cs="Times New Roman"/>
              </w:rPr>
            </w:pPr>
            <w:r w:rsidRPr="009F0268">
              <w:rPr>
                <w:rFonts w:ascii="Times New Roman" w:hAnsi="Times New Roman" w:cs="Times New Roman"/>
              </w:rPr>
              <w:t>критические пути поступления радиоактивных и пути поступления химических веществ в организм человека.».</w:t>
            </w:r>
          </w:p>
        </w:tc>
      </w:tr>
      <w:tr w:rsidR="00B23109" w:rsidRPr="009F0268" w14:paraId="644CB336" w14:textId="77777777" w:rsidTr="00B23109">
        <w:trPr>
          <w:trHeight w:val="305"/>
          <w:jc w:val="center"/>
        </w:trPr>
        <w:tc>
          <w:tcPr>
            <w:tcW w:w="557" w:type="dxa"/>
            <w:shd w:val="clear" w:color="auto" w:fill="auto"/>
          </w:tcPr>
          <w:p w14:paraId="1D364222"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593CFDE"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п.262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29A565B"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5EFD1AE"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C4BB3E9"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Необходимо перенести требования к входным данным расчета дозовых нагрузок в соответствующий раздел 11.4 «Оценка дозовых затрат при нормальной эксплуатации и авариях». В разделе 2.6 должны приводится только краткие результаты оценок воздействия.</w:t>
            </w:r>
          </w:p>
          <w:p w14:paraId="5F41D838"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Предлагаем в п.262 привести общее требование. Более подробное описание о радиационном воздействии привести ниже, путем объединения пунктов 264, 265, 266.</w:t>
            </w:r>
          </w:p>
          <w:p w14:paraId="7C10CFBB"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2BFE2EA6"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262.</w:t>
            </w:r>
            <w:r w:rsidRPr="009F0268">
              <w:rPr>
                <w:rFonts w:ascii="Times New Roman" w:hAnsi="Times New Roman" w:cs="Times New Roman"/>
              </w:rPr>
              <w:tab/>
              <w:t>В разделе 2.6 «Учет влияния блока АС на население и окружающую среду» должны быть представлены результаты оценки воздействия блока АС на окружающую среду по радиационному (возможные последствия для населения и экосистем выброса радионуклидов в атмосферу, сброса в поверхностные воды) и нерадиационным факторам (выбросы и сбросы химических веществ, акустическое и тепловое воздействие).</w:t>
            </w:r>
          </w:p>
          <w:p w14:paraId="51505791"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123C3789"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Представляется избыточным приведение сведений из раздела VII НП-032-19. Приведение формулировок в соответствие с НП-006-16.</w:t>
            </w:r>
          </w:p>
        </w:tc>
        <w:tc>
          <w:tcPr>
            <w:tcW w:w="5804" w:type="dxa"/>
            <w:shd w:val="clear" w:color="auto" w:fill="auto"/>
          </w:tcPr>
          <w:p w14:paraId="2B2B3ECA" w14:textId="77777777" w:rsidR="00B23109" w:rsidRPr="009F0268" w:rsidRDefault="00B23109" w:rsidP="00F073FA">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351491D1" w14:textId="77777777" w:rsidR="00B23109" w:rsidRPr="009F0268" w:rsidRDefault="00B23109" w:rsidP="00F073FA">
            <w:pPr>
              <w:tabs>
                <w:tab w:val="left" w:pos="1134"/>
              </w:tabs>
              <w:spacing w:after="0" w:line="240" w:lineRule="auto"/>
              <w:jc w:val="both"/>
              <w:rPr>
                <w:rFonts w:ascii="Times New Roman" w:hAnsi="Times New Roman" w:cs="Times New Roman"/>
              </w:rPr>
            </w:pPr>
            <w:r w:rsidRPr="009F0268">
              <w:rPr>
                <w:rFonts w:ascii="Times New Roman" w:hAnsi="Times New Roman" w:cs="Times New Roman"/>
              </w:rPr>
              <w:t xml:space="preserve">Вместо пунктов 261 – 270 будет дан пункт 261 в редакции, соответствующей п. 2.5 Приложения №3 к НП-006-16: </w:t>
            </w:r>
          </w:p>
          <w:p w14:paraId="712ACEDF" w14:textId="77777777" w:rsidR="00B23109" w:rsidRPr="009F0268" w:rsidRDefault="00B23109" w:rsidP="00F073FA">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«Должны быть представлены основные результаты оценки воздействия АС на окружающую среду и население. Должны быть приведены следующие данные:</w:t>
            </w:r>
          </w:p>
          <w:p w14:paraId="124F39F3" w14:textId="77777777" w:rsidR="00B23109" w:rsidRPr="009F0268" w:rsidRDefault="00B23109" w:rsidP="00F073FA">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фоновое состояние компонентов окружающей среды района и площадки размещения АС: естественная радиоактивность, загрязнение техногенными радионуклидами и загрязняющими (химическими) веществами;</w:t>
            </w:r>
          </w:p>
          <w:p w14:paraId="046ED95A" w14:textId="77777777" w:rsidR="00B23109" w:rsidRPr="009F0268" w:rsidRDefault="00B23109" w:rsidP="00F073FA">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характеристики и пути миграции загрязняющих (химических) веществ и радионуклидов в природных средах и через сельскохозяйственные продукты;</w:t>
            </w:r>
          </w:p>
          <w:p w14:paraId="2B94FC68" w14:textId="77777777" w:rsidR="00B23109" w:rsidRPr="009F0268" w:rsidRDefault="00B23109" w:rsidP="00F073FA">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результаты оценки воздействия АС на окружающую среду на этапах сооружения и эксплуатации по радиационному (возможные последствия для населения и экосистем выброса радионуклидов в атмосферу, сброса в поверхностные и грунтовые воды) и нерадиационным факторам (выбросы и сбросы химических веществ, акустическое и тепловое воздействие);</w:t>
            </w:r>
          </w:p>
          <w:p w14:paraId="0DA3E9CA" w14:textId="77777777" w:rsidR="00B23109" w:rsidRPr="009F0268" w:rsidRDefault="00B23109" w:rsidP="00F073FA">
            <w:pPr>
              <w:widowControl w:val="0"/>
              <w:suppressAutoHyphens/>
              <w:spacing w:after="0" w:line="240" w:lineRule="auto"/>
              <w:jc w:val="both"/>
              <w:rPr>
                <w:rFonts w:ascii="Times New Roman" w:eastAsia="Calibri" w:hAnsi="Times New Roman" w:cs="Times New Roman"/>
              </w:rPr>
            </w:pPr>
            <w:r w:rsidRPr="009F0268">
              <w:rPr>
                <w:rFonts w:ascii="Times New Roman" w:hAnsi="Times New Roman" w:cs="Times New Roman"/>
              </w:rPr>
              <w:t>критические пути поступления радиоактивных и пути поступления химических веществ в организм человека.».</w:t>
            </w:r>
          </w:p>
        </w:tc>
      </w:tr>
      <w:tr w:rsidR="00B23109" w:rsidRPr="009F0268" w14:paraId="533DEC59" w14:textId="77777777" w:rsidTr="00B23109">
        <w:trPr>
          <w:trHeight w:val="305"/>
          <w:jc w:val="center"/>
        </w:trPr>
        <w:tc>
          <w:tcPr>
            <w:tcW w:w="557" w:type="dxa"/>
            <w:shd w:val="clear" w:color="auto" w:fill="auto"/>
          </w:tcPr>
          <w:p w14:paraId="6D840DBC"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E0FCD72"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п.263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F497AD6"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0FA374B"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1A27D9AB"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разделе 2.6 должны приводится только краткие результаты оценок воздействия, без описания входных данных.</w:t>
            </w:r>
          </w:p>
          <w:p w14:paraId="05D6290D"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03F191FC"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263.</w:t>
            </w:r>
            <w:r w:rsidRPr="009F0268">
              <w:rPr>
                <w:rFonts w:ascii="Times New Roman" w:hAnsi="Times New Roman" w:cs="Times New Roman"/>
              </w:rPr>
              <w:tab/>
              <w:t>В разделе 2.6 «Учет влияния блока АС на население и окружающую среду» должны быть представлены результаты выполненного в проекте АС прогноза миграции радионуклидов в поверхностных и подземных водах и прогноза их накопления в донных отложениях.</w:t>
            </w:r>
          </w:p>
          <w:p w14:paraId="657A197E"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1830EE06"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Представляется избыточным приведение сведений из раздела VII НП-032-19. В ООБ необходимо приводить только краткие результаты оценок.</w:t>
            </w:r>
          </w:p>
        </w:tc>
        <w:tc>
          <w:tcPr>
            <w:tcW w:w="5804" w:type="dxa"/>
            <w:shd w:val="clear" w:color="auto" w:fill="auto"/>
          </w:tcPr>
          <w:p w14:paraId="282825E9" w14:textId="77777777" w:rsidR="00B23109" w:rsidRPr="009F0268" w:rsidRDefault="00B23109" w:rsidP="00F073FA">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27432B4C" w14:textId="77777777" w:rsidR="00B23109" w:rsidRPr="009F0268" w:rsidRDefault="00B23109" w:rsidP="00F073FA">
            <w:pPr>
              <w:tabs>
                <w:tab w:val="left" w:pos="1134"/>
              </w:tabs>
              <w:spacing w:after="0" w:line="240" w:lineRule="auto"/>
              <w:jc w:val="both"/>
              <w:rPr>
                <w:rFonts w:ascii="Times New Roman" w:hAnsi="Times New Roman" w:cs="Times New Roman"/>
              </w:rPr>
            </w:pPr>
            <w:r w:rsidRPr="009F0268">
              <w:rPr>
                <w:rFonts w:ascii="Times New Roman" w:hAnsi="Times New Roman" w:cs="Times New Roman"/>
              </w:rPr>
              <w:t xml:space="preserve">Вместо пунктов 261 – 270 будет дан пункт 261 в редакции, соответствующей п. 2.5 Приложения № 3 к НП-006-16: </w:t>
            </w:r>
          </w:p>
          <w:p w14:paraId="56E0B94E" w14:textId="77777777" w:rsidR="00B23109" w:rsidRPr="009F0268" w:rsidRDefault="00B23109" w:rsidP="00F073FA">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 xml:space="preserve"> «Должны быть представлены основные результаты оценки воздействия АС на окружающую среду и население. Должны быть приведены следующие данные:</w:t>
            </w:r>
          </w:p>
          <w:p w14:paraId="0631D61B" w14:textId="77777777" w:rsidR="00B23109" w:rsidRPr="009F0268" w:rsidRDefault="00B23109" w:rsidP="00F073FA">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фоновое состояние компонентов окружающей среды района и площадки размещения АС: естественная радиоактивность, загрязнение техногенными радионуклидами и загрязняющими (химическими) веществами;</w:t>
            </w:r>
          </w:p>
          <w:p w14:paraId="40EF8B72" w14:textId="77777777" w:rsidR="00B23109" w:rsidRPr="009F0268" w:rsidRDefault="00B23109" w:rsidP="00F073FA">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характеристики и пути миграции загрязняющих (химических) веществ и радионуклидов в природных средах и через сельскохозяйственные продукты;</w:t>
            </w:r>
          </w:p>
          <w:p w14:paraId="40C572C0" w14:textId="77777777" w:rsidR="00B23109" w:rsidRPr="009F0268" w:rsidRDefault="00B23109" w:rsidP="00F073FA">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результаты оценки воздействия АС на окружающую среду на этапах сооружения и эксплуатации по радиационному (возможные последствия для населения и экосистем выброса радионуклидов в атмосферу, сброса в поверхностные и грунтовые воды) и нерадиационным факторам (выбросы и сбросы химических веществ, акустическое и тепловое воздействие);</w:t>
            </w:r>
          </w:p>
          <w:p w14:paraId="71CFFD86" w14:textId="77777777" w:rsidR="00B23109" w:rsidRPr="009F0268" w:rsidRDefault="00B23109" w:rsidP="00F073FA">
            <w:pPr>
              <w:widowControl w:val="0"/>
              <w:suppressAutoHyphens/>
              <w:spacing w:after="0" w:line="240" w:lineRule="auto"/>
              <w:jc w:val="both"/>
              <w:rPr>
                <w:rFonts w:ascii="Times New Roman" w:eastAsia="Calibri" w:hAnsi="Times New Roman" w:cs="Times New Roman"/>
              </w:rPr>
            </w:pPr>
            <w:r w:rsidRPr="009F0268">
              <w:rPr>
                <w:rFonts w:ascii="Times New Roman" w:hAnsi="Times New Roman" w:cs="Times New Roman"/>
              </w:rPr>
              <w:t>критические пути поступления радиоактивных и пути поступления химических веществ в организм человека.».</w:t>
            </w:r>
          </w:p>
        </w:tc>
      </w:tr>
      <w:tr w:rsidR="00B23109" w:rsidRPr="009F0268" w14:paraId="12A8E9E1" w14:textId="77777777" w:rsidTr="00B23109">
        <w:trPr>
          <w:trHeight w:val="305"/>
          <w:jc w:val="center"/>
        </w:trPr>
        <w:tc>
          <w:tcPr>
            <w:tcW w:w="557" w:type="dxa"/>
            <w:shd w:val="clear" w:color="auto" w:fill="auto"/>
          </w:tcPr>
          <w:p w14:paraId="09A0F71D"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F34D2C5"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п.264, 265, 266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886DB76"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89DF623"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3EF8865D"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п.264, 265, 266 необходимо объединить и откорректировать. В п.266 представляется избыточным приведение выкопировки из раздела VII НП-032-19, в 2.6 необходимо приводить только краткие результаты оценок без описания входных данных в расчет.</w:t>
            </w:r>
          </w:p>
          <w:p w14:paraId="5F477BF8"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546BBF4C"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264. В разделе 2.6 «Учет влияния блока АС на население и окружающую среду» должны быть представлены результаты выполненных в проекте АС оценок радиационного воздействия, обусловленного нормальной эксплуатацией блока АС, проектными и запроектными авариями, информация о последствиях возможного радиационного воздействия аварийных радиоактивных выбросов и сбросов блока АС, перечень технических и организационных мер, обеспечивающих защиту окружающей среды, в том числе предотвращение радиационного загрязнения акваторий водных объектов, радиационную безопасность населения.</w:t>
            </w:r>
          </w:p>
          <w:p w14:paraId="44969728"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6031BD7C"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Представляется избыточным приведение выкопировки из раздела VII НП-032-19. В 2.6 необходимо приводить только краткие результаты оценок без описания входных данных в расчет.</w:t>
            </w:r>
          </w:p>
        </w:tc>
        <w:tc>
          <w:tcPr>
            <w:tcW w:w="5804" w:type="dxa"/>
            <w:shd w:val="clear" w:color="auto" w:fill="auto"/>
          </w:tcPr>
          <w:p w14:paraId="6F3F23B9" w14:textId="77777777" w:rsidR="00B23109" w:rsidRPr="009F0268" w:rsidRDefault="00B23109" w:rsidP="008A78DE">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644A5CB4" w14:textId="77777777" w:rsidR="00B23109" w:rsidRPr="009F0268" w:rsidRDefault="00B23109" w:rsidP="008A78DE">
            <w:pPr>
              <w:tabs>
                <w:tab w:val="left" w:pos="1134"/>
              </w:tabs>
              <w:spacing w:after="0" w:line="240" w:lineRule="auto"/>
              <w:jc w:val="both"/>
              <w:rPr>
                <w:rFonts w:ascii="Times New Roman" w:hAnsi="Times New Roman" w:cs="Times New Roman"/>
              </w:rPr>
            </w:pPr>
            <w:r w:rsidRPr="009F0268">
              <w:rPr>
                <w:rFonts w:ascii="Times New Roman" w:hAnsi="Times New Roman" w:cs="Times New Roman"/>
              </w:rPr>
              <w:t xml:space="preserve">Вместо пунктов 261 – 270 будет дан пункт 261 в редакции, соответствующей п. 2.5 Приложения № 3 к НП-006-16: </w:t>
            </w:r>
          </w:p>
          <w:p w14:paraId="13D33FD5" w14:textId="77777777" w:rsidR="00B23109" w:rsidRPr="009F0268" w:rsidRDefault="00B23109" w:rsidP="008A78DE">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 xml:space="preserve"> «Должны быть представлены основные результаты оценки воздействия АС на окружающую среду и население. Должны быть приведены следующие данные:</w:t>
            </w:r>
          </w:p>
          <w:p w14:paraId="2A448B13" w14:textId="77777777" w:rsidR="00B23109" w:rsidRPr="009F0268" w:rsidRDefault="00B23109" w:rsidP="008A78DE">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фоновое состояние компонентов окружающей среды района и площадки размещения АС: естественная радиоактивность, загрязнение техногенными радионуклидами и загрязняющими (химическими) веществами;</w:t>
            </w:r>
          </w:p>
          <w:p w14:paraId="22981053" w14:textId="77777777" w:rsidR="00B23109" w:rsidRPr="009F0268" w:rsidRDefault="00B23109" w:rsidP="008A78DE">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характеристики и пути миграции загрязняющих (химических) веществ и радионуклидов в природных средах и через сельскохозяйственные продукты;</w:t>
            </w:r>
          </w:p>
          <w:p w14:paraId="3EB71160" w14:textId="77777777" w:rsidR="00B23109" w:rsidRPr="009F0268" w:rsidRDefault="00B23109" w:rsidP="008A78DE">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результаты оценки воздействия АС на окружающую среду на этапах сооружения и эксплуатации по радиационному (возможные последствия для населения и экосистем выброса радионуклидов в атмосферу, сброса в поверхностные и грунтовые воды) и нерадиационным факторам (выбросы и сбросы химических веществ, акустическое и тепловое воздействие);</w:t>
            </w:r>
          </w:p>
          <w:p w14:paraId="102265D2" w14:textId="77777777" w:rsidR="00B23109" w:rsidRPr="009F0268" w:rsidRDefault="00B23109" w:rsidP="008A78DE">
            <w:pPr>
              <w:widowControl w:val="0"/>
              <w:suppressAutoHyphens/>
              <w:spacing w:after="0" w:line="240" w:lineRule="auto"/>
              <w:jc w:val="both"/>
              <w:rPr>
                <w:rFonts w:ascii="Times New Roman" w:eastAsia="Calibri" w:hAnsi="Times New Roman" w:cs="Times New Roman"/>
              </w:rPr>
            </w:pPr>
            <w:r w:rsidRPr="009F0268">
              <w:rPr>
                <w:rFonts w:ascii="Times New Roman" w:hAnsi="Times New Roman" w:cs="Times New Roman"/>
              </w:rPr>
              <w:t>критические пути поступления радиоактивных и пути поступления химических веществ в организм человека.».</w:t>
            </w:r>
          </w:p>
        </w:tc>
      </w:tr>
      <w:tr w:rsidR="00B23109" w:rsidRPr="009F0268" w14:paraId="3EE53609" w14:textId="77777777" w:rsidTr="00B23109">
        <w:trPr>
          <w:trHeight w:val="305"/>
          <w:jc w:val="center"/>
        </w:trPr>
        <w:tc>
          <w:tcPr>
            <w:tcW w:w="557" w:type="dxa"/>
            <w:shd w:val="clear" w:color="auto" w:fill="auto"/>
          </w:tcPr>
          <w:p w14:paraId="7521263D"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3C4F9A2"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п.268</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6A97EEB"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F76A04A"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74F00315"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Предлагается п.268 исключить из раздела 2.6.</w:t>
            </w:r>
          </w:p>
          <w:p w14:paraId="36B3326B"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Информация должна быть перенесена в соответствующий раздел ООБ, например раздел 11.</w:t>
            </w:r>
          </w:p>
          <w:p w14:paraId="13A1FB08"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4828124F"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П.268 представляется избыточным, ввиду наличия п.267.</w:t>
            </w:r>
          </w:p>
          <w:p w14:paraId="44534793"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В разделе 2.6 должны быть приведены только обоснованные в проекте АС размеры зон со ссылками на соответствующие разделы ООБ и проект, но не их обоснование. В НП-032-19 указано, что это должно быть выполнено в проекте в целом, не имеется ввиду, что в разделе «Воздействие блока АС на окружающую среду и население».</w:t>
            </w:r>
          </w:p>
        </w:tc>
        <w:tc>
          <w:tcPr>
            <w:tcW w:w="5804" w:type="dxa"/>
            <w:shd w:val="clear" w:color="auto" w:fill="auto"/>
          </w:tcPr>
          <w:p w14:paraId="49EDBB4D" w14:textId="77777777" w:rsidR="00B23109" w:rsidRPr="009F0268" w:rsidRDefault="00B23109" w:rsidP="008A78DE">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40375E33" w14:textId="77777777" w:rsidR="00B23109" w:rsidRPr="009F0268" w:rsidRDefault="00B23109" w:rsidP="008A78DE">
            <w:pPr>
              <w:tabs>
                <w:tab w:val="left" w:pos="1134"/>
              </w:tabs>
              <w:spacing w:after="0" w:line="240" w:lineRule="auto"/>
              <w:jc w:val="both"/>
              <w:rPr>
                <w:rFonts w:ascii="Times New Roman" w:hAnsi="Times New Roman" w:cs="Times New Roman"/>
              </w:rPr>
            </w:pPr>
            <w:r w:rsidRPr="009F0268">
              <w:rPr>
                <w:rFonts w:ascii="Times New Roman" w:hAnsi="Times New Roman" w:cs="Times New Roman"/>
              </w:rPr>
              <w:t xml:space="preserve">Вместо пунктов 261 – 270 будет дан пункт 261 в редакции, соответствующей п. 2.5 Приложения № 3 к НП-006-16: </w:t>
            </w:r>
          </w:p>
          <w:p w14:paraId="2725B394" w14:textId="77777777" w:rsidR="00B23109" w:rsidRPr="009F0268" w:rsidRDefault="00B23109" w:rsidP="008A78DE">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 xml:space="preserve"> «Должны быть представлены основные результаты оценки воздействия АС на окружающую среду и население. Должны быть приведены следующие данные:</w:t>
            </w:r>
          </w:p>
          <w:p w14:paraId="6C670191" w14:textId="77777777" w:rsidR="00B23109" w:rsidRPr="009F0268" w:rsidRDefault="00B23109" w:rsidP="008A78DE">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фоновое состояние компонентов окружающей среды района и площадки размещения АС: естественная радиоактивность, загрязнение техногенными радионуклидами и загрязняющими (химическими) веществами;</w:t>
            </w:r>
          </w:p>
          <w:p w14:paraId="46B3F87C" w14:textId="77777777" w:rsidR="00B23109" w:rsidRPr="009F0268" w:rsidRDefault="00B23109" w:rsidP="008A78DE">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характеристики и пути миграции загрязняющих (химических) веществ и радионуклидов в природных средах и через сельскохозяйственные продукты;</w:t>
            </w:r>
          </w:p>
          <w:p w14:paraId="01507A9A" w14:textId="77777777" w:rsidR="00B23109" w:rsidRPr="009F0268" w:rsidRDefault="00B23109" w:rsidP="008A78DE">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результаты оценки воздействия АС на окружающую среду на этапах сооружения и эксплуатации по радиационному (возможные последствия для населения и экосистем выброса радионуклидов в атмосферу, сброса в поверхностные и грунтовые воды) и нерадиационным факторам (выбросы и сбросы химических веществ, акустическое и тепловое воздействие);</w:t>
            </w:r>
          </w:p>
          <w:p w14:paraId="077C195A" w14:textId="77777777" w:rsidR="00B23109" w:rsidRPr="009F0268" w:rsidRDefault="00B23109" w:rsidP="008A78DE">
            <w:pPr>
              <w:widowControl w:val="0"/>
              <w:suppressAutoHyphens/>
              <w:spacing w:after="0" w:line="240" w:lineRule="auto"/>
              <w:jc w:val="both"/>
              <w:rPr>
                <w:rFonts w:ascii="Times New Roman" w:eastAsia="Calibri" w:hAnsi="Times New Roman" w:cs="Times New Roman"/>
              </w:rPr>
            </w:pPr>
            <w:r w:rsidRPr="009F0268">
              <w:rPr>
                <w:rFonts w:ascii="Times New Roman" w:hAnsi="Times New Roman" w:cs="Times New Roman"/>
              </w:rPr>
              <w:t>критические пути поступления радиоактивных и пути поступления химических веществ в организм человека.».</w:t>
            </w:r>
          </w:p>
        </w:tc>
      </w:tr>
      <w:tr w:rsidR="00B23109" w:rsidRPr="009F0268" w14:paraId="41B0A564" w14:textId="77777777" w:rsidTr="00B23109">
        <w:trPr>
          <w:trHeight w:val="305"/>
          <w:jc w:val="center"/>
        </w:trPr>
        <w:tc>
          <w:tcPr>
            <w:tcW w:w="557" w:type="dxa"/>
            <w:shd w:val="clear" w:color="auto" w:fill="auto"/>
          </w:tcPr>
          <w:p w14:paraId="7A56E047"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1E7069D"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п.268</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6F5BAEF"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ИБРАЭ РАН</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C112D14"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Из контекста не вполне понятно, относятся ли расстояния, на которых при запроектных авариях возможно достижение критериев для принятия решений об отселении и об ограничении потребления загрязненных пищевых продуктов, к зонам планирования защитных мероприятий. В разных ведомственных документах трактовка различается. Возможно, целесообразно фразу «Должно быть показано, что граница зоны планирования защитных мероприятий удалена от площадки АС не более чем на 25 км, а средняя плотность населения в зоне планирования мероприятий по обязательной эвакуации населения, рассчитанная на весь период эксплуатации АС, не превышает 100 чел./км</w:t>
            </w:r>
            <w:r w:rsidRPr="009F0268">
              <w:rPr>
                <w:rFonts w:ascii="Times New Roman" w:hAnsi="Times New Roman" w:cs="Times New Roman"/>
                <w:vertAlign w:val="superscript"/>
              </w:rPr>
              <w:t>2</w:t>
            </w:r>
            <w:r w:rsidRPr="009F0268">
              <w:rPr>
                <w:rFonts w:ascii="Times New Roman" w:hAnsi="Times New Roman" w:cs="Times New Roman"/>
              </w:rPr>
              <w:t>» перенести в п.267.</w:t>
            </w:r>
          </w:p>
        </w:tc>
        <w:tc>
          <w:tcPr>
            <w:tcW w:w="5804" w:type="dxa"/>
            <w:shd w:val="clear" w:color="auto" w:fill="auto"/>
          </w:tcPr>
          <w:p w14:paraId="19FB3255" w14:textId="77777777" w:rsidR="00B23109" w:rsidRPr="009F0268" w:rsidRDefault="00B23109" w:rsidP="008A78DE">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54C6A717" w14:textId="77777777" w:rsidR="00B23109" w:rsidRPr="009F0268" w:rsidRDefault="00B23109" w:rsidP="008A78DE">
            <w:pPr>
              <w:tabs>
                <w:tab w:val="left" w:pos="1134"/>
              </w:tabs>
              <w:spacing w:after="0" w:line="240" w:lineRule="auto"/>
              <w:jc w:val="both"/>
              <w:rPr>
                <w:rFonts w:ascii="Times New Roman" w:hAnsi="Times New Roman" w:cs="Times New Roman"/>
              </w:rPr>
            </w:pPr>
            <w:r w:rsidRPr="009F0268">
              <w:rPr>
                <w:rFonts w:ascii="Times New Roman" w:hAnsi="Times New Roman" w:cs="Times New Roman"/>
              </w:rPr>
              <w:t xml:space="preserve">Вместо пунктов 261 – 270 будет дан пункт 261 в редакции, соответствующей п. 2.5 Приложения № 3 к НП-006-16: </w:t>
            </w:r>
          </w:p>
          <w:p w14:paraId="640510BE" w14:textId="77777777" w:rsidR="00B23109" w:rsidRPr="009F0268" w:rsidRDefault="00B23109" w:rsidP="008A78DE">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 xml:space="preserve"> «Должны быть представлены основные результаты оценки воздействия АС на окружающую среду и население. Должны быть приведены следующие данные:</w:t>
            </w:r>
          </w:p>
          <w:p w14:paraId="31603EBD" w14:textId="77777777" w:rsidR="00B23109" w:rsidRPr="009F0268" w:rsidRDefault="00B23109" w:rsidP="008A78DE">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фоновое состояние компонентов окружающей среды района и площадки размещения АС: естественная радиоактивность, загрязнение техногенными радионуклидами и загрязняющими (химическими) веществами;</w:t>
            </w:r>
          </w:p>
          <w:p w14:paraId="545399D9" w14:textId="77777777" w:rsidR="00B23109" w:rsidRPr="009F0268" w:rsidRDefault="00B23109" w:rsidP="008A78DE">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характеристики и пути миграции загрязняющих (химических) веществ и радионуклидов в природных средах и через сельскохозяйственные продукты;</w:t>
            </w:r>
          </w:p>
          <w:p w14:paraId="2641F4B9" w14:textId="77777777" w:rsidR="00B23109" w:rsidRPr="009F0268" w:rsidRDefault="00B23109" w:rsidP="008A78DE">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результаты оценки воздействия АС на окружающую среду на этапах сооружения и эксплуатации по радиационному (возможные последствия для населения и экосистем выброса радионуклидов в атмосферу, сброса в поверхностные и грунтовые воды) и нерадиационным факторам (выбросы и сбросы химических веществ, акустическое и тепловое воздействие);</w:t>
            </w:r>
          </w:p>
          <w:p w14:paraId="4B561D58" w14:textId="77777777" w:rsidR="00B23109" w:rsidRPr="009F0268" w:rsidRDefault="00B23109" w:rsidP="008A78DE">
            <w:pPr>
              <w:widowControl w:val="0"/>
              <w:suppressAutoHyphens/>
              <w:spacing w:after="0" w:line="240" w:lineRule="auto"/>
              <w:jc w:val="both"/>
              <w:rPr>
                <w:rFonts w:ascii="Times New Roman" w:eastAsia="Calibri" w:hAnsi="Times New Roman" w:cs="Times New Roman"/>
              </w:rPr>
            </w:pPr>
            <w:r w:rsidRPr="009F0268">
              <w:rPr>
                <w:rFonts w:ascii="Times New Roman" w:hAnsi="Times New Roman" w:cs="Times New Roman"/>
              </w:rPr>
              <w:t>критические пути поступления радиоактивных и пути поступления химических веществ в организм человека.».</w:t>
            </w:r>
          </w:p>
        </w:tc>
      </w:tr>
      <w:tr w:rsidR="00B23109" w:rsidRPr="009F0268" w14:paraId="38DB0E00" w14:textId="77777777" w:rsidTr="00B23109">
        <w:trPr>
          <w:trHeight w:val="305"/>
          <w:jc w:val="center"/>
        </w:trPr>
        <w:tc>
          <w:tcPr>
            <w:tcW w:w="557" w:type="dxa"/>
            <w:shd w:val="clear" w:color="auto" w:fill="auto"/>
          </w:tcPr>
          <w:p w14:paraId="30C5C0CD"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D823949"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п.270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7DC83ED"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1BE1634"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466B383"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Изложить в предлагаемой редакции.</w:t>
            </w:r>
          </w:p>
          <w:p w14:paraId="030194A4"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6EB00834"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разделе 2.6 «Учет влияния блока АС на население и окружающую среду» должна быть представлена информация, подтверждающая наличие по обосновывающим материалам положительных заключений государственной экологической экспертизы и …».</w:t>
            </w:r>
          </w:p>
          <w:p w14:paraId="7237AEAC"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5D34F019"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В соответствии с пп. 4 Ст. 11 ФЗ Об экологической экспертизе государственной Экологической экспертизе подлежат «Материалы обоснования лицензии …», а не проект АС.</w:t>
            </w:r>
          </w:p>
        </w:tc>
        <w:tc>
          <w:tcPr>
            <w:tcW w:w="5804" w:type="dxa"/>
            <w:shd w:val="clear" w:color="auto" w:fill="auto"/>
          </w:tcPr>
          <w:p w14:paraId="52EBD369" w14:textId="77777777" w:rsidR="00B23109" w:rsidRPr="009F0268" w:rsidRDefault="00B23109" w:rsidP="008A78DE">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3C1A454D" w14:textId="77777777" w:rsidR="00B23109" w:rsidRPr="009F0268" w:rsidRDefault="00B23109" w:rsidP="008A78DE">
            <w:pPr>
              <w:tabs>
                <w:tab w:val="left" w:pos="1134"/>
              </w:tabs>
              <w:spacing w:after="0" w:line="240" w:lineRule="auto"/>
              <w:jc w:val="both"/>
              <w:rPr>
                <w:rFonts w:ascii="Times New Roman" w:hAnsi="Times New Roman" w:cs="Times New Roman"/>
              </w:rPr>
            </w:pPr>
            <w:r w:rsidRPr="009F0268">
              <w:rPr>
                <w:rFonts w:ascii="Times New Roman" w:hAnsi="Times New Roman" w:cs="Times New Roman"/>
              </w:rPr>
              <w:t xml:space="preserve">Вместо пунктов 261 – 270 будет дан пункт 261 в редакции, соответствующей п. 2.5 Приложения № 3 к НП-006-16: </w:t>
            </w:r>
          </w:p>
          <w:p w14:paraId="56E172DD" w14:textId="77777777" w:rsidR="00B23109" w:rsidRPr="009F0268" w:rsidRDefault="00B23109" w:rsidP="008A78DE">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 xml:space="preserve"> «Должны быть представлены основные результаты оценки воздействия АС на окружающую среду и население. Должны быть приведены следующие данные:</w:t>
            </w:r>
          </w:p>
          <w:p w14:paraId="22006499" w14:textId="77777777" w:rsidR="00B23109" w:rsidRPr="009F0268" w:rsidRDefault="00B23109" w:rsidP="008A78DE">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фоновое состояние компонентов окружающей среды района и площадки размещения АС: естественная радиоактивность, загрязнение техногенными радионуклидами и загрязняющими (химическими) веществами;</w:t>
            </w:r>
          </w:p>
          <w:p w14:paraId="04201308" w14:textId="77777777" w:rsidR="00B23109" w:rsidRPr="009F0268" w:rsidRDefault="00B23109" w:rsidP="008A78DE">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характеристики и пути миграции загрязняющих (химических) веществ и радионуклидов в природных средах и через сельскохозяйственные продукты;</w:t>
            </w:r>
          </w:p>
          <w:p w14:paraId="5D86DE64" w14:textId="77777777" w:rsidR="00B23109" w:rsidRPr="009F0268" w:rsidRDefault="00B23109" w:rsidP="008A78DE">
            <w:pPr>
              <w:autoSpaceDE w:val="0"/>
              <w:autoSpaceDN w:val="0"/>
              <w:adjustRightInd w:val="0"/>
              <w:spacing w:after="0" w:line="240" w:lineRule="auto"/>
              <w:ind w:firstLine="539"/>
              <w:jc w:val="both"/>
              <w:rPr>
                <w:rFonts w:ascii="Times New Roman" w:hAnsi="Times New Roman" w:cs="Times New Roman"/>
              </w:rPr>
            </w:pPr>
            <w:r w:rsidRPr="009F0268">
              <w:rPr>
                <w:rFonts w:ascii="Times New Roman" w:hAnsi="Times New Roman" w:cs="Times New Roman"/>
              </w:rPr>
              <w:t>результаты оценки воздействия АС на окружающую среду на этапах сооружения и эксплуатации по радиационному (возможные последствия для населения и экосистем выброса радионуклидов в атмосферу, сброса в поверхностные и грунтовые воды) и нерадиационным факторам (выбросы и сбросы химических веществ, акустическое и тепловое воздействие);</w:t>
            </w:r>
          </w:p>
          <w:p w14:paraId="1A0E7CEB" w14:textId="77777777" w:rsidR="00B23109" w:rsidRPr="009F0268" w:rsidRDefault="00B23109" w:rsidP="008A78DE">
            <w:pPr>
              <w:widowControl w:val="0"/>
              <w:suppressAutoHyphens/>
              <w:spacing w:after="0" w:line="240" w:lineRule="auto"/>
              <w:jc w:val="both"/>
              <w:rPr>
                <w:rFonts w:ascii="Times New Roman" w:eastAsia="Calibri" w:hAnsi="Times New Roman" w:cs="Times New Roman"/>
              </w:rPr>
            </w:pPr>
            <w:r w:rsidRPr="009F0268">
              <w:rPr>
                <w:rFonts w:ascii="Times New Roman" w:hAnsi="Times New Roman" w:cs="Times New Roman"/>
              </w:rPr>
              <w:t>критические пути поступления радиоактивных и пути поступления химических веществ в организм человека.».</w:t>
            </w:r>
          </w:p>
        </w:tc>
      </w:tr>
      <w:tr w:rsidR="00B23109" w:rsidRPr="009F0268" w14:paraId="2A8655CD" w14:textId="77777777" w:rsidTr="00B23109">
        <w:trPr>
          <w:trHeight w:val="305"/>
          <w:jc w:val="center"/>
        </w:trPr>
        <w:tc>
          <w:tcPr>
            <w:tcW w:w="557" w:type="dxa"/>
            <w:shd w:val="clear" w:color="auto" w:fill="auto"/>
          </w:tcPr>
          <w:p w14:paraId="46B4EC8B"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5E36278"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п.322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F45647F"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42D19E1" w14:textId="77777777" w:rsidR="00B23109" w:rsidRPr="009F0268" w:rsidRDefault="00B23109" w:rsidP="00565F63">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114699FE"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Дополнить пункт с указанием классификации в табличной форме.</w:t>
            </w:r>
          </w:p>
          <w:p w14:paraId="5C8E632A" w14:textId="77777777" w:rsidR="00B23109" w:rsidRPr="009F0268" w:rsidRDefault="00B23109" w:rsidP="00565F63">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5D7F1D72"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разделе 3.2 «Классификация систем и элементов, зданий и сооружений блока АС» ООБ АС должны быть представлены следующие сведения о классификации систем и элементов, зданий и сооружений блока АС в соответствии с законодательством РФ, федеральными нормами и правилами в области использования атомной энергии и должна быть представлена в табличной форме.</w:t>
            </w:r>
          </w:p>
          <w:p w14:paraId="70997A6C"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Таблица «Классификация систем и элементов, зданий и сооружений блока АС» должна содержать следующие сведения о системах и элементах АС:</w:t>
            </w:r>
          </w:p>
          <w:p w14:paraId="4AFA8389" w14:textId="77777777" w:rsidR="00B23109" w:rsidRPr="009F0268" w:rsidRDefault="00B23109" w:rsidP="00565F63">
            <w:pPr>
              <w:spacing w:after="0"/>
              <w:rPr>
                <w:rFonts w:ascii="Times New Roman" w:hAnsi="Times New Roman" w:cs="Times New Roman"/>
                <w:b/>
              </w:rPr>
            </w:pPr>
            <w:r w:rsidRPr="009F0268">
              <w:rPr>
                <w:rFonts w:ascii="Times New Roman" w:hAnsi="Times New Roman" w:cs="Times New Roman"/>
                <w:b/>
              </w:rPr>
              <w:t>Обоснование:</w:t>
            </w:r>
          </w:p>
          <w:p w14:paraId="0794F3D1"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Требования с указанием классификации по безопасности и категории сейсмостойкости строительных конструкций зданий и сооружений отнесены к п.324 Раздела 3.3 в чертеж генерального плана с экспликацией зданий и сооружений, что не соответствует требованиям нормативных документов по оформлению генеральных планов.</w:t>
            </w:r>
          </w:p>
          <w:p w14:paraId="785A529E"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Классификация должна оформляться по отдельной определенной форме.</w:t>
            </w:r>
          </w:p>
        </w:tc>
        <w:tc>
          <w:tcPr>
            <w:tcW w:w="5804" w:type="dxa"/>
            <w:shd w:val="clear" w:color="auto" w:fill="auto"/>
          </w:tcPr>
          <w:p w14:paraId="3C20725B" w14:textId="77777777" w:rsidR="00B23109" w:rsidRPr="009F0268" w:rsidRDefault="00B23109" w:rsidP="00565F63">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 в редакции</w:t>
            </w:r>
          </w:p>
          <w:p w14:paraId="43CFE9BF" w14:textId="77777777" w:rsidR="00B23109" w:rsidRPr="009F0268" w:rsidRDefault="00B23109" w:rsidP="00EF4879">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требования к содержанию раздела 3.2 «Классификация систем и элементов, зданий и сооружений блока АС» будет добавлен новый пункт (после пункта 323) в редакции:</w:t>
            </w:r>
          </w:p>
          <w:p w14:paraId="1A471251" w14:textId="77777777" w:rsidR="00B23109" w:rsidRPr="009F0268" w:rsidRDefault="00B23109" w:rsidP="00165E15">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разделе 3.2 «Классификация систем и элементов, зданий и сооружений блока АС» ООБ АС классификация систем и элементов, зданий и сооружений блока АС должна быть приведена в табличной форме»</w:t>
            </w:r>
          </w:p>
          <w:p w14:paraId="33965D4E" w14:textId="77777777" w:rsidR="00B23109" w:rsidRPr="009F0268" w:rsidRDefault="00B23109" w:rsidP="00165E15">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части требований п. 324 НП-018-ХХ см. ответ по п. 110</w:t>
            </w:r>
          </w:p>
        </w:tc>
      </w:tr>
      <w:tr w:rsidR="00B23109" w:rsidRPr="009F0268" w14:paraId="6BFF1128" w14:textId="77777777" w:rsidTr="00B23109">
        <w:trPr>
          <w:trHeight w:val="305"/>
          <w:jc w:val="center"/>
        </w:trPr>
        <w:tc>
          <w:tcPr>
            <w:tcW w:w="557" w:type="dxa"/>
            <w:shd w:val="clear" w:color="auto" w:fill="auto"/>
          </w:tcPr>
          <w:p w14:paraId="7E96527D"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7E78E61"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п.344</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94DFA94"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Акционерное общество «РЭИН Инжиниринг»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F92C359"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Термин «защите от» не раскрыт в ФНП РФ, предлагается дать определение или заменить более подходящим. Также не понятно почему «защищать» предлагается только СБ и системы для управления ЗПА. В соответствии с п.1.2.4 НП-001-15 «Приоритетной является стратегия предотвращения неблагоприятных событий, при этом особое внимание должно уделяться уровням 1 и 2.».</w:t>
            </w:r>
          </w:p>
          <w:p w14:paraId="3C5D2764"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Соответственно, целесообразнее изложить п.344 в виде:</w:t>
            </w:r>
          </w:p>
          <w:p w14:paraId="5CBCFD1F"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«Для каждого анализируемого в разделе 3.5.3 «Защита от внешних воздействий природного и техногенного происхождения на АС и внутренних воздействий» ООБ АС внешнего и внутреннего воздействия должны быть приведены и обоснованы необходимые меры по обеспечению целостности уровней ГЭЗ»</w:t>
            </w:r>
          </w:p>
        </w:tc>
        <w:tc>
          <w:tcPr>
            <w:tcW w:w="5804" w:type="dxa"/>
            <w:shd w:val="clear" w:color="auto" w:fill="auto"/>
          </w:tcPr>
          <w:p w14:paraId="59476746" w14:textId="77777777" w:rsidR="00B23109" w:rsidRPr="009F0268" w:rsidRDefault="00B23109" w:rsidP="00565F63">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 в редакции</w:t>
            </w:r>
          </w:p>
          <w:p w14:paraId="2351E08B" w14:textId="77777777" w:rsidR="00B23109" w:rsidRPr="009F0268" w:rsidRDefault="00B23109" w:rsidP="00565F63">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 xml:space="preserve">344 «Для каждого анализируемого в разделе 3.5.3 «Защита от внешних воздействий природного и техногенного происхождения на АС и внутренних воздействий» ООБ АС внешнего и внутреннего воздействия должны быть приведены необходимые меры по защите от него физических барьеров, </w:t>
            </w:r>
            <w:r w:rsidRPr="009F0268">
              <w:rPr>
                <w:rFonts w:ascii="Times New Roman" w:eastAsia="Times New Roman" w:hAnsi="Times New Roman" w:cs="Times New Roman"/>
                <w:b/>
                <w:u w:val="single"/>
                <w:lang w:eastAsia="ru-RU"/>
              </w:rPr>
              <w:t>систем и элементов, важных для безопасности, включая</w:t>
            </w:r>
            <w:r w:rsidRPr="009F0268">
              <w:rPr>
                <w:rFonts w:ascii="Times New Roman" w:eastAsia="Times New Roman" w:hAnsi="Times New Roman" w:cs="Times New Roman"/>
                <w:lang w:eastAsia="ru-RU"/>
              </w:rPr>
              <w:t xml:space="preserve"> систем</w:t>
            </w:r>
            <w:r w:rsidRPr="009F0268">
              <w:rPr>
                <w:rFonts w:ascii="Times New Roman" w:eastAsia="Times New Roman" w:hAnsi="Times New Roman" w:cs="Times New Roman"/>
                <w:b/>
                <w:u w:val="single"/>
                <w:lang w:eastAsia="ru-RU"/>
              </w:rPr>
              <w:t>ы</w:t>
            </w:r>
            <w:r w:rsidRPr="009F0268">
              <w:rPr>
                <w:rFonts w:ascii="Times New Roman" w:eastAsia="Times New Roman" w:hAnsi="Times New Roman" w:cs="Times New Roman"/>
                <w:lang w:eastAsia="ru-RU"/>
              </w:rPr>
              <w:t xml:space="preserve"> и элемент</w:t>
            </w:r>
            <w:r w:rsidRPr="009F0268">
              <w:rPr>
                <w:rFonts w:ascii="Times New Roman" w:eastAsia="Times New Roman" w:hAnsi="Times New Roman" w:cs="Times New Roman"/>
                <w:b/>
                <w:u w:val="single"/>
                <w:lang w:eastAsia="ru-RU"/>
              </w:rPr>
              <w:t>ы</w:t>
            </w:r>
            <w:r w:rsidRPr="009F0268">
              <w:rPr>
                <w:rFonts w:ascii="Times New Roman" w:eastAsia="Times New Roman" w:hAnsi="Times New Roman" w:cs="Times New Roman"/>
                <w:lang w:eastAsia="ru-RU"/>
              </w:rPr>
              <w:t xml:space="preserve"> безопасности, а также систем</w:t>
            </w:r>
            <w:r w:rsidRPr="009F0268">
              <w:rPr>
                <w:rFonts w:ascii="Times New Roman" w:eastAsia="Times New Roman" w:hAnsi="Times New Roman" w:cs="Times New Roman"/>
                <w:b/>
                <w:u w:val="single"/>
                <w:lang w:eastAsia="ru-RU"/>
              </w:rPr>
              <w:t>ы</w:t>
            </w:r>
            <w:r w:rsidRPr="009F0268">
              <w:rPr>
                <w:rFonts w:ascii="Times New Roman" w:eastAsia="Times New Roman" w:hAnsi="Times New Roman" w:cs="Times New Roman"/>
                <w:lang w:eastAsia="ru-RU"/>
              </w:rPr>
              <w:t xml:space="preserve"> и элемент</w:t>
            </w:r>
            <w:r w:rsidRPr="009F0268">
              <w:rPr>
                <w:rFonts w:ascii="Times New Roman" w:eastAsia="Times New Roman" w:hAnsi="Times New Roman" w:cs="Times New Roman"/>
                <w:b/>
                <w:u w:val="single"/>
                <w:lang w:eastAsia="ru-RU"/>
              </w:rPr>
              <w:t>ы</w:t>
            </w:r>
            <w:r w:rsidRPr="009F0268">
              <w:rPr>
                <w:rFonts w:ascii="Times New Roman" w:eastAsia="Times New Roman" w:hAnsi="Times New Roman" w:cs="Times New Roman"/>
                <w:lang w:eastAsia="ru-RU"/>
              </w:rPr>
              <w:t xml:space="preserve"> специальных технических средств для управления авариями».</w:t>
            </w:r>
          </w:p>
          <w:p w14:paraId="171FEE7E" w14:textId="77777777" w:rsidR="00B23109" w:rsidRPr="009F0268" w:rsidRDefault="00B23109" w:rsidP="00565F63">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При этом:</w:t>
            </w:r>
          </w:p>
          <w:p w14:paraId="3F0D21E1" w14:textId="77777777" w:rsidR="00B23109" w:rsidRPr="009F0268" w:rsidRDefault="00B23109" w:rsidP="00C634C5">
            <w:pPr>
              <w:pStyle w:val="affff2"/>
              <w:widowControl w:val="0"/>
              <w:numPr>
                <w:ilvl w:val="0"/>
                <w:numId w:val="38"/>
              </w:numPr>
              <w:suppressAutoHyphens/>
              <w:spacing w:line="240" w:lineRule="auto"/>
              <w:rPr>
                <w:rFonts w:eastAsia="Calibri"/>
                <w:sz w:val="22"/>
                <w:szCs w:val="22"/>
              </w:rPr>
            </w:pPr>
            <w:r w:rsidRPr="009F0268">
              <w:rPr>
                <w:rFonts w:eastAsia="Calibri"/>
                <w:sz w:val="22"/>
                <w:szCs w:val="22"/>
              </w:rPr>
              <w:t xml:space="preserve">термин «защита от воздействий» широко используется в ФНП, включая требования </w:t>
            </w:r>
            <w:r w:rsidRPr="009F0268">
              <w:rPr>
                <w:rFonts w:eastAsia="Calibri"/>
                <w:sz w:val="22"/>
                <w:szCs w:val="22"/>
              </w:rPr>
              <w:br/>
              <w:t>НП-001-15, НП-064-17, является общеупотребительным и не требует определения;</w:t>
            </w:r>
          </w:p>
          <w:p w14:paraId="75D980DD" w14:textId="77777777" w:rsidR="00B23109" w:rsidRPr="009F0268" w:rsidRDefault="00B23109" w:rsidP="000015E2">
            <w:pPr>
              <w:pStyle w:val="affff2"/>
              <w:widowControl w:val="0"/>
              <w:numPr>
                <w:ilvl w:val="0"/>
                <w:numId w:val="38"/>
              </w:numPr>
              <w:suppressAutoHyphens/>
              <w:spacing w:line="240" w:lineRule="auto"/>
              <w:rPr>
                <w:rFonts w:eastAsia="Calibri"/>
                <w:sz w:val="22"/>
                <w:szCs w:val="22"/>
              </w:rPr>
            </w:pPr>
            <w:r w:rsidRPr="009F0268">
              <w:rPr>
                <w:rFonts w:eastAsia="Calibri"/>
                <w:sz w:val="22"/>
                <w:szCs w:val="22"/>
              </w:rPr>
              <w:t>в НП-001-15 термин целостность употребляется применительно к физическим барьерам (см. пп. 3.1.19, 4.4.2 НП-001-15). Согласно НП-001-15 уровни ГЭЗ образуются за счёт системы технических и организационных мер, поэтому использование термина целостность применительно к уровням ГЭЗ является некорректным.</w:t>
            </w:r>
          </w:p>
          <w:p w14:paraId="34318D1B" w14:textId="77777777" w:rsidR="00B23109" w:rsidRPr="009F0268" w:rsidRDefault="00B23109" w:rsidP="00C634C5">
            <w:pPr>
              <w:widowControl w:val="0"/>
              <w:suppressAutoHyphens/>
              <w:spacing w:after="0" w:line="240" w:lineRule="auto"/>
              <w:jc w:val="both"/>
              <w:rPr>
                <w:rFonts w:ascii="Times New Roman" w:eastAsia="Calibri" w:hAnsi="Times New Roman" w:cs="Times New Roman"/>
              </w:rPr>
            </w:pPr>
          </w:p>
        </w:tc>
      </w:tr>
      <w:tr w:rsidR="00B23109" w:rsidRPr="009F0268" w14:paraId="6A7CD4C7" w14:textId="77777777" w:rsidTr="00B23109">
        <w:trPr>
          <w:trHeight w:val="305"/>
          <w:jc w:val="center"/>
        </w:trPr>
        <w:tc>
          <w:tcPr>
            <w:tcW w:w="557" w:type="dxa"/>
            <w:shd w:val="clear" w:color="auto" w:fill="auto"/>
          </w:tcPr>
          <w:p w14:paraId="33422F42"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D1BB70B"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п.385</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B49E015"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C268395" w14:textId="77777777" w:rsidR="00B23109" w:rsidRPr="009F0268" w:rsidRDefault="00B23109" w:rsidP="00565F63">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C92D201"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Исключить слово «надежность»</w:t>
            </w:r>
          </w:p>
          <w:p w14:paraId="378F5944" w14:textId="77777777" w:rsidR="00B23109" w:rsidRPr="009F0268" w:rsidRDefault="00B23109" w:rsidP="00565F63">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11604492"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г) обоснование эффективности и достаточности защитных мероприятий, с указанием измененных в результате принятых защитных мероприятий характеристик внешних воздействий на площадку АС.</w:t>
            </w:r>
          </w:p>
          <w:p w14:paraId="353357BA" w14:textId="77777777" w:rsidR="00B23109" w:rsidRPr="009F0268" w:rsidRDefault="00B23109" w:rsidP="00565F63">
            <w:pPr>
              <w:spacing w:after="0"/>
              <w:rPr>
                <w:rFonts w:ascii="Times New Roman" w:hAnsi="Times New Roman" w:cs="Times New Roman"/>
                <w:b/>
              </w:rPr>
            </w:pPr>
            <w:r w:rsidRPr="009F0268">
              <w:rPr>
                <w:rFonts w:ascii="Times New Roman" w:hAnsi="Times New Roman" w:cs="Times New Roman"/>
                <w:b/>
              </w:rPr>
              <w:t>Обоснование:</w:t>
            </w:r>
          </w:p>
          <w:p w14:paraId="0DB94760"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Термин надежность по отношению к защите территории от опасных гидрометеорологических, геологических и инженерно-геологических процессов не применим.</w:t>
            </w:r>
          </w:p>
        </w:tc>
        <w:tc>
          <w:tcPr>
            <w:tcW w:w="5804" w:type="dxa"/>
            <w:shd w:val="clear" w:color="auto" w:fill="auto"/>
          </w:tcPr>
          <w:p w14:paraId="17F3E852" w14:textId="77777777" w:rsidR="00B23109" w:rsidRPr="009F0268" w:rsidRDefault="00B23109" w:rsidP="00DA1DAF">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03245F58" w14:textId="77777777" w:rsidR="00B23109" w:rsidRPr="009F0268" w:rsidRDefault="00B23109" w:rsidP="00DA1DAF">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Защита территории от опасных гидрометеорологических, геологических и инженерно-геологических процессов не относится к компетенции .</w:t>
            </w:r>
          </w:p>
          <w:p w14:paraId="256A665F" w14:textId="77777777" w:rsidR="00B23109" w:rsidRPr="009F0268" w:rsidRDefault="00B23109" w:rsidP="00DA1DAF">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соответствии с ГОСТ 27.003-2016 «Надежность в технике. Состав и общие правила задания требований по надежности» все объекты (машины, оборудование, изделия) (далее - объекты) характеризуются определенным уровнем надежности. В этой связи предлагается указанный термин использовать применительно к объектам, в частности средствам обеспечения защиты от опасных гидрометеорологических, геологических и инженерно-геологических процессов.</w:t>
            </w:r>
          </w:p>
          <w:p w14:paraId="7DE61537" w14:textId="77777777" w:rsidR="00B23109" w:rsidRPr="009F0268" w:rsidRDefault="00B23109" w:rsidP="00DA1DAF">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Таким образом, предложение возможно принять частично в следующей редакции:</w:t>
            </w:r>
          </w:p>
          <w:p w14:paraId="7EC8D37E" w14:textId="77777777" w:rsidR="00B23109" w:rsidRPr="009F0268" w:rsidRDefault="00B23109" w:rsidP="00DA1DAF">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«г) обоснование эффективности и достаточности защитных мероприятий, с указанием измененных в результате принятых защитных мероприятий характеристик внешних воздействий на площадку АС;</w:t>
            </w:r>
          </w:p>
          <w:p w14:paraId="796673FE" w14:textId="77777777" w:rsidR="00B23109" w:rsidRPr="009F0268" w:rsidRDefault="00B23109" w:rsidP="00DA1DAF">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 описание предусмотренных в проекте АС средств обеспечения защиты от опасных гидрометеорологических, геологических и инженерно-геологических процессов и обоснование их надежности.»</w:t>
            </w:r>
          </w:p>
        </w:tc>
      </w:tr>
      <w:tr w:rsidR="00B23109" w:rsidRPr="009F0268" w14:paraId="7BCDCE71" w14:textId="77777777" w:rsidTr="00B23109">
        <w:trPr>
          <w:trHeight w:val="305"/>
          <w:jc w:val="center"/>
        </w:trPr>
        <w:tc>
          <w:tcPr>
            <w:tcW w:w="557" w:type="dxa"/>
            <w:shd w:val="clear" w:color="auto" w:fill="auto"/>
          </w:tcPr>
          <w:p w14:paraId="51FBB9B9"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110C978"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п.386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C0DE393"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BE05637" w14:textId="77777777" w:rsidR="00B23109" w:rsidRPr="009F0268" w:rsidRDefault="00B23109" w:rsidP="00565F63">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685877AF"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слово «надежность».</w:t>
            </w:r>
          </w:p>
          <w:p w14:paraId="24F47095" w14:textId="77777777" w:rsidR="00B23109" w:rsidRPr="009F0268" w:rsidRDefault="00B23109" w:rsidP="00565F63">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508FCF35"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разделе 3.9 «Защита от затопления» ООБ АС должны быть приведены сведения о предусмотренных в проекте АС технических и организационных мероприятий по инженерной защите блока АС от затопления и обоснование эффективности и достаточности этих мероприятий.</w:t>
            </w:r>
          </w:p>
          <w:p w14:paraId="380CFE3E"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b/>
              </w:rPr>
              <w:t>Обоснование:</w:t>
            </w:r>
          </w:p>
          <w:p w14:paraId="65827021"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Термин надежность по отношению к мероприятиям по инженерной защите блока от затоплений не применим.</w:t>
            </w:r>
          </w:p>
        </w:tc>
        <w:tc>
          <w:tcPr>
            <w:tcW w:w="5804" w:type="dxa"/>
            <w:shd w:val="clear" w:color="auto" w:fill="auto"/>
          </w:tcPr>
          <w:p w14:paraId="5814997F" w14:textId="77777777" w:rsidR="00B23109" w:rsidRPr="009F0268" w:rsidRDefault="00B23109" w:rsidP="001A377A">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2951927A" w14:textId="77777777" w:rsidR="00B23109" w:rsidRPr="009F0268" w:rsidRDefault="00B23109" w:rsidP="001A377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соответствии с ГОСТ 27.003-2016 «Надежность в технике. Состав и общие правила задания требований по надежности» все объекты (машины, оборудование, изделия) (далее - объекты) характеризуются определенным уровнем надежности. В этой связи предлагается указанный термин использовать применительно к объектам, в частности средствам обеспечения защиты от затопления.</w:t>
            </w:r>
          </w:p>
          <w:p w14:paraId="396D1708" w14:textId="77777777" w:rsidR="00B23109" w:rsidRPr="009F0268" w:rsidRDefault="00B23109" w:rsidP="001A377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Считаем, что предложение возможно принять частично в следующей редакции:</w:t>
            </w:r>
          </w:p>
          <w:p w14:paraId="2919570A" w14:textId="77777777" w:rsidR="00B23109" w:rsidRPr="009F0268" w:rsidRDefault="00B23109" w:rsidP="001A377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разделе 3.9 «Защита от затопления» ООБ АС должны быть приведены сведения о предусмотренных в проекте АС технических и организационных мероприятий по инженерной защите блока АС от затопления и обоснование эффективности и достаточности этих мероприятий. Должно быть обосновано, что предусмотренные в проекте АС мероприятия по инженерной защите блока АС от затопления соответствуют требованиям, установленным в федеральных нормах и правилах в области использования атомной энергии «Учет внешних воздействий природного и техногенного происхождения на объекты использования атомной энергии» (НП-064-17), утвержденным приказом Федеральной службы по экологическому, технологическому и атомному надзору от 30 ноября 2017 г. № 514 (зарегистрирован Министерством юстиции Российской Федерации 26 декабря 2017 г., регистрационный № 49461).</w:t>
            </w:r>
          </w:p>
          <w:p w14:paraId="4C2CD8E6" w14:textId="77777777" w:rsidR="00B23109" w:rsidRPr="009F0268" w:rsidRDefault="00B23109" w:rsidP="001A377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Должны быть представлены следующие сведения:</w:t>
            </w:r>
          </w:p>
          <w:p w14:paraId="6F89C738" w14:textId="77777777" w:rsidR="00B23109" w:rsidRPr="009F0268" w:rsidRDefault="00B23109" w:rsidP="001A377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перечень и характеристика затоплений, учитываемых в проекте АС;</w:t>
            </w:r>
          </w:p>
          <w:p w14:paraId="13AC9D1E" w14:textId="77777777" w:rsidR="00B23109" w:rsidRPr="009F0268" w:rsidRDefault="00B23109" w:rsidP="001A377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перечень систем, важных для безопасности, которые должны при затоплениях сохранять способность выполнять функции безопасности и (или) функции нормальной эксплуатации, и описание зданий, в которых они размещаются.</w:t>
            </w:r>
          </w:p>
          <w:p w14:paraId="60143F6B" w14:textId="77777777" w:rsidR="00B23109" w:rsidRPr="009F0268" w:rsidRDefault="00B23109" w:rsidP="001A377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Для указанных зданий должны быть приведены:</w:t>
            </w:r>
          </w:p>
          <w:p w14:paraId="03D1DC91" w14:textId="77777777" w:rsidR="00B23109" w:rsidRPr="009F0268" w:rsidRDefault="00B23109" w:rsidP="001A377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схемы сооружений, на которых должны быть показаны помещения, в которых расположены системы, важные для безопасности, которые должны при затоплениях сохранять способность выполнять функции безопасности и (или) функции нормальной эксплуатации; необходимо показать расположение входных отверстий и проходов в зданиях и сооружениях, расположенных ниже максимального уровня затоплений, учитываемых в проекте АС;</w:t>
            </w:r>
          </w:p>
          <w:p w14:paraId="25076159" w14:textId="77777777" w:rsidR="00B23109" w:rsidRPr="009F0268" w:rsidRDefault="00B23109" w:rsidP="001A377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перечень систем, важных для безопасности, которые должны при затоплениях сохранять способность выполнять функции безопасности и (или) функции нормальной эксплуатации. Для каждой из указанных систем должны быть приведены:</w:t>
            </w:r>
          </w:p>
          <w:p w14:paraId="272E4F6D" w14:textId="77777777" w:rsidR="00B23109" w:rsidRPr="009F0268" w:rsidRDefault="00B23109" w:rsidP="001A377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код и название системы, коды здания и помещения, в котором размещена система;</w:t>
            </w:r>
          </w:p>
          <w:p w14:paraId="36A9D600" w14:textId="77777777" w:rsidR="00B23109" w:rsidRPr="009F0268" w:rsidRDefault="00B23109" w:rsidP="001A377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высотная отметку затопления, при достижении которой система, важная для безопасности, не может выполнять функции безопасности и (или) функции нормальной эксплуатации;</w:t>
            </w:r>
          </w:p>
          <w:p w14:paraId="2C8389D4" w14:textId="77777777" w:rsidR="00B23109" w:rsidRPr="009F0268" w:rsidRDefault="00B23109" w:rsidP="001A377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максимальную высотную отметку затопления, учитываемого в проекте АС;</w:t>
            </w:r>
          </w:p>
          <w:p w14:paraId="4D4B5CF6" w14:textId="77777777" w:rsidR="00B23109" w:rsidRPr="009F0268" w:rsidRDefault="00B23109" w:rsidP="001A377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время, за которое достигается уровень затопления, при котором система, важная для безопасности, не может выполнять функции безопасности и (или) функции нормальной эксплуатации;</w:t>
            </w:r>
          </w:p>
          <w:p w14:paraId="5F3A2620" w14:textId="77777777" w:rsidR="00B23109" w:rsidRPr="009F0268" w:rsidRDefault="00B23109" w:rsidP="001A377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описание и обоснование методик, с использованием которых определялось воздействие затопления на здания, сооружения блока АС, системы и элементы, важные для безопасности;</w:t>
            </w:r>
          </w:p>
          <w:p w14:paraId="54D594E2" w14:textId="77777777" w:rsidR="00B23109" w:rsidRPr="009F0268" w:rsidRDefault="00B23109" w:rsidP="001A377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описание предусмотренных в проекте АС средств обеспечения защиты от затопления и обоснование их надежности;</w:t>
            </w:r>
          </w:p>
          <w:p w14:paraId="20BD743A" w14:textId="77777777" w:rsidR="00B23109" w:rsidRPr="009F0268" w:rsidRDefault="00B23109" w:rsidP="001A377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описание защиты от появления воды в связи с наличием трещин в стенах сооружений, ликвидацию протечек воды и защиты от забрызгивания;</w:t>
            </w:r>
          </w:p>
          <w:p w14:paraId="1F208B8C" w14:textId="77777777" w:rsidR="00B23109" w:rsidRPr="009F0268" w:rsidRDefault="00B23109" w:rsidP="001A377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превентивные действия персонала при угрозе затопления и время, необходимое на осуществление этих действий;</w:t>
            </w:r>
          </w:p>
          <w:p w14:paraId="3E962F5C" w14:textId="77777777" w:rsidR="00B23109" w:rsidRPr="009F0268" w:rsidRDefault="00B23109" w:rsidP="001A377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действия персонала при затоплении и время, необходимое на осуществление этих действий;</w:t>
            </w:r>
          </w:p>
          <w:p w14:paraId="22A3AA6D" w14:textId="77777777" w:rsidR="00B23109" w:rsidRPr="009F0268" w:rsidRDefault="00B23109" w:rsidP="001A377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перечень проектных материалов, на основе которых разрабатывался данный раздел ООБ АС.</w:t>
            </w:r>
          </w:p>
        </w:tc>
      </w:tr>
      <w:tr w:rsidR="00B23109" w:rsidRPr="009F0268" w14:paraId="3DAA517B" w14:textId="77777777" w:rsidTr="00B23109">
        <w:trPr>
          <w:trHeight w:val="305"/>
          <w:jc w:val="center"/>
        </w:trPr>
        <w:tc>
          <w:tcPr>
            <w:tcW w:w="557" w:type="dxa"/>
            <w:shd w:val="clear" w:color="auto" w:fill="auto"/>
          </w:tcPr>
          <w:p w14:paraId="2175C3C2"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DE3A2F2"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п.440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0EF03F7"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C7803B4" w14:textId="77777777" w:rsidR="00B23109" w:rsidRPr="009F0268" w:rsidRDefault="00B23109" w:rsidP="00565F63">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3332FC97"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Слово «надежность» заменить на «эффективность».</w:t>
            </w:r>
          </w:p>
          <w:p w14:paraId="4610EB6C" w14:textId="77777777" w:rsidR="00B23109" w:rsidRPr="009F0268" w:rsidRDefault="00B23109" w:rsidP="00565F63">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12245B6A"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440. В подразделе 3.11.2.10 «Сейсмоизоляция и другие мероприятия, корректирующие параметры колебаний» ООБ АС должно приводиться описание сейсмоизоляции здания реактора, применяемой для снижения динамических сейсмических, ударных и вибрационных воздействий на системы и элементы, расположенные в нем, обоснования ее эффективности, а также правила приемки в эксплуатацию, контроля в процессе эксплуатации.</w:t>
            </w:r>
          </w:p>
          <w:p w14:paraId="17D3A86F" w14:textId="77777777" w:rsidR="00B23109" w:rsidRPr="009F0268" w:rsidRDefault="00B23109" w:rsidP="00565F63">
            <w:pPr>
              <w:spacing w:after="0"/>
              <w:rPr>
                <w:rFonts w:ascii="Times New Roman" w:hAnsi="Times New Roman" w:cs="Times New Roman"/>
                <w:b/>
              </w:rPr>
            </w:pPr>
            <w:r w:rsidRPr="009F0268">
              <w:rPr>
                <w:rFonts w:ascii="Times New Roman" w:hAnsi="Times New Roman" w:cs="Times New Roman"/>
                <w:b/>
              </w:rPr>
              <w:t>Обоснование:</w:t>
            </w:r>
          </w:p>
          <w:p w14:paraId="2DF16345"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Требования по надежности «Сейсмоизоляция и другие мероприятия, корректирующие параметры колебаний» отсутствуют в нормах и правилах РФ.</w:t>
            </w:r>
          </w:p>
        </w:tc>
        <w:tc>
          <w:tcPr>
            <w:tcW w:w="5804" w:type="dxa"/>
            <w:shd w:val="clear" w:color="auto" w:fill="auto"/>
          </w:tcPr>
          <w:p w14:paraId="207A29B5"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099EBDDA" w14:textId="77777777" w:rsidR="00B23109" w:rsidRPr="009F0268" w:rsidRDefault="00B23109" w:rsidP="002A53F9">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соответствии с ГОСТ 27.003-2016 «Надежность в технике. Состав и общие правила задания требований по надежности» все объекты (машины, оборудование, изделия) (далее - объекты) характеризуются определенным уровнем надежности. В этой связи предлагается указанный термин использовать применительно к объектам, в частности техническим средствам (сейсмоизоляторы, гидроамортизаторы).</w:t>
            </w:r>
          </w:p>
          <w:p w14:paraId="29E61768" w14:textId="77777777" w:rsidR="00B23109" w:rsidRPr="009F0268" w:rsidRDefault="00B23109" w:rsidP="002A53F9">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Считаем, что предложение возможно принять частично в следующей редакции:</w:t>
            </w:r>
          </w:p>
          <w:p w14:paraId="7B1CC7FF" w14:textId="77777777" w:rsidR="00B23109" w:rsidRPr="009F0268" w:rsidRDefault="00B23109" w:rsidP="002A53F9">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 «В подразделе 3.11.2.10 «Сейсмоизоляция и другие мероприятия, корректирующие параметры колебаний» ООБ АС должно приводиться описание сейсмоизоляции здания реактора, применяемой для снижения динамических сейсмических, ударных и вибрационных воздействий на системы и элементы, расположенные в нем, обоснования ее эффективности, а также правила приемки в эксплуатацию, контроля в процессе эксплуатации. Отсутствие сейсмоизоляции должно быть обосновано в проекте АС.</w:t>
            </w:r>
          </w:p>
          <w:p w14:paraId="1A316BF6" w14:textId="77777777" w:rsidR="00B23109" w:rsidRPr="009F0268" w:rsidRDefault="00B23109" w:rsidP="002A53F9">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Должны быть приведены сведения о способах защиты зданий и сооружений I категории сейсмостойкости, установленной в соответствии федеральными нормами и правилами в области использования атомной энергии, от сейсмических и других динамических воздействий.</w:t>
            </w:r>
          </w:p>
          <w:p w14:paraId="75078C9D" w14:textId="77777777" w:rsidR="00B23109" w:rsidRPr="009F0268" w:rsidRDefault="00B23109" w:rsidP="002A53F9">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Должно быть представлено описание примененных технических средств (сейсмоизоляторы, гидроамортизаторы) и обоснование их надежности.»</w:t>
            </w:r>
          </w:p>
        </w:tc>
      </w:tr>
      <w:tr w:rsidR="00B23109" w:rsidRPr="009F0268" w14:paraId="0F425C31" w14:textId="77777777" w:rsidTr="00B23109">
        <w:trPr>
          <w:trHeight w:val="305"/>
          <w:jc w:val="center"/>
        </w:trPr>
        <w:tc>
          <w:tcPr>
            <w:tcW w:w="557" w:type="dxa"/>
            <w:shd w:val="clear" w:color="auto" w:fill="auto"/>
          </w:tcPr>
          <w:p w14:paraId="4A04ABA2"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039386D"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п.449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E366785"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82E1C74" w14:textId="77777777" w:rsidR="00B23109" w:rsidRPr="009F0268" w:rsidRDefault="00B23109" w:rsidP="00565F63">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0C065E64"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Предлагается исключить подраздел 3.11.3.3 из раздела 3.11 ООБ.</w:t>
            </w:r>
          </w:p>
          <w:p w14:paraId="6B5FEA68" w14:textId="77777777" w:rsidR="00B23109" w:rsidRPr="009F0268" w:rsidRDefault="00B23109" w:rsidP="00565F63">
            <w:pPr>
              <w:spacing w:after="0"/>
              <w:rPr>
                <w:rFonts w:ascii="Times New Roman" w:hAnsi="Times New Roman" w:cs="Times New Roman"/>
                <w:b/>
              </w:rPr>
            </w:pPr>
            <w:r w:rsidRPr="009F0268">
              <w:rPr>
                <w:rFonts w:ascii="Times New Roman" w:hAnsi="Times New Roman" w:cs="Times New Roman"/>
                <w:b/>
              </w:rPr>
              <w:t>Обоснование:</w:t>
            </w:r>
          </w:p>
          <w:p w14:paraId="59B08DF1"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В соответствии с п. 449, подраздел 3.11.3.3 ООБ не описывает определение нагрузок, передаваемых на системы и элементы АС.</w:t>
            </w:r>
          </w:p>
        </w:tc>
        <w:tc>
          <w:tcPr>
            <w:tcW w:w="5804" w:type="dxa"/>
            <w:shd w:val="clear" w:color="auto" w:fill="auto"/>
          </w:tcPr>
          <w:p w14:paraId="6542419F"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39DC6041" w14:textId="77777777" w:rsidR="00B23109" w:rsidRPr="009F0268" w:rsidRDefault="00B23109" w:rsidP="002A53F9">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Считаем, что предложение возможно принять частично в следующей редакции:</w:t>
            </w:r>
          </w:p>
          <w:p w14:paraId="5665823E" w14:textId="77777777" w:rsidR="00B23109" w:rsidRPr="009F0268" w:rsidRDefault="00B23109" w:rsidP="002A53F9">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подразделе 3.11.3.3 «Смерч» ООБ АС для воздействия смерча должны быть приведены критерии и обоснование отбора зданий и сооружений для анализа устойчивости при воздействии смерча. Должно быть приведено описание методов, используемых для анализа устойчивости этих зданий и сооружений к активному давлению смерча, а также к отсосу, действующему в воронке смерча. Необходимо обосновать устойчивость зданий и сооружений к воздействию летящих предметов, сопровождающих смерч. Должны приводиться полученные наборы поэтажных акселерограмм и спектров ответа зданий и сооружений при воздействии смерча и летящих предметов, сопровождающих смерч.</w:t>
            </w:r>
          </w:p>
        </w:tc>
      </w:tr>
      <w:tr w:rsidR="00B23109" w:rsidRPr="009F0268" w14:paraId="30B03313" w14:textId="77777777" w:rsidTr="00B23109">
        <w:trPr>
          <w:trHeight w:val="305"/>
          <w:jc w:val="center"/>
        </w:trPr>
        <w:tc>
          <w:tcPr>
            <w:tcW w:w="557" w:type="dxa"/>
            <w:shd w:val="clear" w:color="auto" w:fill="auto"/>
          </w:tcPr>
          <w:p w14:paraId="7FD78B34"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B044E11"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п.456г)</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F33A589"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B625DEC"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b/>
              </w:rPr>
              <w:t>Замечания:</w:t>
            </w:r>
          </w:p>
          <w:p w14:paraId="47BA08D1" w14:textId="77777777" w:rsidR="00B23109" w:rsidRPr="009F0268" w:rsidRDefault="00B23109" w:rsidP="00565F63">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Предлагается исключить.</w:t>
            </w:r>
          </w:p>
          <w:p w14:paraId="46F10AD9" w14:textId="77777777" w:rsidR="00B23109" w:rsidRPr="009F0268" w:rsidRDefault="00B23109" w:rsidP="00565F63">
            <w:pPr>
              <w:spacing w:after="0"/>
              <w:rPr>
                <w:rFonts w:ascii="Times New Roman" w:hAnsi="Times New Roman" w:cs="Times New Roman"/>
                <w:b/>
              </w:rPr>
            </w:pPr>
            <w:r w:rsidRPr="009F0268">
              <w:rPr>
                <w:rFonts w:ascii="Times New Roman" w:hAnsi="Times New Roman" w:cs="Times New Roman"/>
                <w:b/>
              </w:rPr>
              <w:t>Обоснование:</w:t>
            </w:r>
          </w:p>
          <w:p w14:paraId="283A0744"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Указанный термин «Обстройка ГО» не предусмотрен НП 001-15 и НП-010-16.</w:t>
            </w:r>
          </w:p>
        </w:tc>
        <w:tc>
          <w:tcPr>
            <w:tcW w:w="5804" w:type="dxa"/>
            <w:shd w:val="clear" w:color="auto" w:fill="auto"/>
          </w:tcPr>
          <w:p w14:paraId="55358CC6"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0266764E" w14:textId="77777777" w:rsidR="00B23109" w:rsidRPr="009F0268" w:rsidRDefault="00B23109" w:rsidP="006850A4">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уточнить название подраздела и изложить в следующей редакции:</w:t>
            </w:r>
          </w:p>
          <w:p w14:paraId="2FD530CE" w14:textId="77777777" w:rsidR="00B23109" w:rsidRPr="009F0268" w:rsidRDefault="00B23109" w:rsidP="006850A4">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Требования к содержанию подраздела 3.12.2.4 «Обстройка здания реактора»</w:t>
            </w:r>
          </w:p>
          <w:p w14:paraId="20BE1799" w14:textId="77777777" w:rsidR="00B23109" w:rsidRPr="009F0268" w:rsidRDefault="00B23109" w:rsidP="006850A4">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подразделе 3.12.2.4. «Обстройка здания реактора» ООБ АС должны быть приведены:</w:t>
            </w:r>
          </w:p>
          <w:p w14:paraId="379BFB02" w14:textId="77777777" w:rsidR="00B23109" w:rsidRPr="009F0268" w:rsidRDefault="00B23109" w:rsidP="006850A4">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описание фундаментов и строительных конструкций обстройки здания реактора, их планы и основные разрезы;</w:t>
            </w:r>
          </w:p>
          <w:p w14:paraId="75F95EEE" w14:textId="77777777" w:rsidR="00B23109" w:rsidRPr="009F0268" w:rsidRDefault="00B23109" w:rsidP="006850A4">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описание назначения помещений обстройки и проектные требования к ним;</w:t>
            </w:r>
          </w:p>
          <w:p w14:paraId="7ABBBD2E" w14:textId="77777777" w:rsidR="00B23109" w:rsidRPr="009F0268" w:rsidRDefault="00B23109" w:rsidP="006850A4">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учитываемые в проекте АС нагрузки (воздействия) и их сочетания на конструктивные элементы обстройки, формулировки предельных состояний конструкций и их критерии;</w:t>
            </w:r>
          </w:p>
          <w:p w14:paraId="0F557D22" w14:textId="77777777" w:rsidR="00B23109" w:rsidRPr="009F0268" w:rsidRDefault="00B23109" w:rsidP="006850A4">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сведения об учете взаимного влияния отдельных конструктивных элементов обстройки через узлы сопряжения, с указанием усилий и нагрузок, передаваемых на фундаменты;</w:t>
            </w:r>
          </w:p>
          <w:p w14:paraId="5DAE38B9" w14:textId="77777777" w:rsidR="00B23109" w:rsidRPr="009F0268" w:rsidRDefault="00B23109" w:rsidP="006850A4">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характеристики использованных материалов (бетон; арматурная сталь, сварные и механические соединения арматуры, ее стыковка и сварка; анкеровка конструктивных элементов) и прогноз изменения их свойств в процессе эксплуатации;</w:t>
            </w:r>
          </w:p>
          <w:p w14:paraId="7FC2F3F5" w14:textId="77777777" w:rsidR="00B23109" w:rsidRPr="009F0268" w:rsidRDefault="00B23109" w:rsidP="006850A4">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описание и обоснование принятых методик расчета и расчетных моделей конструкций обстройки, сведения об аттестации программ для ЭВМ;</w:t>
            </w:r>
          </w:p>
          <w:p w14:paraId="75160DA3" w14:textId="77777777" w:rsidR="00B23109" w:rsidRPr="009F0268" w:rsidRDefault="00B23109" w:rsidP="006850A4">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описание принятых расчетных моделей конструкций обстройки с обоснованием принятых допущений;</w:t>
            </w:r>
          </w:p>
          <w:p w14:paraId="6A162E5B" w14:textId="77777777" w:rsidR="00B23109" w:rsidRPr="009F0268" w:rsidRDefault="00B23109" w:rsidP="006850A4">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описание программ контроля качества материалов, программ испытаний и эксплуатационного контроля строительных конструкций обстройки здания реактора.</w:t>
            </w:r>
          </w:p>
          <w:p w14:paraId="6FFD5AE8" w14:textId="77777777" w:rsidR="00B23109" w:rsidRPr="009F0268" w:rsidRDefault="00B23109" w:rsidP="006850A4">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При описании компоновки обстройки необходимо описать соблюдение канальности СБ; описать компоновочные приемы, исключающие одновременное повреждение помещений различных каналов СБ при ударе самолета и других внешних воздействиях.</w:t>
            </w:r>
          </w:p>
          <w:p w14:paraId="65956E2A" w14:textId="77777777" w:rsidR="00B23109" w:rsidRPr="009F0268" w:rsidRDefault="00B23109" w:rsidP="006850A4">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Должен быть представлен вывод об эффективности принятых конструктивных решений.</w:t>
            </w:r>
          </w:p>
        </w:tc>
      </w:tr>
      <w:tr w:rsidR="00B23109" w:rsidRPr="009F0268" w14:paraId="1CE266DB" w14:textId="77777777" w:rsidTr="00B23109">
        <w:trPr>
          <w:trHeight w:val="305"/>
          <w:jc w:val="center"/>
        </w:trPr>
        <w:tc>
          <w:tcPr>
            <w:tcW w:w="557" w:type="dxa"/>
            <w:shd w:val="clear" w:color="auto" w:fill="auto"/>
          </w:tcPr>
          <w:p w14:paraId="72A4365E"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0C6A584"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п.541в)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FC88C0C"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BB1930F"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76637319"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Заменить на «Конструкционные материалы элементов, входящих в состав активной зоны».</w:t>
            </w:r>
          </w:p>
          <w:p w14:paraId="60437F50"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18781C5F"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Предлагается изложить:</w:t>
            </w:r>
          </w:p>
          <w:p w14:paraId="52E52919"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подраздел 4.1.2.3 «Конструкционные материалы элементов, входящих в состав активной зоны»;</w:t>
            </w:r>
          </w:p>
          <w:p w14:paraId="3C6693F3"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4646B262"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Название подраздела 4.1.2.3. («Конструкционные материалы активной зоны») на стр.180 отличается от названия этого же подраздела («Конструкционные материалы элементов, входящих в состав активной зоны») на стр.182 и далее по тексту.</w:t>
            </w:r>
          </w:p>
        </w:tc>
        <w:tc>
          <w:tcPr>
            <w:tcW w:w="5804" w:type="dxa"/>
            <w:shd w:val="clear" w:color="auto" w:fill="auto"/>
          </w:tcPr>
          <w:p w14:paraId="21364307"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39B62CD3"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Предлагаем следующую редакцию названия подраздела </w:t>
            </w:r>
            <w:r w:rsidRPr="009F0268">
              <w:rPr>
                <w:rFonts w:ascii="Times New Roman" w:hAnsi="Times New Roman" w:cs="Times New Roman"/>
              </w:rPr>
              <w:t>4.1.2.3: «Конструкционные материалы элементов активной зоны»</w:t>
            </w:r>
          </w:p>
        </w:tc>
      </w:tr>
      <w:tr w:rsidR="00B23109" w:rsidRPr="009F0268" w14:paraId="01A9D3D3" w14:textId="77777777" w:rsidTr="00B23109">
        <w:trPr>
          <w:trHeight w:val="305"/>
          <w:jc w:val="center"/>
        </w:trPr>
        <w:tc>
          <w:tcPr>
            <w:tcW w:w="557" w:type="dxa"/>
            <w:shd w:val="clear" w:color="auto" w:fill="auto"/>
          </w:tcPr>
          <w:p w14:paraId="3490AEFC"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D95C1B4"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w:t>
            </w:r>
            <w:r w:rsidRPr="009F0268">
              <w:rPr>
                <w:rFonts w:ascii="Times New Roman" w:hAnsi="Times New Roman" w:cs="Times New Roman"/>
                <w:lang w:val="en-US"/>
              </w:rPr>
              <w:t>53,</w:t>
            </w:r>
            <w:r w:rsidRPr="009F0268">
              <w:rPr>
                <w:rFonts w:ascii="Times New Roman" w:hAnsi="Times New Roman" w:cs="Times New Roman"/>
              </w:rPr>
              <w:t xml:space="preserve"> 556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534ED28"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A7AFE69"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Содержат дублирующие требования, следуют исключить один из пунктов.</w:t>
            </w:r>
          </w:p>
        </w:tc>
        <w:tc>
          <w:tcPr>
            <w:tcW w:w="5804" w:type="dxa"/>
            <w:shd w:val="clear" w:color="auto" w:fill="auto"/>
          </w:tcPr>
          <w:p w14:paraId="1B7EC4AF"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694C2C70"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следующая формулировка п. 553 (п. 556 исключить):</w:t>
            </w:r>
          </w:p>
          <w:p w14:paraId="2A51ADBD"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подразделе 4.1.2.4 «Ядерное топливо» должны быть представлены результаты обоснования прочности и работоспособности твэлов и ТВС, выполненного в проекте РУ.</w:t>
            </w:r>
          </w:p>
          <w:p w14:paraId="1A82F877"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подразделе 4.1.2.4 «Ядерное топливо» должно быть показано, что обоснование прочности и работоспособности твэлов и ТВС основывается на результатах расчетов и экспериментов, подтверждающих, что предельные состояния твэлов и ТВС не будут достигнуты в течение всего проектного срока их службы во всех предусмотренных проектом РУ режимах нормальной эксплуатации, нарушений нормальной эксплуатации, включая проектные аварии.</w:t>
            </w:r>
          </w:p>
          <w:p w14:paraId="2D82A7AD"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Подраздел 4.1.2.4 «Ядерное топливо» должен содержать информацию об учете при обосновании прочности и работоспособности твэл термомеханического и коррозионного взаимодействия топлива и оболочки твэл, а также оболочки твэл и теплоносителя».</w:t>
            </w:r>
          </w:p>
          <w:p w14:paraId="08676567"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p>
        </w:tc>
      </w:tr>
      <w:tr w:rsidR="00B23109" w:rsidRPr="009F0268" w14:paraId="18C0CE00" w14:textId="77777777" w:rsidTr="00B23109">
        <w:trPr>
          <w:trHeight w:val="305"/>
          <w:jc w:val="center"/>
        </w:trPr>
        <w:tc>
          <w:tcPr>
            <w:tcW w:w="557" w:type="dxa"/>
            <w:shd w:val="clear" w:color="auto" w:fill="auto"/>
          </w:tcPr>
          <w:p w14:paraId="6B2FE9FE"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83092C9"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п.561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A7C0268"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275445F"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7CCBC43"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w:t>
            </w:r>
          </w:p>
          <w:p w14:paraId="645F48AE"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36741C18"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Дублирование п. 545.</w:t>
            </w:r>
          </w:p>
        </w:tc>
        <w:tc>
          <w:tcPr>
            <w:tcW w:w="5804" w:type="dxa"/>
            <w:shd w:val="clear" w:color="auto" w:fill="auto"/>
          </w:tcPr>
          <w:p w14:paraId="1F66993D" w14:textId="77777777" w:rsidR="00B23109" w:rsidRPr="009F0268" w:rsidRDefault="00B23109" w:rsidP="00ED1667">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Принято в редакции</w:t>
            </w:r>
          </w:p>
          <w:p w14:paraId="3E118ECE"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следующая редакция п. 561:</w:t>
            </w:r>
          </w:p>
          <w:p w14:paraId="42A03FEA"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«Подраздел 4.1.2.4 «Ядерное топливо» должен содержать информацию, подтверждающую, что при проектировании твэлов и ТВС принимались во внимание условия эксплуатации РУ, в том числе режимы нормальной эксплуатации и нарушения нормальной эксплуатации, включая проектные аварии, с учетом факторов, перечисленных в подпунктах «а»-«ж» п. 545.»</w:t>
            </w:r>
          </w:p>
        </w:tc>
      </w:tr>
      <w:tr w:rsidR="00B23109" w:rsidRPr="009F0268" w14:paraId="77C123D1" w14:textId="77777777" w:rsidTr="00B23109">
        <w:trPr>
          <w:trHeight w:val="305"/>
          <w:jc w:val="center"/>
        </w:trPr>
        <w:tc>
          <w:tcPr>
            <w:tcW w:w="557" w:type="dxa"/>
            <w:shd w:val="clear" w:color="auto" w:fill="auto"/>
          </w:tcPr>
          <w:p w14:paraId="37AB8F3F"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BA33509"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п.915</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F36693E"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5705A98"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725068B6"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п.915.</w:t>
            </w:r>
          </w:p>
          <w:p w14:paraId="11CDF2C0" w14:textId="77777777" w:rsidR="00B23109" w:rsidRPr="009F0268" w:rsidRDefault="00B23109" w:rsidP="00ED1667">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24E66121" w14:textId="77777777" w:rsidR="00B23109" w:rsidRPr="009F0268" w:rsidRDefault="00B23109" w:rsidP="00ED1667">
            <w:pPr>
              <w:spacing w:after="0"/>
              <w:rPr>
                <w:rFonts w:ascii="Times New Roman" w:eastAsia="Calibri" w:hAnsi="Times New Roman" w:cs="Times New Roman"/>
              </w:rPr>
            </w:pPr>
            <w:r w:rsidRPr="009F0268">
              <w:rPr>
                <w:rFonts w:ascii="Times New Roman" w:eastAsia="Calibri" w:hAnsi="Times New Roman" w:cs="Times New Roman"/>
              </w:rPr>
              <w:t>Дублирует требования раздела 1.9.1.</w:t>
            </w:r>
          </w:p>
        </w:tc>
        <w:tc>
          <w:tcPr>
            <w:tcW w:w="5804" w:type="dxa"/>
            <w:shd w:val="clear" w:color="auto" w:fill="auto"/>
          </w:tcPr>
          <w:p w14:paraId="3528FD5D"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008CB27B"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В разделе 1.9.1 приведены требования о представлении </w:t>
            </w:r>
            <w:r w:rsidRPr="009F0268">
              <w:rPr>
                <w:rFonts w:ascii="Times New Roman" w:eastAsia="Calibri" w:hAnsi="Times New Roman" w:cs="Times New Roman"/>
                <w:b/>
                <w:u w:val="single"/>
              </w:rPr>
              <w:t>результатов</w:t>
            </w:r>
            <w:r w:rsidRPr="009F0268">
              <w:rPr>
                <w:rFonts w:ascii="Times New Roman" w:eastAsia="Calibri" w:hAnsi="Times New Roman" w:cs="Times New Roman"/>
              </w:rPr>
              <w:t xml:space="preserve"> анализа надежности выполнения системами своих функций.</w:t>
            </w:r>
          </w:p>
          <w:p w14:paraId="30A7B60F"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 целью гармонизации с требованиями п. 3.1.17 НП-001-15 предлагается следующая редакция п. 915:</w:t>
            </w:r>
          </w:p>
          <w:p w14:paraId="2D0018B8"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«915. В разделе 5.17 «Обоснование технических и организационных решений по второму контуру для обеспечения безопасности блока АС» должны быть представлены </w:t>
            </w:r>
            <w:r w:rsidRPr="009F0268">
              <w:rPr>
                <w:rFonts w:ascii="Times New Roman" w:eastAsia="Calibri" w:hAnsi="Times New Roman" w:cs="Times New Roman"/>
                <w:u w:val="single"/>
              </w:rPr>
              <w:t>анализ надежности</w:t>
            </w:r>
            <w:r w:rsidRPr="009F0268">
              <w:rPr>
                <w:rFonts w:ascii="Times New Roman" w:eastAsia="Calibri" w:hAnsi="Times New Roman" w:cs="Times New Roman"/>
              </w:rPr>
              <w:t xml:space="preserve"> выполнения функций системами, важными для безопасности, входящими в состав второго контура, а также показатели надежности элементов, важных для безопасности, входящих в состав систем второго контура.»</w:t>
            </w:r>
          </w:p>
        </w:tc>
      </w:tr>
      <w:tr w:rsidR="00B23109" w:rsidRPr="009F0268" w14:paraId="08D68EA6" w14:textId="77777777" w:rsidTr="00B23109">
        <w:trPr>
          <w:trHeight w:val="305"/>
          <w:jc w:val="center"/>
        </w:trPr>
        <w:tc>
          <w:tcPr>
            <w:tcW w:w="557" w:type="dxa"/>
            <w:shd w:val="clear" w:color="auto" w:fill="auto"/>
          </w:tcPr>
          <w:p w14:paraId="478810BC"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9F6CBA5"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п.935</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BEF607F"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9559CA9"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7467E5E5"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п.935.</w:t>
            </w:r>
          </w:p>
          <w:p w14:paraId="50EB6E9D" w14:textId="77777777" w:rsidR="00B23109" w:rsidRPr="009F0268" w:rsidRDefault="00B23109" w:rsidP="00ED1667">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72FF5094" w14:textId="77777777" w:rsidR="00B23109" w:rsidRPr="009F0268" w:rsidRDefault="00B23109" w:rsidP="00ED1667">
            <w:pPr>
              <w:spacing w:after="0"/>
              <w:rPr>
                <w:rFonts w:ascii="Times New Roman" w:eastAsia="Calibri" w:hAnsi="Times New Roman" w:cs="Times New Roman"/>
              </w:rPr>
            </w:pPr>
            <w:r w:rsidRPr="009F0268">
              <w:rPr>
                <w:rFonts w:ascii="Times New Roman" w:eastAsia="Calibri" w:hAnsi="Times New Roman" w:cs="Times New Roman"/>
              </w:rPr>
              <w:t>Дублирование требования раздела 1.9.1.</w:t>
            </w:r>
          </w:p>
        </w:tc>
        <w:tc>
          <w:tcPr>
            <w:tcW w:w="5804" w:type="dxa"/>
            <w:shd w:val="clear" w:color="auto" w:fill="auto"/>
          </w:tcPr>
          <w:p w14:paraId="47C32BE9"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Принято в редакции</w:t>
            </w:r>
          </w:p>
          <w:p w14:paraId="25786416"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В разделе 1.9.1 приведены требования о представлении </w:t>
            </w:r>
            <w:r w:rsidRPr="009F0268">
              <w:rPr>
                <w:rFonts w:ascii="Times New Roman" w:eastAsia="Calibri" w:hAnsi="Times New Roman" w:cs="Times New Roman"/>
                <w:u w:val="single"/>
              </w:rPr>
              <w:t>результатов</w:t>
            </w:r>
            <w:r w:rsidRPr="009F0268">
              <w:rPr>
                <w:rFonts w:ascii="Times New Roman" w:eastAsia="Calibri" w:hAnsi="Times New Roman" w:cs="Times New Roman"/>
              </w:rPr>
              <w:t xml:space="preserve"> анализа надежности выполнения системами своих функций.</w:t>
            </w:r>
          </w:p>
          <w:p w14:paraId="16A45CB0"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 целью гармонизации с требованиями п. 3.1.17 НП-001-15 предлагается следующая редакция п. 915:</w:t>
            </w:r>
          </w:p>
          <w:p w14:paraId="3A84845C" w14:textId="77777777" w:rsidR="00B23109" w:rsidRPr="009F0268" w:rsidRDefault="00B23109" w:rsidP="00FB72F9">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«935. В разделе 6.1 «Турбоустановка» должны быть представлены </w:t>
            </w:r>
            <w:r w:rsidRPr="009F0268">
              <w:rPr>
                <w:rFonts w:ascii="Times New Roman" w:eastAsia="Calibri" w:hAnsi="Times New Roman" w:cs="Times New Roman"/>
                <w:u w:val="single"/>
              </w:rPr>
              <w:t>анализ надежности</w:t>
            </w:r>
            <w:r w:rsidRPr="009F0268">
              <w:rPr>
                <w:rFonts w:ascii="Times New Roman" w:eastAsia="Calibri" w:hAnsi="Times New Roman" w:cs="Times New Roman"/>
              </w:rPr>
              <w:t xml:space="preserve"> выполнения функций турбинной установкой и связанными с ней системами, важными для безопасности, а также показатели надежности элементов, важных для безопасности, связанных с турбинной установкой.»</w:t>
            </w:r>
          </w:p>
        </w:tc>
      </w:tr>
      <w:tr w:rsidR="00B23109" w:rsidRPr="009F0268" w14:paraId="5B20B411" w14:textId="77777777" w:rsidTr="00B23109">
        <w:trPr>
          <w:trHeight w:val="305"/>
          <w:jc w:val="center"/>
        </w:trPr>
        <w:tc>
          <w:tcPr>
            <w:tcW w:w="557" w:type="dxa"/>
            <w:shd w:val="clear" w:color="auto" w:fill="auto"/>
          </w:tcPr>
          <w:p w14:paraId="2A2B25E3"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459360D"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п.1147б)</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D7B8096"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60101F7"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6FB523CA"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перечисление б).</w:t>
            </w:r>
          </w:p>
          <w:p w14:paraId="132AEC07" w14:textId="77777777" w:rsidR="00B23109" w:rsidRPr="009F0268" w:rsidRDefault="00B23109" w:rsidP="00565F63">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70AD94E4" w14:textId="77777777" w:rsidR="00B23109" w:rsidRPr="009F0268" w:rsidRDefault="00B23109" w:rsidP="00565F63">
            <w:pPr>
              <w:spacing w:after="0"/>
              <w:rPr>
                <w:rFonts w:ascii="Times New Roman" w:eastAsia="Calibri" w:hAnsi="Times New Roman" w:cs="Times New Roman"/>
              </w:rPr>
            </w:pPr>
            <w:r w:rsidRPr="009F0268">
              <w:rPr>
                <w:rFonts w:ascii="Times New Roman" w:eastAsia="Calibri" w:hAnsi="Times New Roman" w:cs="Times New Roman"/>
              </w:rPr>
              <w:t>Надежность электроснабжения не может быть определена при условии отказа источников электроснабжения.</w:t>
            </w:r>
          </w:p>
        </w:tc>
        <w:tc>
          <w:tcPr>
            <w:tcW w:w="5804" w:type="dxa"/>
            <w:shd w:val="clear" w:color="auto" w:fill="auto"/>
          </w:tcPr>
          <w:p w14:paraId="4E35F28D"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06A6F1A7"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Предлагаемая в следующей формулировке: «б) надежность обеспечения электроснабжения собственных нужд АС при</w:t>
            </w:r>
          </w:p>
          <w:p w14:paraId="4D9152C2"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отказе ее собственных источников»</w:t>
            </w:r>
          </w:p>
        </w:tc>
      </w:tr>
      <w:tr w:rsidR="00B23109" w:rsidRPr="009F0268" w14:paraId="6B44A96D" w14:textId="77777777" w:rsidTr="00B23109">
        <w:trPr>
          <w:trHeight w:val="305"/>
          <w:jc w:val="center"/>
        </w:trPr>
        <w:tc>
          <w:tcPr>
            <w:tcW w:w="557" w:type="dxa"/>
            <w:shd w:val="clear" w:color="auto" w:fill="auto"/>
          </w:tcPr>
          <w:p w14:paraId="10A8D6FB"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84C16C1"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п.1147о)</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A11AD19"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32A80C1"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Замечания:</w:t>
            </w:r>
          </w:p>
          <w:p w14:paraId="409A62CD" w14:textId="77777777" w:rsidR="00B23109" w:rsidRPr="009F0268" w:rsidRDefault="00B23109" w:rsidP="00565F63">
            <w:pPr>
              <w:spacing w:after="0"/>
              <w:rPr>
                <w:rFonts w:ascii="Times New Roman" w:eastAsia="Calibri" w:hAnsi="Times New Roman" w:cs="Times New Roman"/>
              </w:rPr>
            </w:pPr>
            <w:r w:rsidRPr="009F0268">
              <w:rPr>
                <w:rFonts w:ascii="Times New Roman" w:eastAsia="Calibri" w:hAnsi="Times New Roman" w:cs="Times New Roman"/>
              </w:rPr>
              <w:t>Исключить перечисление о).</w:t>
            </w:r>
          </w:p>
          <w:p w14:paraId="7DCD2185" w14:textId="77777777" w:rsidR="00B23109" w:rsidRPr="009F0268" w:rsidRDefault="00B23109" w:rsidP="00565F63">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418BDD5C" w14:textId="77777777" w:rsidR="00B23109" w:rsidRPr="009F0268" w:rsidRDefault="00B23109" w:rsidP="00565F63">
            <w:pPr>
              <w:spacing w:after="0"/>
              <w:rPr>
                <w:rFonts w:ascii="Times New Roman" w:eastAsia="Calibri" w:hAnsi="Times New Roman" w:cs="Times New Roman"/>
              </w:rPr>
            </w:pPr>
            <w:r w:rsidRPr="009F0268">
              <w:rPr>
                <w:rFonts w:ascii="Times New Roman" w:eastAsia="Calibri" w:hAnsi="Times New Roman" w:cs="Times New Roman"/>
              </w:rPr>
              <w:t>Дублирует требования раздела 1.9.1.</w:t>
            </w:r>
          </w:p>
        </w:tc>
        <w:tc>
          <w:tcPr>
            <w:tcW w:w="5804" w:type="dxa"/>
            <w:shd w:val="clear" w:color="auto" w:fill="auto"/>
          </w:tcPr>
          <w:p w14:paraId="2DB7D795"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00D63BB6"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формулировка:</w:t>
            </w:r>
          </w:p>
          <w:p w14:paraId="35BD5AA8"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1147.</w:t>
            </w:r>
            <w:r w:rsidRPr="009F0268">
              <w:rPr>
                <w:rFonts w:ascii="Times New Roman" w:eastAsia="Calibri" w:hAnsi="Times New Roman" w:cs="Times New Roman"/>
              </w:rPr>
              <w:tab/>
              <w:t>«В подразделе 8.1.2 «Характеристика энергосистемы» должна быть представлена следующая информация:</w:t>
            </w:r>
          </w:p>
          <w:p w14:paraId="3C4BB8F2"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w:t>
            </w:r>
          </w:p>
          <w:p w14:paraId="40030005"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о)</w:t>
            </w:r>
            <w:r w:rsidRPr="009F0268">
              <w:rPr>
                <w:rFonts w:ascii="Times New Roman" w:eastAsia="Calibri" w:hAnsi="Times New Roman" w:cs="Times New Roman"/>
              </w:rPr>
              <w:tab/>
              <w:t>показатели надежности энергосистемы в виде зависимости (в табличной или графической форме) значений частоты обесточивания в энергосистеме, приводящих к потере электроснабжения АС, от их длительности (показатели надежности энергосистемы должны определяться с учетом характерных для района размещения площадки АС внешних воздействий природного и техногенного происхождения, характеристики которых приводятся в главе 2 ООБ АС);</w:t>
            </w:r>
          </w:p>
          <w:p w14:paraId="4E248D11"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lang w:val="en-US"/>
              </w:rPr>
              <w:t>…</w:t>
            </w:r>
            <w:r w:rsidRPr="009F0268">
              <w:rPr>
                <w:rFonts w:ascii="Times New Roman" w:eastAsia="Calibri" w:hAnsi="Times New Roman" w:cs="Times New Roman"/>
              </w:rPr>
              <w:t>»</w:t>
            </w:r>
          </w:p>
        </w:tc>
      </w:tr>
      <w:tr w:rsidR="00B23109" w:rsidRPr="009F0268" w14:paraId="444A8BDD" w14:textId="77777777" w:rsidTr="00B23109">
        <w:trPr>
          <w:trHeight w:val="305"/>
          <w:jc w:val="center"/>
        </w:trPr>
        <w:tc>
          <w:tcPr>
            <w:tcW w:w="557" w:type="dxa"/>
            <w:shd w:val="clear" w:color="auto" w:fill="auto"/>
          </w:tcPr>
          <w:p w14:paraId="4424BC26"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052D9E4"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157DE2BD"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п.1222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9701726"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C34BFE7"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Ссылка на п.642 приведена некорректно.</w:t>
            </w:r>
          </w:p>
        </w:tc>
        <w:tc>
          <w:tcPr>
            <w:tcW w:w="5804" w:type="dxa"/>
            <w:shd w:val="clear" w:color="auto" w:fill="auto"/>
          </w:tcPr>
          <w:p w14:paraId="0EB2FC7A"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038C9C08"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Вместо «в предыдущем пункте </w:t>
            </w:r>
            <w:r w:rsidRPr="009F0268">
              <w:rPr>
                <w:rFonts w:ascii="Times New Roman" w:eastAsia="Calibri" w:hAnsi="Times New Roman" w:cs="Times New Roman"/>
                <w:b/>
              </w:rPr>
              <w:t>642</w:t>
            </w:r>
            <w:r w:rsidRPr="009F0268">
              <w:rPr>
                <w:rFonts w:ascii="Times New Roman" w:eastAsia="Calibri" w:hAnsi="Times New Roman" w:cs="Times New Roman"/>
              </w:rPr>
              <w:t>» будет записано «в предыдущем пункте»</w:t>
            </w:r>
          </w:p>
        </w:tc>
      </w:tr>
      <w:tr w:rsidR="00B23109" w:rsidRPr="009F0268" w14:paraId="338A8A82" w14:textId="77777777" w:rsidTr="00B23109">
        <w:trPr>
          <w:trHeight w:val="305"/>
          <w:jc w:val="center"/>
        </w:trPr>
        <w:tc>
          <w:tcPr>
            <w:tcW w:w="557" w:type="dxa"/>
            <w:shd w:val="clear" w:color="auto" w:fill="auto"/>
          </w:tcPr>
          <w:p w14:paraId="7AE47685"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9A3D955"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0DD56607"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п.1425</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EB7CD58"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C4D88A6"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Замечания:</w:t>
            </w:r>
          </w:p>
          <w:p w14:paraId="458046C9"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Заменить ссылку с пункта 859 на 1424..</w:t>
            </w:r>
          </w:p>
          <w:p w14:paraId="652857DF"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Обоснование:</w:t>
            </w:r>
          </w:p>
          <w:p w14:paraId="57BFF175"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Ссылка на п.859 приведена некорректно.</w:t>
            </w:r>
          </w:p>
        </w:tc>
        <w:tc>
          <w:tcPr>
            <w:tcW w:w="5804" w:type="dxa"/>
            <w:shd w:val="clear" w:color="auto" w:fill="auto"/>
          </w:tcPr>
          <w:p w14:paraId="799F0179"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64087558" w14:textId="77777777" w:rsidR="00B23109" w:rsidRPr="009F0268" w:rsidRDefault="00B23109" w:rsidP="005B0C44">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Вместо «из перечисленных в предыдущем пункте </w:t>
            </w:r>
            <w:r w:rsidRPr="009F0268">
              <w:rPr>
                <w:rFonts w:ascii="Times New Roman" w:eastAsia="Calibri" w:hAnsi="Times New Roman" w:cs="Times New Roman"/>
                <w:b/>
              </w:rPr>
              <w:t>859</w:t>
            </w:r>
            <w:r w:rsidRPr="009F0268">
              <w:rPr>
                <w:rFonts w:ascii="Times New Roman" w:eastAsia="Calibri" w:hAnsi="Times New Roman" w:cs="Times New Roman"/>
              </w:rPr>
              <w:t xml:space="preserve"> систем» будет указано «из перечисленных в предыдущем пункте систем»</w:t>
            </w:r>
          </w:p>
        </w:tc>
      </w:tr>
      <w:tr w:rsidR="00B23109" w:rsidRPr="009F0268" w14:paraId="1B5F8953" w14:textId="77777777" w:rsidTr="00B23109">
        <w:trPr>
          <w:trHeight w:val="305"/>
          <w:jc w:val="center"/>
        </w:trPr>
        <w:tc>
          <w:tcPr>
            <w:tcW w:w="557" w:type="dxa"/>
            <w:shd w:val="clear" w:color="auto" w:fill="auto"/>
          </w:tcPr>
          <w:p w14:paraId="64F07963"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86DB4D6"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23BF68D6"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п.1460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1258D39"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8A76F05"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6A5AC5D7"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Изложить в предлагаемой редакции.</w:t>
            </w:r>
          </w:p>
          <w:p w14:paraId="3764C932"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30875D87"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изложить:</w:t>
            </w:r>
          </w:p>
          <w:p w14:paraId="541BE021"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а) производительность;</w:t>
            </w:r>
          </w:p>
          <w:p w14:paraId="4C7234E5"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б) напор;</w:t>
            </w:r>
          </w:p>
          <w:p w14:paraId="5464060A"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расход тепла;</w:t>
            </w:r>
          </w:p>
          <w:p w14:paraId="1C48871A"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г) расход холода;</w:t>
            </w:r>
          </w:p>
          <w:p w14:paraId="25739F47"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 допустимый диапазон температур рабочей среды;</w:t>
            </w:r>
          </w:p>
          <w:p w14:paraId="5FB22E6C"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е) допустимую влажность рабочей среды.</w:t>
            </w:r>
          </w:p>
        </w:tc>
        <w:tc>
          <w:tcPr>
            <w:tcW w:w="5804" w:type="dxa"/>
            <w:shd w:val="clear" w:color="auto" w:fill="auto"/>
          </w:tcPr>
          <w:p w14:paraId="51ABD7F3"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488862A3" w14:textId="77777777" w:rsidR="00B23109" w:rsidRPr="009F0268" w:rsidRDefault="00B23109" w:rsidP="00E919EB">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Текст п. 1460 изложить в редакции:</w:t>
            </w:r>
          </w:p>
          <w:p w14:paraId="333CED7E" w14:textId="77777777" w:rsidR="00B23109" w:rsidRPr="009F0268" w:rsidRDefault="00B23109" w:rsidP="00E919EB">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подразделе 12.4.4 «Системы вентиляции, являющиеся обеспечивающими системами безопасности» должны быть представлены рабочие характеристики систем вентиляции (элементов систем):</w:t>
            </w:r>
          </w:p>
          <w:p w14:paraId="436FD24A" w14:textId="77777777" w:rsidR="00B23109" w:rsidRPr="009F0268" w:rsidRDefault="00B23109" w:rsidP="00E919EB">
            <w:pPr>
              <w:pStyle w:val="affff2"/>
              <w:widowControl w:val="0"/>
              <w:numPr>
                <w:ilvl w:val="0"/>
                <w:numId w:val="41"/>
              </w:numPr>
              <w:suppressAutoHyphens/>
              <w:spacing w:line="240" w:lineRule="auto"/>
              <w:rPr>
                <w:rFonts w:eastAsia="Calibri"/>
                <w:sz w:val="22"/>
                <w:szCs w:val="22"/>
              </w:rPr>
            </w:pPr>
            <w:r w:rsidRPr="009F0268">
              <w:rPr>
                <w:rFonts w:eastAsia="Calibri"/>
                <w:sz w:val="22"/>
                <w:szCs w:val="22"/>
              </w:rPr>
              <w:t>производительность;</w:t>
            </w:r>
          </w:p>
          <w:p w14:paraId="33E340B8" w14:textId="77777777" w:rsidR="00B23109" w:rsidRPr="009F0268" w:rsidRDefault="00B23109" w:rsidP="00E919EB">
            <w:pPr>
              <w:pStyle w:val="affff2"/>
              <w:widowControl w:val="0"/>
              <w:numPr>
                <w:ilvl w:val="0"/>
                <w:numId w:val="41"/>
              </w:numPr>
              <w:suppressAutoHyphens/>
              <w:spacing w:line="240" w:lineRule="auto"/>
              <w:rPr>
                <w:rFonts w:eastAsia="Calibri"/>
                <w:sz w:val="22"/>
                <w:szCs w:val="22"/>
              </w:rPr>
            </w:pPr>
            <w:r w:rsidRPr="009F0268">
              <w:rPr>
                <w:rFonts w:eastAsia="Calibri"/>
                <w:sz w:val="22"/>
                <w:szCs w:val="22"/>
              </w:rPr>
              <w:t>напор;</w:t>
            </w:r>
          </w:p>
          <w:p w14:paraId="30369289" w14:textId="77777777" w:rsidR="00B23109" w:rsidRPr="009F0268" w:rsidRDefault="00B23109" w:rsidP="00E919EB">
            <w:pPr>
              <w:pStyle w:val="affff2"/>
              <w:widowControl w:val="0"/>
              <w:numPr>
                <w:ilvl w:val="0"/>
                <w:numId w:val="41"/>
              </w:numPr>
              <w:suppressAutoHyphens/>
              <w:spacing w:line="240" w:lineRule="auto"/>
              <w:rPr>
                <w:rFonts w:eastAsia="Calibri"/>
                <w:sz w:val="22"/>
                <w:szCs w:val="22"/>
              </w:rPr>
            </w:pPr>
            <w:r w:rsidRPr="009F0268">
              <w:rPr>
                <w:rFonts w:eastAsia="Calibri"/>
                <w:sz w:val="22"/>
                <w:szCs w:val="22"/>
              </w:rPr>
              <w:t>мощность</w:t>
            </w:r>
            <w:r w:rsidRPr="009F0268">
              <w:rPr>
                <w:rFonts w:eastAsia="Calibri"/>
                <w:sz w:val="22"/>
                <w:szCs w:val="22"/>
                <w:lang w:val="en-US"/>
              </w:rPr>
              <w:t xml:space="preserve"> </w:t>
            </w:r>
            <w:r w:rsidRPr="009F0268">
              <w:rPr>
                <w:rFonts w:eastAsia="Calibri"/>
                <w:b/>
                <w:sz w:val="22"/>
                <w:szCs w:val="22"/>
                <w:lang w:val="en-US"/>
              </w:rPr>
              <w:t>(</w:t>
            </w:r>
            <w:r w:rsidRPr="009F0268">
              <w:rPr>
                <w:rFonts w:eastAsia="Calibri"/>
                <w:b/>
                <w:sz w:val="22"/>
                <w:szCs w:val="22"/>
              </w:rPr>
              <w:t>вентиляционной установки);</w:t>
            </w:r>
          </w:p>
          <w:p w14:paraId="38A05462" w14:textId="77777777" w:rsidR="00B23109" w:rsidRPr="009F0268" w:rsidRDefault="00B23109" w:rsidP="00A72886">
            <w:pPr>
              <w:pStyle w:val="affff2"/>
              <w:widowControl w:val="0"/>
              <w:numPr>
                <w:ilvl w:val="0"/>
                <w:numId w:val="41"/>
              </w:numPr>
              <w:suppressAutoHyphens/>
              <w:spacing w:line="240" w:lineRule="auto"/>
              <w:rPr>
                <w:rFonts w:eastAsia="Calibri"/>
                <w:b/>
                <w:sz w:val="22"/>
                <w:szCs w:val="22"/>
              </w:rPr>
            </w:pPr>
            <w:r w:rsidRPr="009F0268">
              <w:rPr>
                <w:rFonts w:eastAsia="Calibri"/>
                <w:b/>
                <w:sz w:val="22"/>
                <w:szCs w:val="22"/>
              </w:rPr>
              <w:t>расход тепла;</w:t>
            </w:r>
          </w:p>
          <w:p w14:paraId="79D1F96E" w14:textId="77777777" w:rsidR="00B23109" w:rsidRPr="009F0268" w:rsidRDefault="00B23109" w:rsidP="00A72886">
            <w:pPr>
              <w:pStyle w:val="affff2"/>
              <w:widowControl w:val="0"/>
              <w:numPr>
                <w:ilvl w:val="0"/>
                <w:numId w:val="41"/>
              </w:numPr>
              <w:suppressAutoHyphens/>
              <w:spacing w:line="240" w:lineRule="auto"/>
              <w:rPr>
                <w:rFonts w:eastAsia="Calibri"/>
                <w:b/>
                <w:sz w:val="22"/>
                <w:szCs w:val="22"/>
              </w:rPr>
            </w:pPr>
            <w:r w:rsidRPr="009F0268">
              <w:rPr>
                <w:rFonts w:eastAsia="Calibri"/>
                <w:b/>
                <w:sz w:val="22"/>
                <w:szCs w:val="22"/>
              </w:rPr>
              <w:t>расход холода;</w:t>
            </w:r>
          </w:p>
          <w:p w14:paraId="075AFC42" w14:textId="77777777" w:rsidR="00B23109" w:rsidRPr="009F0268" w:rsidRDefault="00B23109" w:rsidP="00E919EB">
            <w:pPr>
              <w:pStyle w:val="affff2"/>
              <w:widowControl w:val="0"/>
              <w:numPr>
                <w:ilvl w:val="0"/>
                <w:numId w:val="41"/>
              </w:numPr>
              <w:suppressAutoHyphens/>
              <w:spacing w:line="240" w:lineRule="auto"/>
              <w:rPr>
                <w:rFonts w:eastAsia="Calibri"/>
                <w:sz w:val="22"/>
                <w:szCs w:val="22"/>
              </w:rPr>
            </w:pPr>
            <w:r w:rsidRPr="009F0268">
              <w:rPr>
                <w:rFonts w:eastAsia="Calibri"/>
                <w:sz w:val="22"/>
                <w:szCs w:val="22"/>
              </w:rPr>
              <w:t>допустимый диапазон температур рабочей среды;</w:t>
            </w:r>
          </w:p>
          <w:p w14:paraId="488C16DD" w14:textId="77777777" w:rsidR="00B23109" w:rsidRPr="009F0268" w:rsidRDefault="00B23109" w:rsidP="00E919EB">
            <w:pPr>
              <w:pStyle w:val="affff2"/>
              <w:widowControl w:val="0"/>
              <w:numPr>
                <w:ilvl w:val="0"/>
                <w:numId w:val="41"/>
              </w:numPr>
              <w:suppressAutoHyphens/>
              <w:spacing w:line="240" w:lineRule="auto"/>
              <w:rPr>
                <w:rFonts w:eastAsia="Calibri"/>
                <w:sz w:val="22"/>
                <w:szCs w:val="22"/>
              </w:rPr>
            </w:pPr>
            <w:r w:rsidRPr="009F0268">
              <w:rPr>
                <w:rFonts w:eastAsia="Calibri"/>
                <w:sz w:val="22"/>
                <w:szCs w:val="22"/>
              </w:rPr>
              <w:t>допустимую влажность рабочей среды.</w:t>
            </w:r>
          </w:p>
          <w:p w14:paraId="4156008A" w14:textId="77777777" w:rsidR="00B23109" w:rsidRPr="009F0268" w:rsidRDefault="00B23109" w:rsidP="00E919EB">
            <w:pPr>
              <w:widowControl w:val="0"/>
              <w:suppressAutoHyphens/>
              <w:spacing w:after="0" w:line="240" w:lineRule="auto"/>
              <w:jc w:val="both"/>
              <w:rPr>
                <w:rFonts w:ascii="Times New Roman" w:eastAsia="Calibri" w:hAnsi="Times New Roman" w:cs="Times New Roman"/>
              </w:rPr>
            </w:pPr>
          </w:p>
        </w:tc>
      </w:tr>
      <w:tr w:rsidR="00B23109" w:rsidRPr="009F0268" w14:paraId="24D44F00" w14:textId="77777777" w:rsidTr="00B23109">
        <w:trPr>
          <w:trHeight w:val="305"/>
          <w:jc w:val="center"/>
        </w:trPr>
        <w:tc>
          <w:tcPr>
            <w:tcW w:w="557" w:type="dxa"/>
            <w:shd w:val="clear" w:color="auto" w:fill="auto"/>
          </w:tcPr>
          <w:p w14:paraId="3B23EACD"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BF39668"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п.1594</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ADE0F1C"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ИБРАЭ РАН</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3F6A4C7" w14:textId="77777777" w:rsidR="00B23109" w:rsidRPr="009F0268" w:rsidRDefault="00B23109" w:rsidP="00565F63">
            <w:pPr>
              <w:spacing w:after="0" w:line="240" w:lineRule="auto"/>
              <w:rPr>
                <w:rFonts w:ascii="Times New Roman" w:eastAsia="Times New Roman" w:hAnsi="Times New Roman" w:cs="Times New Roman"/>
                <w:lang w:eastAsia="ru-RU"/>
              </w:rPr>
            </w:pPr>
            <w:r w:rsidRPr="009F0268">
              <w:rPr>
                <w:rFonts w:ascii="Times New Roman" w:hAnsi="Times New Roman" w:cs="Times New Roman"/>
              </w:rPr>
              <w:t xml:space="preserve">«В подразделе 15.2.2 «Представление результатов анализа запроектных аварий» должны быть представлены результаты оценки дозовых нагрузок на население (для критической группы), связанных с последствиями тяжелой аварии, при </w:t>
            </w:r>
            <w:r w:rsidRPr="009F0268">
              <w:rPr>
                <w:rFonts w:ascii="Times New Roman" w:hAnsi="Times New Roman" w:cs="Times New Roman"/>
                <w:b/>
                <w:bCs/>
                <w:u w:val="single"/>
              </w:rPr>
              <w:t>наименее благоприятных</w:t>
            </w:r>
            <w:r w:rsidRPr="009F0268">
              <w:rPr>
                <w:rFonts w:ascii="Times New Roman" w:hAnsi="Times New Roman" w:cs="Times New Roman"/>
                <w:b/>
                <w:bCs/>
              </w:rPr>
              <w:t xml:space="preserve"> </w:t>
            </w:r>
            <w:r w:rsidRPr="009F0268">
              <w:rPr>
                <w:rFonts w:ascii="Times New Roman" w:hAnsi="Times New Roman" w:cs="Times New Roman"/>
              </w:rPr>
              <w:t xml:space="preserve">метеорологических условиях, характерных для района размещения АС». Это противоречит НП-032 «При запроектных авариях на АС оценка радиационного воздействия должна выполняться для </w:t>
            </w:r>
            <w:r w:rsidRPr="009F0268">
              <w:rPr>
                <w:rFonts w:ascii="Times New Roman" w:hAnsi="Times New Roman" w:cs="Times New Roman"/>
                <w:b/>
                <w:bCs/>
                <w:u w:val="single"/>
              </w:rPr>
              <w:t>наиболее вероятных</w:t>
            </w:r>
            <w:r w:rsidRPr="009F0268">
              <w:rPr>
                <w:rFonts w:ascii="Times New Roman" w:hAnsi="Times New Roman" w:cs="Times New Roman"/>
                <w:b/>
                <w:bCs/>
              </w:rPr>
              <w:t xml:space="preserve"> </w:t>
            </w:r>
            <w:r w:rsidRPr="009F0268">
              <w:rPr>
                <w:rFonts w:ascii="Times New Roman" w:hAnsi="Times New Roman" w:cs="Times New Roman"/>
              </w:rPr>
              <w:t>метеорологических условий. Оценка радиационного воздействия должна быть выполнена для внутреннего и внешнего облучения».</w:t>
            </w:r>
          </w:p>
        </w:tc>
        <w:tc>
          <w:tcPr>
            <w:tcW w:w="5804" w:type="dxa"/>
            <w:shd w:val="clear" w:color="auto" w:fill="auto"/>
          </w:tcPr>
          <w:p w14:paraId="181C26A9"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0B03D5FF"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rPr>
              <w:t>Замечания и предложения сформулированы к пункту 1594 Приложения № 3, при этом в колонке «Номер главы, пункта» ошибочно указан пункт 1593 Приложения № 3.</w:t>
            </w:r>
          </w:p>
          <w:p w14:paraId="2D355EBF"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Пункт 1594 будет дан в редакции:</w:t>
            </w:r>
          </w:p>
          <w:p w14:paraId="73808752" w14:textId="77777777" w:rsidR="00B23109" w:rsidRPr="009F0268" w:rsidRDefault="00B23109" w:rsidP="00565F63">
            <w:pPr>
              <w:pStyle w:val="31"/>
              <w:numPr>
                <w:ilvl w:val="0"/>
                <w:numId w:val="0"/>
              </w:numPr>
              <w:spacing w:line="240" w:lineRule="auto"/>
              <w:rPr>
                <w:rFonts w:eastAsia="Calibri"/>
              </w:rPr>
            </w:pPr>
            <w:r w:rsidRPr="009F0268">
              <w:rPr>
                <w:rFonts w:eastAsia="Calibri"/>
                <w:sz w:val="22"/>
                <w:szCs w:val="22"/>
                <w:lang w:eastAsia="en-US"/>
              </w:rPr>
              <w:t>«</w:t>
            </w:r>
            <w:r w:rsidRPr="009F0268">
              <w:rPr>
                <w:sz w:val="22"/>
                <w:szCs w:val="22"/>
              </w:rPr>
              <w:t xml:space="preserve">В подразделе 15.2.2 «Представление результатов анализа запроектных аварий» должны быть представлены результаты оценки дозовых нагрузок на население (для критической группы), связанных с последствиями тяжелой аварии, </w:t>
            </w:r>
            <w:r w:rsidRPr="009F0268">
              <w:rPr>
                <w:b/>
                <w:sz w:val="22"/>
                <w:szCs w:val="22"/>
                <w:u w:val="single"/>
              </w:rPr>
              <w:t>при наиболее вероятных</w:t>
            </w:r>
            <w:r w:rsidRPr="009F0268">
              <w:rPr>
                <w:sz w:val="22"/>
                <w:szCs w:val="22"/>
              </w:rPr>
              <w:t xml:space="preserve"> метеорологических условиях, характерных для района размещения АС.».</w:t>
            </w:r>
          </w:p>
        </w:tc>
      </w:tr>
      <w:tr w:rsidR="00B23109" w:rsidRPr="009F0268" w14:paraId="4A520405" w14:textId="77777777" w:rsidTr="00B23109">
        <w:trPr>
          <w:trHeight w:val="305"/>
          <w:jc w:val="center"/>
        </w:trPr>
        <w:tc>
          <w:tcPr>
            <w:tcW w:w="557" w:type="dxa"/>
            <w:shd w:val="clear" w:color="auto" w:fill="auto"/>
          </w:tcPr>
          <w:p w14:paraId="7FE7705D"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CCE96EB"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п.1667</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C80AE61"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FAEA690"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Замечания:</w:t>
            </w:r>
          </w:p>
          <w:p w14:paraId="6A38CEA8"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Предлагаем исключить.</w:t>
            </w:r>
          </w:p>
          <w:p w14:paraId="205CF60C"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Обоснование:</w:t>
            </w:r>
          </w:p>
          <w:p w14:paraId="2957FD3B"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В требованиях к ПУР, изложенных в НП-096, отсутствует описание учета механизмов повреждения. При этом, выполнить п.1667 невозможно без ссылки на какой-либо подтверждающий и обосновывающий документ.</w:t>
            </w:r>
          </w:p>
        </w:tc>
        <w:tc>
          <w:tcPr>
            <w:tcW w:w="5804" w:type="dxa"/>
            <w:shd w:val="clear" w:color="auto" w:fill="auto"/>
          </w:tcPr>
          <w:p w14:paraId="2F9A963A"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58820815"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следующая редакция п. 1667:</w:t>
            </w:r>
          </w:p>
          <w:p w14:paraId="0F7D05BE"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подразделе 18.1.2 «Выбранный вариант вывода из эксплуатации» должны быть представлены сведения об учете при разработке программы управления ресурсом оборудования и трубопроводов АС повреждающих факторов незаменяемого оборудования и трубопроводов АС, которые должны функционировать при реализации выбранного варианта вывода из эксплуатации блока АС.»</w:t>
            </w:r>
          </w:p>
        </w:tc>
      </w:tr>
      <w:tr w:rsidR="00B23109" w:rsidRPr="009F0268" w14:paraId="50517C73" w14:textId="77777777" w:rsidTr="00B23109">
        <w:trPr>
          <w:trHeight w:val="305"/>
          <w:jc w:val="center"/>
        </w:trPr>
        <w:tc>
          <w:tcPr>
            <w:tcW w:w="557" w:type="dxa"/>
            <w:shd w:val="clear" w:color="auto" w:fill="auto"/>
          </w:tcPr>
          <w:p w14:paraId="4770FDEC"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4CA12DC"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п.1676б)</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74270BD"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AEBF54C"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Замечания:</w:t>
            </w:r>
          </w:p>
          <w:p w14:paraId="492E615D"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Предлагается дополнить: «без указания численных значений показателя эффективности системы физической защиты».</w:t>
            </w:r>
          </w:p>
          <w:p w14:paraId="135A1743"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023B1D17"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Предлагается изложить:</w:t>
            </w:r>
          </w:p>
          <w:p w14:paraId="30D7B43A"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б) о соответствии фактических (расчётных) значений показателя эффективности системы физической защиты, полученных при выполнении оценки эффективности, с минимально допустимыми значениями показателя эффективности, установленными в НП-083-23 (без указания численных значений показателя эффективности системы физической защиты);</w:t>
            </w:r>
          </w:p>
          <w:p w14:paraId="5E29E9BD"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Обоснование:</w:t>
            </w:r>
          </w:p>
          <w:p w14:paraId="08F8F23F" w14:textId="77777777" w:rsidR="00B23109" w:rsidRPr="009F0268" w:rsidRDefault="00B23109" w:rsidP="00565F63">
            <w:pPr>
              <w:spacing w:after="0"/>
              <w:rPr>
                <w:rFonts w:ascii="Times New Roman" w:eastAsia="Calibri" w:hAnsi="Times New Roman" w:cs="Times New Roman"/>
              </w:rPr>
            </w:pPr>
            <w:r w:rsidRPr="009F0268">
              <w:rPr>
                <w:rFonts w:ascii="Times New Roman" w:eastAsia="Calibri" w:hAnsi="Times New Roman" w:cs="Times New Roman"/>
              </w:rPr>
              <w:t>Необходимо исключить указание численных значений показателей эффективности системы физической защиты, в связи с тем, что данные сведения подлежат засекречиванию согласно пункта 7.1.5. «Перечня сведений, подлежащих засекречиванию Госкорпорации «Росатом».</w:t>
            </w:r>
          </w:p>
        </w:tc>
        <w:tc>
          <w:tcPr>
            <w:tcW w:w="5804" w:type="dxa"/>
            <w:shd w:val="clear" w:color="auto" w:fill="auto"/>
          </w:tcPr>
          <w:p w14:paraId="517214A8"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208F4C99"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изложить п. 1676 б) приложения № 3 в следующей редакции, с учётом замечания № 305 настоящей Сводки:</w:t>
            </w:r>
          </w:p>
          <w:p w14:paraId="347A3BB6"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«б) о результатах сравнения фактических (расчётных) значений показателя эффективности системы физической защиты, полученных при выполнении оценки эффективности в отношении конкретных предметов физической защиты, с минимально допустимыми значениями показателя эффективности, установленными в соответствии с НП-083-23, </w:t>
            </w:r>
            <w:r w:rsidRPr="009F0268">
              <w:rPr>
                <w:rFonts w:ascii="Times New Roman" w:hAnsi="Times New Roman" w:cs="Times New Roman"/>
              </w:rPr>
              <w:t xml:space="preserve">на всех этапах использования, хранения и перемещения ЯМ (в зданиях, сооружениях, помещениях, на территории ядерного объекта), </w:t>
            </w:r>
            <w:r w:rsidRPr="009F0268">
              <w:rPr>
                <w:rFonts w:ascii="Times New Roman" w:eastAsia="Calibri" w:hAnsi="Times New Roman" w:cs="Times New Roman"/>
              </w:rPr>
              <w:t>без указания численных значений показателя эффективности системы физической защиты;»</w:t>
            </w:r>
          </w:p>
        </w:tc>
      </w:tr>
      <w:tr w:rsidR="00B23109" w:rsidRPr="009F0268" w14:paraId="35D694CD" w14:textId="77777777" w:rsidTr="00B23109">
        <w:trPr>
          <w:trHeight w:val="305"/>
          <w:jc w:val="center"/>
        </w:trPr>
        <w:tc>
          <w:tcPr>
            <w:tcW w:w="557" w:type="dxa"/>
            <w:shd w:val="clear" w:color="auto" w:fill="auto"/>
          </w:tcPr>
          <w:p w14:paraId="61201E9E"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843813F"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п.275</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0C20C4D"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F5ECB93"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22B4ABEF"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Изложить в предлагаемой редакции.</w:t>
            </w:r>
          </w:p>
          <w:p w14:paraId="0834A819"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67218A5E"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275. В разделе 2.7 «Программы мониторинга» должны быть приведены сведения об объёме и составе мониторинга внешних природных воздействий и необходимых для его выполнения системах мониторинга, а также об объёме и составе периодического контроля внешних техногенных воздействий.</w:t>
            </w:r>
          </w:p>
          <w:p w14:paraId="0CC61656"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2653A115"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Проект АС не обосновывает внешние воздействия, он учитывает (или не учитывает) их параметры для обоснования проектных решений.</w:t>
            </w:r>
          </w:p>
        </w:tc>
        <w:tc>
          <w:tcPr>
            <w:tcW w:w="5804" w:type="dxa"/>
            <w:shd w:val="clear" w:color="auto" w:fill="auto"/>
          </w:tcPr>
          <w:p w14:paraId="7157732D"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Принято в редакции.</w:t>
            </w:r>
          </w:p>
          <w:p w14:paraId="42EA694D" w14:textId="77777777" w:rsidR="00B23109" w:rsidRPr="009F0268" w:rsidRDefault="00B23109" w:rsidP="00B10D55">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275.</w:t>
            </w:r>
            <w:r w:rsidRPr="009F0268">
              <w:rPr>
                <w:rFonts w:ascii="Times New Roman" w:eastAsia="Calibri" w:hAnsi="Times New Roman" w:cs="Times New Roman"/>
              </w:rPr>
              <w:tab/>
              <w:t xml:space="preserve">В разделе 2.7 «Программы мониторинга» должна быть приведены сведения об объеме и составе мониторинга внешних природных воздействий, </w:t>
            </w:r>
            <w:r w:rsidRPr="009F0268">
              <w:rPr>
                <w:rFonts w:ascii="Times New Roman" w:eastAsia="Calibri" w:hAnsi="Times New Roman" w:cs="Times New Roman"/>
                <w:u w:val="single"/>
              </w:rPr>
              <w:t xml:space="preserve">параметры которых учитываются </w:t>
            </w:r>
            <w:r w:rsidRPr="009F0268">
              <w:rPr>
                <w:rFonts w:ascii="Times New Roman" w:eastAsia="Calibri" w:hAnsi="Times New Roman" w:cs="Times New Roman"/>
              </w:rPr>
              <w:t>в проекте АС, а также необходимых для его выполнения системах мониторинга и контроля техногенных воздействий.</w:t>
            </w:r>
          </w:p>
        </w:tc>
      </w:tr>
      <w:tr w:rsidR="00B23109" w:rsidRPr="009F0268" w14:paraId="01167923" w14:textId="77777777" w:rsidTr="00B23109">
        <w:trPr>
          <w:trHeight w:val="305"/>
          <w:jc w:val="center"/>
        </w:trPr>
        <w:tc>
          <w:tcPr>
            <w:tcW w:w="557" w:type="dxa"/>
            <w:shd w:val="clear" w:color="auto" w:fill="auto"/>
          </w:tcPr>
          <w:p w14:paraId="0417508C"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D79B6B2"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1162881C"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п.1221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C0C4B8E"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EBB2E99"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 1221 добави</w:t>
            </w:r>
            <w:bookmarkStart w:id="5" w:name="закладка"/>
            <w:bookmarkEnd w:id="5"/>
            <w:r w:rsidRPr="009F0268">
              <w:rPr>
                <w:rFonts w:ascii="Times New Roman" w:eastAsia="Calibri" w:hAnsi="Times New Roman" w:cs="Times New Roman"/>
              </w:rPr>
              <w:t>ть перечисление ж) следующего содержания «системы, содержащие свинец-висмут (для блока АС со свинцово-висмутовым теплоносителем)»;</w:t>
            </w:r>
          </w:p>
        </w:tc>
        <w:tc>
          <w:tcPr>
            <w:tcW w:w="5804" w:type="dxa"/>
            <w:shd w:val="clear" w:color="auto" w:fill="auto"/>
          </w:tcPr>
          <w:p w14:paraId="7DF77D45"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1A8DAA2B"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 1221 будет добавлено перечисление:</w:t>
            </w:r>
          </w:p>
          <w:p w14:paraId="47C5EEE4"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«системы, содержащие свинец-висмут (для блока АС со свинцово-висмутовым теплоносителем)»</w:t>
            </w:r>
          </w:p>
          <w:p w14:paraId="0F6A6E4F" w14:textId="77777777" w:rsidR="00B23109" w:rsidRPr="009F0268" w:rsidRDefault="00B23109" w:rsidP="0036053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требования к структуре и содержанию главы 9 ООБ будет добавлен новый подраздел «Содержание раздела 9.Х «Системы, содержащие свинец (для блока АС со свинцовым теплоносителем)»» с соответствующим содержанием</w:t>
            </w:r>
          </w:p>
        </w:tc>
      </w:tr>
      <w:tr w:rsidR="00B23109" w:rsidRPr="009F0268" w14:paraId="63DCFEB5" w14:textId="77777777" w:rsidTr="00B23109">
        <w:trPr>
          <w:trHeight w:val="305"/>
          <w:jc w:val="center"/>
        </w:trPr>
        <w:tc>
          <w:tcPr>
            <w:tcW w:w="557" w:type="dxa"/>
            <w:shd w:val="clear" w:color="auto" w:fill="auto"/>
          </w:tcPr>
          <w:p w14:paraId="5631DC2D"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1D8877C"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п.1582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AD27CE1"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ИБРАЭ РАН</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80DC5F6" w14:textId="77777777" w:rsidR="00B23109" w:rsidRPr="009F0268" w:rsidRDefault="00B23109" w:rsidP="00565F63">
            <w:pPr>
              <w:spacing w:after="0" w:line="240" w:lineRule="auto"/>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«Необходимо привести принятые при выполнении анализа критерии разгерметизации твэлов со ссылкой на соответствующее экспериментальное обоснование принятых критериев».</w:t>
            </w:r>
          </w:p>
          <w:p w14:paraId="437062E1" w14:textId="77777777" w:rsidR="00B23109" w:rsidRPr="009F0268" w:rsidRDefault="00B23109" w:rsidP="00565F63">
            <w:pPr>
              <w:spacing w:after="0" w:line="240" w:lineRule="auto"/>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В соответствии с современными достижениями в области программного обеспечения предлагается предусмотреть возможность предоставления не только экспериментального, но и расчетного обоснования.</w:t>
            </w:r>
          </w:p>
        </w:tc>
        <w:tc>
          <w:tcPr>
            <w:tcW w:w="5804" w:type="dxa"/>
            <w:shd w:val="clear" w:color="auto" w:fill="auto"/>
          </w:tcPr>
          <w:p w14:paraId="498E3CF6" w14:textId="77777777" w:rsidR="00B23109" w:rsidRPr="009F0268" w:rsidRDefault="00B23109" w:rsidP="0008695F">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70C5806E" w14:textId="77777777" w:rsidR="00B23109" w:rsidRPr="009F0268" w:rsidRDefault="00B23109" w:rsidP="0008695F">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Необходимо привести принятые при выполнении анализа критерии разгерметизации твэлов со ссылкой на соответствующее экспериментальное и расчетное обоснование принятых критериев»</w:t>
            </w:r>
          </w:p>
        </w:tc>
      </w:tr>
      <w:tr w:rsidR="00B23109" w:rsidRPr="009F0268" w14:paraId="7A7EC7CE" w14:textId="77777777" w:rsidTr="00B23109">
        <w:trPr>
          <w:trHeight w:val="305"/>
          <w:jc w:val="center"/>
        </w:trPr>
        <w:tc>
          <w:tcPr>
            <w:tcW w:w="557" w:type="dxa"/>
            <w:shd w:val="clear" w:color="auto" w:fill="auto"/>
          </w:tcPr>
          <w:p w14:paraId="3024649C"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F347C00"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п.1589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B860935"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01BFDD1"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4CE4D9F2"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Вставить пропущенное слово.</w:t>
            </w:r>
          </w:p>
          <w:p w14:paraId="0289FA67"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0257E8FC"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«…перечень ЗПА учитывает…».</w:t>
            </w:r>
          </w:p>
        </w:tc>
        <w:tc>
          <w:tcPr>
            <w:tcW w:w="5804" w:type="dxa"/>
            <w:shd w:val="clear" w:color="auto" w:fill="auto"/>
          </w:tcPr>
          <w:p w14:paraId="0191BB6F" w14:textId="77777777" w:rsidR="00B23109" w:rsidRPr="009F0268" w:rsidRDefault="00B23109" w:rsidP="00A8232F">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4ED0380F" w14:textId="77777777" w:rsidR="00B23109" w:rsidRPr="009F0268" w:rsidRDefault="00B23109" w:rsidP="00A8232F">
            <w:pPr>
              <w:widowControl w:val="0"/>
              <w:suppressAutoHyphens/>
              <w:spacing w:after="0" w:line="240" w:lineRule="auto"/>
              <w:jc w:val="both"/>
              <w:rPr>
                <w:rFonts w:ascii="Times New Roman" w:eastAsia="Calibri" w:hAnsi="Times New Roman" w:cs="Times New Roman"/>
              </w:rPr>
            </w:pPr>
          </w:p>
          <w:p w14:paraId="25036624" w14:textId="77777777" w:rsidR="00B23109" w:rsidRPr="009F0268" w:rsidRDefault="00B23109" w:rsidP="00A8232F">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подразделе 15.2.1 «Окончательный перечень запроектных аварий» должно быть обосновано, что окончательный перечень ЗПА сформирован с учетом:</w:t>
            </w:r>
          </w:p>
          <w:p w14:paraId="0E723E4F" w14:textId="77777777" w:rsidR="00B23109" w:rsidRPr="009F0268" w:rsidRDefault="00B23109" w:rsidP="00A8232F">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а)</w:t>
            </w:r>
            <w:r w:rsidRPr="009F0268">
              <w:rPr>
                <w:rFonts w:ascii="Times New Roman" w:eastAsia="Calibri" w:hAnsi="Times New Roman" w:cs="Times New Roman"/>
              </w:rPr>
              <w:tab/>
              <w:t>всех эксплуатационных состояний блока АС;</w:t>
            </w:r>
          </w:p>
          <w:p w14:paraId="4FCD1E43" w14:textId="77777777" w:rsidR="00B23109" w:rsidRPr="009F0268" w:rsidRDefault="00B23109" w:rsidP="00A8232F">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б)</w:t>
            </w:r>
            <w:r w:rsidRPr="009F0268">
              <w:rPr>
                <w:rFonts w:ascii="Times New Roman" w:eastAsia="Calibri" w:hAnsi="Times New Roman" w:cs="Times New Roman"/>
              </w:rPr>
              <w:tab/>
              <w:t>всех имеющихся на энергоблоке мест нахождения ядерных материалов, радиоактивных веществ и РАО, в которых может возникнуть нарушение нормальной эксплуатации.</w:t>
            </w:r>
          </w:p>
          <w:p w14:paraId="0B0EC7B6" w14:textId="77777777" w:rsidR="00B23109" w:rsidRPr="009F0268" w:rsidRDefault="00B23109" w:rsidP="00A8232F">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w:t>
            </w:r>
            <w:r w:rsidRPr="009F0268">
              <w:rPr>
                <w:rFonts w:ascii="Times New Roman" w:eastAsia="Calibri" w:hAnsi="Times New Roman" w:cs="Times New Roman"/>
              </w:rPr>
              <w:tab/>
              <w:t>всех видов событий, способных привести к аварии, а именно: отказы оборудования, ошибки персонала, внешние воздействия природного и техногенного происхождения (от источников, находящихся как на площадке АС, так и вне ее), пожары и затопления;</w:t>
            </w:r>
          </w:p>
          <w:p w14:paraId="51103CA6" w14:textId="77777777" w:rsidR="00B23109" w:rsidRPr="009F0268" w:rsidRDefault="00B23109" w:rsidP="00A8232F">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г)</w:t>
            </w:r>
            <w:r w:rsidRPr="009F0268">
              <w:rPr>
                <w:rFonts w:ascii="Times New Roman" w:eastAsia="Calibri" w:hAnsi="Times New Roman" w:cs="Times New Roman"/>
              </w:rPr>
              <w:tab/>
              <w:t xml:space="preserve">представительных сценариев аварий с тяжелым повреждением активной зоны. </w:t>
            </w:r>
          </w:p>
          <w:p w14:paraId="76F39A99" w14:textId="77777777" w:rsidR="00B23109" w:rsidRPr="009F0268" w:rsidRDefault="00B23109" w:rsidP="00212FCE">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w:t>
            </w:r>
            <w:r w:rsidRPr="009F0268">
              <w:rPr>
                <w:rFonts w:ascii="Times New Roman" w:eastAsia="Calibri" w:hAnsi="Times New Roman" w:cs="Times New Roman"/>
              </w:rPr>
              <w:tab/>
              <w:t>представительных сценарии ЗПА, предусматривающих возникновение аварий на всех блоках многоблочной АС одновременно (для многоблочных АС) и на других объектах ИАЭ, находящихся на площадке (если имеются).</w:t>
            </w:r>
          </w:p>
        </w:tc>
      </w:tr>
      <w:tr w:rsidR="00B23109" w:rsidRPr="009F0268" w14:paraId="2EA8EC28" w14:textId="77777777" w:rsidTr="00B23109">
        <w:trPr>
          <w:trHeight w:val="305"/>
          <w:jc w:val="center"/>
        </w:trPr>
        <w:tc>
          <w:tcPr>
            <w:tcW w:w="557" w:type="dxa"/>
            <w:shd w:val="clear" w:color="auto" w:fill="auto"/>
          </w:tcPr>
          <w:p w14:paraId="6CC41D26"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A9F29A0"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6</w:t>
            </w:r>
          </w:p>
          <w:p w14:paraId="070CAB7B"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п.2.1.5</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C1B44AF"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D26AD7E"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Замечания:</w:t>
            </w:r>
          </w:p>
          <w:p w14:paraId="1FDA6BEE"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Предлагается заменить «Всплытие РО СУЗ» на «Несанкционированное всплытие РО СУЗ».</w:t>
            </w:r>
          </w:p>
          <w:p w14:paraId="196B42EF" w14:textId="77777777" w:rsidR="00B23109" w:rsidRPr="009F0268" w:rsidRDefault="00B23109" w:rsidP="00565F63">
            <w:pPr>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Обоснование:</w:t>
            </w:r>
          </w:p>
          <w:p w14:paraId="42F38A83" w14:textId="77777777" w:rsidR="00B23109" w:rsidRPr="009F0268" w:rsidRDefault="00B23109" w:rsidP="00565F63">
            <w:pPr>
              <w:spacing w:after="0" w:line="240" w:lineRule="auto"/>
              <w:jc w:val="both"/>
              <w:rPr>
                <w:rFonts w:ascii="Times New Roman" w:eastAsia="Calibri" w:hAnsi="Times New Roman" w:cs="Times New Roman"/>
              </w:rPr>
            </w:pPr>
            <w:r w:rsidRPr="009F0268">
              <w:rPr>
                <w:rFonts w:ascii="Times New Roman" w:eastAsia="Calibri" w:hAnsi="Times New Roman" w:cs="Times New Roman"/>
              </w:rPr>
              <w:t>Уточнение формулировки.</w:t>
            </w:r>
          </w:p>
        </w:tc>
        <w:tc>
          <w:tcPr>
            <w:tcW w:w="5804" w:type="dxa"/>
            <w:shd w:val="clear" w:color="auto" w:fill="auto"/>
          </w:tcPr>
          <w:p w14:paraId="1415AC91" w14:textId="77777777" w:rsidR="00B23109" w:rsidRPr="009F0268" w:rsidRDefault="00B23109" w:rsidP="009F58E5">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1E89FC83" w14:textId="77777777" w:rsidR="00B23109" w:rsidRPr="009F0268" w:rsidRDefault="00B23109" w:rsidP="007664F4">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Несанкционированный ввод отрицательной реактивности</w:t>
            </w:r>
          </w:p>
        </w:tc>
      </w:tr>
      <w:tr w:rsidR="00B23109" w:rsidRPr="009F0268" w14:paraId="542F67FB" w14:textId="77777777" w:rsidTr="00B23109">
        <w:trPr>
          <w:trHeight w:val="305"/>
          <w:jc w:val="center"/>
        </w:trPr>
        <w:tc>
          <w:tcPr>
            <w:tcW w:w="557" w:type="dxa"/>
            <w:shd w:val="clear" w:color="auto" w:fill="auto"/>
          </w:tcPr>
          <w:p w14:paraId="217887B6"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7FB080B"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8</w:t>
            </w:r>
          </w:p>
          <w:p w14:paraId="647046F1"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П.1.11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25E6730"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AA97BE6"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Замечания:</w:t>
            </w:r>
          </w:p>
          <w:p w14:paraId="1302E9C5"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В конце п.1.11 дополнить «в соответствии с федеральными нормами и правилами».</w:t>
            </w:r>
          </w:p>
          <w:p w14:paraId="71CEDB6B"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Аналогично откорректировать перечни для других типов реакторов.</w:t>
            </w:r>
          </w:p>
          <w:p w14:paraId="27C48232"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38C3886A"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1.11. Внешние воздействия с интенсивностью, превышающей интенсивность воздействий, учитываемых в проекте АС, а также сочетания указанных воздействий в соответствии с федеральными нормами и правилами.</w:t>
            </w:r>
          </w:p>
          <w:p w14:paraId="40551297" w14:textId="77777777" w:rsidR="00B23109" w:rsidRPr="009F0268" w:rsidRDefault="00B23109" w:rsidP="00565F63">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1AB6FAA8"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Повышение воздействий для ЗПА необходимо разумно ограничить условиями, установленными требованиями ФНП.</w:t>
            </w:r>
          </w:p>
        </w:tc>
        <w:tc>
          <w:tcPr>
            <w:tcW w:w="5804" w:type="dxa"/>
            <w:shd w:val="clear" w:color="auto" w:fill="auto"/>
          </w:tcPr>
          <w:p w14:paraId="78BAC3AA" w14:textId="77777777" w:rsidR="00B23109" w:rsidRPr="009F0268" w:rsidRDefault="00B23109" w:rsidP="00D635ED">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Принято в редакции:</w:t>
            </w:r>
          </w:p>
          <w:p w14:paraId="2FF13949" w14:textId="77777777" w:rsidR="00B23109" w:rsidRPr="009F0268" w:rsidRDefault="00B23109" w:rsidP="008C235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 xml:space="preserve"> 1.11. ИС, вызванные внешними воздействиями с интенсивностью, превышающей интенсивность воздействий, учитываемых в проекте АС в соответствии с федеральными нормами и правилами, а также сочетания указанных воздействий. (нп-064)</w:t>
            </w:r>
          </w:p>
        </w:tc>
      </w:tr>
      <w:tr w:rsidR="00B23109" w:rsidRPr="009F0268" w14:paraId="75730809" w14:textId="77777777" w:rsidTr="00B23109">
        <w:trPr>
          <w:trHeight w:val="305"/>
          <w:jc w:val="center"/>
        </w:trPr>
        <w:tc>
          <w:tcPr>
            <w:tcW w:w="557" w:type="dxa"/>
            <w:shd w:val="clear" w:color="auto" w:fill="auto"/>
          </w:tcPr>
          <w:p w14:paraId="39B4E672"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BF96A38"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w:t>
            </w:r>
            <w:r w:rsidRPr="009F0268">
              <w:rPr>
                <w:rFonts w:ascii="Times New Roman" w:hAnsi="Times New Roman" w:cs="Times New Roman"/>
                <w:lang w:val="en-US"/>
              </w:rPr>
              <w:t>98</w:t>
            </w:r>
            <w:r w:rsidRPr="009F0268">
              <w:rPr>
                <w:rFonts w:ascii="Times New Roman" w:hAnsi="Times New Roman" w:cs="Times New Roman"/>
              </w:rPr>
              <w:t>г)</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A6CD922"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ЛЕОНОВ</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CD2D1AF"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Оценка отдельных параметров не обязательно должна проводиться при испытаниях ТВС и твэлов</w:t>
            </w:r>
          </w:p>
        </w:tc>
        <w:tc>
          <w:tcPr>
            <w:tcW w:w="5804" w:type="dxa"/>
            <w:shd w:val="clear" w:color="auto" w:fill="auto"/>
          </w:tcPr>
          <w:p w14:paraId="5EC2E25E" w14:textId="77777777" w:rsidR="00B23109" w:rsidRPr="009F0268" w:rsidRDefault="00B23109" w:rsidP="00B10D55">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b/>
                <w:bCs/>
                <w:lang w:eastAsia="ru-RU"/>
              </w:rPr>
              <w:t>Принято к сведению</w:t>
            </w:r>
            <w:r w:rsidRPr="009F0268">
              <w:rPr>
                <w:rFonts w:ascii="Times New Roman" w:eastAsia="Times New Roman" w:hAnsi="Times New Roman" w:cs="Times New Roman"/>
                <w:lang w:eastAsia="ru-RU"/>
              </w:rPr>
              <w:t xml:space="preserve"> (замечание не сформулировано)</w:t>
            </w:r>
          </w:p>
        </w:tc>
      </w:tr>
      <w:tr w:rsidR="00B23109" w:rsidRPr="009F0268" w14:paraId="2B25502E" w14:textId="77777777" w:rsidTr="00B23109">
        <w:trPr>
          <w:trHeight w:val="305"/>
          <w:jc w:val="center"/>
        </w:trPr>
        <w:tc>
          <w:tcPr>
            <w:tcW w:w="557" w:type="dxa"/>
            <w:shd w:val="clear" w:color="auto" w:fill="auto"/>
          </w:tcPr>
          <w:p w14:paraId="590843F1"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D236C5D"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п.903</w:t>
            </w:r>
            <w:r w:rsidRPr="009F0268">
              <w:rPr>
                <w:rFonts w:ascii="Times New Roman" w:hAnsi="Times New Roman" w:cs="Times New Roman"/>
                <w:lang w:val="en-US"/>
              </w:rPr>
              <w:t xml:space="preserve"> </w:t>
            </w:r>
            <w:r w:rsidRPr="009F0268">
              <w:rPr>
                <w:rFonts w:ascii="Times New Roman" w:hAnsi="Times New Roman" w:cs="Times New Roman"/>
              </w:rPr>
              <w:t>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300F045"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60E61A8"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40C534A9"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из природных явлений, которые могут повлиять на системы и элементы 2-го контура «ураганы, смерчи, наводнения».</w:t>
            </w:r>
          </w:p>
          <w:p w14:paraId="68820DEF"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605D8228" w14:textId="77777777" w:rsidR="00B23109" w:rsidRPr="009F0268" w:rsidRDefault="00B23109" w:rsidP="00ED1667">
            <w:pPr>
              <w:spacing w:after="0"/>
              <w:rPr>
                <w:rFonts w:ascii="Times New Roman" w:eastAsia="Calibri" w:hAnsi="Times New Roman" w:cs="Times New Roman"/>
              </w:rPr>
            </w:pPr>
            <w:r w:rsidRPr="009F0268">
              <w:rPr>
                <w:rFonts w:ascii="Times New Roman" w:eastAsia="Calibri" w:hAnsi="Times New Roman" w:cs="Times New Roman"/>
              </w:rPr>
              <w:t>«…природных воздействий (землетрясений, иных явлений, возможных в районе площадки АС), внешних техногенных воздействий…).</w:t>
            </w:r>
          </w:p>
          <w:p w14:paraId="7E572DCA" w14:textId="77777777" w:rsidR="00B23109" w:rsidRPr="009F0268" w:rsidRDefault="00B23109" w:rsidP="00ED1667">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7184A8D9" w14:textId="77777777" w:rsidR="00B23109" w:rsidRPr="009F0268" w:rsidRDefault="00B23109" w:rsidP="00ED1667">
            <w:pPr>
              <w:spacing w:after="0"/>
              <w:rPr>
                <w:rFonts w:ascii="Times New Roman" w:eastAsia="Calibri" w:hAnsi="Times New Roman" w:cs="Times New Roman"/>
              </w:rPr>
            </w:pPr>
            <w:r w:rsidRPr="009F0268">
              <w:rPr>
                <w:rFonts w:ascii="Times New Roman" w:eastAsia="Calibri" w:hAnsi="Times New Roman" w:cs="Times New Roman"/>
              </w:rPr>
              <w:t>Системы и элементы 2-го контура защищены зданием АС от воздействия ураганов, смерчей, наводнений.</w:t>
            </w:r>
          </w:p>
        </w:tc>
        <w:tc>
          <w:tcPr>
            <w:tcW w:w="5804" w:type="dxa"/>
            <w:shd w:val="clear" w:color="auto" w:fill="auto"/>
          </w:tcPr>
          <w:p w14:paraId="094E8073" w14:textId="17E7897D"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 xml:space="preserve">Принято </w:t>
            </w:r>
            <w:r w:rsidR="0099450F">
              <w:rPr>
                <w:rFonts w:ascii="Times New Roman" w:eastAsia="Calibri" w:hAnsi="Times New Roman" w:cs="Times New Roman"/>
                <w:b/>
                <w:bCs/>
              </w:rPr>
              <w:t>в редакции</w:t>
            </w:r>
            <w:r w:rsidRPr="009F0268">
              <w:rPr>
                <w:rFonts w:ascii="Times New Roman" w:eastAsia="Calibri" w:hAnsi="Times New Roman" w:cs="Times New Roman"/>
                <w:b/>
                <w:bCs/>
              </w:rPr>
              <w:t>.</w:t>
            </w:r>
          </w:p>
          <w:p w14:paraId="23A279BF"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Подпункт «в» п. 232 изложить в редакции: «в) системы и элементы, важные для безопасности, входящие в состав второго контура, способны выполнить свои функции в установленном проектом АС объеме с учетом внешних природных и техногенных воздействий, характерных для площадки АС…» и далее по тексту подпункта.</w:t>
            </w:r>
          </w:p>
        </w:tc>
      </w:tr>
      <w:tr w:rsidR="00B23109" w:rsidRPr="009F0268" w14:paraId="5285FEDC" w14:textId="77777777" w:rsidTr="00B23109">
        <w:trPr>
          <w:trHeight w:val="305"/>
          <w:jc w:val="center"/>
        </w:trPr>
        <w:tc>
          <w:tcPr>
            <w:tcW w:w="557" w:type="dxa"/>
            <w:shd w:val="clear" w:color="auto" w:fill="auto"/>
          </w:tcPr>
          <w:p w14:paraId="310B9665"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4957C08"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п.546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5C4027F"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BA06F79"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По тексту пункта следует конкретизировать, что понимается под «основными материалами».</w:t>
            </w:r>
          </w:p>
        </w:tc>
        <w:tc>
          <w:tcPr>
            <w:tcW w:w="5804" w:type="dxa"/>
            <w:shd w:val="clear" w:color="auto" w:fill="auto"/>
          </w:tcPr>
          <w:p w14:paraId="74E1244F"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Приято в редакции</w:t>
            </w:r>
          </w:p>
          <w:p w14:paraId="7C3AE31B"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следующая формулировка:</w:t>
            </w:r>
          </w:p>
          <w:p w14:paraId="7A277F1D"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подразделе 4.1.2.3 «Конструкционные материалы элементов активной зоны» должно быть приведено обоснование выбора конструкционных материалов элементов активной зоны, при этом должна быть представлена следующая информация:…»</w:t>
            </w:r>
          </w:p>
          <w:p w14:paraId="5844628F"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p>
        </w:tc>
      </w:tr>
      <w:tr w:rsidR="0099450F" w:rsidRPr="009F0268" w14:paraId="5668523A" w14:textId="77777777" w:rsidTr="000A7078">
        <w:trPr>
          <w:trHeight w:val="305"/>
          <w:jc w:val="center"/>
        </w:trPr>
        <w:tc>
          <w:tcPr>
            <w:tcW w:w="557" w:type="dxa"/>
            <w:shd w:val="clear" w:color="auto" w:fill="auto"/>
          </w:tcPr>
          <w:p w14:paraId="0531567A"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0CF43FC"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w:t>
            </w:r>
            <w:r w:rsidRPr="009F0268">
              <w:rPr>
                <w:rFonts w:ascii="Times New Roman" w:hAnsi="Times New Roman" w:cs="Times New Roman"/>
                <w:lang w:val="en-US"/>
              </w:rPr>
              <w:t>1</w:t>
            </w:r>
            <w:r w:rsidRPr="009F0268">
              <w:rPr>
                <w:rFonts w:ascii="Times New Roman" w:hAnsi="Times New Roman" w:cs="Times New Roman"/>
              </w:rPr>
              <w:t>6г</w:t>
            </w:r>
            <w:r w:rsidRPr="009F0268">
              <w:rPr>
                <w:rFonts w:ascii="Times New Roman" w:hAnsi="Times New Roman" w:cs="Times New Roman"/>
                <w:lang w:val="en-US"/>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A700732"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6D0CB2C"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30F5829"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Изложить в предлагаемой редакции.</w:t>
            </w:r>
          </w:p>
          <w:p w14:paraId="3EB5FC6E"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66A1D223"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г) амплитуда смещения по разрыву (вертикальная и (или) горизонтальная) и угол падения (Dip) плоскости разрыва в результате сейсмогенной подвижки;</w:t>
            </w:r>
          </w:p>
        </w:tc>
        <w:tc>
          <w:tcPr>
            <w:tcW w:w="5804" w:type="dxa"/>
            <w:shd w:val="clear" w:color="auto" w:fill="auto"/>
          </w:tcPr>
          <w:p w14:paraId="6907822C"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Отклонено</w:t>
            </w:r>
          </w:p>
          <w:p w14:paraId="6019BCAE"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Предлагаемая редакция исключает учет наклона поверхности сместителя до сильного землетрясения.</w:t>
            </w:r>
          </w:p>
        </w:tc>
      </w:tr>
      <w:tr w:rsidR="0099450F" w:rsidRPr="009F0268" w14:paraId="16AD885F" w14:textId="77777777" w:rsidTr="000A7078">
        <w:trPr>
          <w:trHeight w:val="305"/>
          <w:jc w:val="center"/>
        </w:trPr>
        <w:tc>
          <w:tcPr>
            <w:tcW w:w="557" w:type="dxa"/>
            <w:shd w:val="clear" w:color="auto" w:fill="auto"/>
          </w:tcPr>
          <w:p w14:paraId="7B274DF0"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DE5EC58"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68A8C50E"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Подраздел 15.2.1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D9CA92A" w14:textId="77777777" w:rsidR="0099450F" w:rsidRPr="009F0268" w:rsidRDefault="0099450F" w:rsidP="000A7078">
            <w:pPr>
              <w:widowControl w:val="0"/>
              <w:spacing w:after="0" w:line="240" w:lineRule="auto"/>
              <w:ind w:left="-108" w:right="-108"/>
              <w:rPr>
                <w:rFonts w:ascii="Times New Roman" w:hAnsi="Times New Roman" w:cs="Times New Roman"/>
                <w:lang w:val="en-US"/>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E128C7E"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58A4AE9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Перед словом «перечень» исключить слово «окончательный».</w:t>
            </w:r>
          </w:p>
          <w:p w14:paraId="40CBAC27" w14:textId="77777777" w:rsidR="0099450F" w:rsidRPr="009F0268" w:rsidRDefault="0099450F" w:rsidP="000A7078">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60983C51"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rPr>
              <w:t>В процессе проектирования, строительства и эксплуатации происходит корректировка.</w:t>
            </w:r>
          </w:p>
        </w:tc>
        <w:tc>
          <w:tcPr>
            <w:tcW w:w="5804" w:type="dxa"/>
            <w:shd w:val="clear" w:color="auto" w:fill="auto"/>
          </w:tcPr>
          <w:p w14:paraId="4B4EDBB2"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2B4F2790"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Термин «окончательный» соответствует требованиям пп.1.2.15, 1.2.16, как в части проектных, так и в части запроектных аварий</w:t>
            </w:r>
          </w:p>
        </w:tc>
      </w:tr>
      <w:tr w:rsidR="0099450F" w:rsidRPr="009F0268" w14:paraId="6D3977E7" w14:textId="77777777" w:rsidTr="000A7078">
        <w:trPr>
          <w:trHeight w:val="305"/>
          <w:jc w:val="center"/>
        </w:trPr>
        <w:tc>
          <w:tcPr>
            <w:tcW w:w="557" w:type="dxa"/>
            <w:shd w:val="clear" w:color="auto" w:fill="auto"/>
          </w:tcPr>
          <w:p w14:paraId="1A555BD0"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7AFEFFC"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Глава</w:t>
            </w:r>
            <w:r w:rsidRPr="009F0268">
              <w:rPr>
                <w:rFonts w:ascii="Times New Roman" w:hAnsi="Times New Roman" w:cs="Times New Roman"/>
                <w:lang w:val="en-US"/>
              </w:rPr>
              <w:t xml:space="preserve"> I </w:t>
            </w:r>
            <w:r w:rsidRPr="009F0268">
              <w:rPr>
                <w:rFonts w:ascii="Times New Roman" w:hAnsi="Times New Roman" w:cs="Times New Roman"/>
              </w:rPr>
              <w:t>п.12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39683F2"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ИБРАЭ РАН</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05095E3"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 xml:space="preserve">Необходимо уточнить формулировку, указав, что должны учитываться все факторы, </w:t>
            </w:r>
            <w:r w:rsidRPr="009F0268">
              <w:rPr>
                <w:rFonts w:ascii="Times New Roman" w:hAnsi="Times New Roman" w:cs="Times New Roman"/>
                <w:bCs/>
              </w:rPr>
              <w:t>существенно</w:t>
            </w:r>
            <w:r w:rsidRPr="009F0268">
              <w:rPr>
                <w:rFonts w:ascii="Times New Roman" w:hAnsi="Times New Roman" w:cs="Times New Roman"/>
                <w:b/>
                <w:bCs/>
              </w:rPr>
              <w:t xml:space="preserve"> </w:t>
            </w:r>
            <w:r w:rsidRPr="009F0268">
              <w:rPr>
                <w:rFonts w:ascii="Times New Roman" w:hAnsi="Times New Roman" w:cs="Times New Roman"/>
              </w:rPr>
              <w:t>влияющие на результат.</w:t>
            </w:r>
          </w:p>
        </w:tc>
        <w:tc>
          <w:tcPr>
            <w:tcW w:w="5804" w:type="dxa"/>
            <w:shd w:val="clear" w:color="auto" w:fill="auto"/>
          </w:tcPr>
          <w:p w14:paraId="7E92D710"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62518A74"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В нормативно-правовых актах отсутствует разделение факторов, оказывающих влияние на выполнение расчетных анализов безопасности, на «существенные» и другие. Должны быть указаны все факторы, оказывающие влияние на расчетный анализ безопасности, которые отражены в документации, содержащей этот расчетный анализ</w:t>
            </w:r>
          </w:p>
        </w:tc>
      </w:tr>
      <w:tr w:rsidR="0099450F" w:rsidRPr="009F0268" w14:paraId="45AA34C9" w14:textId="77777777" w:rsidTr="000A7078">
        <w:trPr>
          <w:trHeight w:val="305"/>
          <w:jc w:val="center"/>
        </w:trPr>
        <w:tc>
          <w:tcPr>
            <w:tcW w:w="557" w:type="dxa"/>
            <w:shd w:val="clear" w:color="auto" w:fill="auto"/>
          </w:tcPr>
          <w:p w14:paraId="50B9CB1C"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2B1C41F"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Глава</w:t>
            </w:r>
            <w:r w:rsidRPr="009F0268">
              <w:rPr>
                <w:rFonts w:ascii="Times New Roman" w:hAnsi="Times New Roman" w:cs="Times New Roman"/>
                <w:lang w:val="en-US"/>
              </w:rPr>
              <w:t xml:space="preserve"> I </w:t>
            </w:r>
            <w:r w:rsidRPr="009F0268">
              <w:rPr>
                <w:rFonts w:ascii="Times New Roman" w:hAnsi="Times New Roman" w:cs="Times New Roman"/>
              </w:rPr>
              <w:t>п.14</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8BD8FA8"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B3D1B4B"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b/>
              </w:rPr>
              <w:t>Замечания:</w:t>
            </w:r>
            <w:r w:rsidRPr="009F0268">
              <w:rPr>
                <w:rFonts w:ascii="Times New Roman" w:hAnsi="Times New Roman" w:cs="Times New Roman"/>
              </w:rPr>
              <w:t xml:space="preserve"> предлагается изменить редакцию пункта.</w:t>
            </w:r>
          </w:p>
          <w:p w14:paraId="124CCF03"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27AE5380"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«14. Информация, представляемая в ООБ АС, должна отражать реальное состояние блока АС на соответствующей стадии полного жизненного цикла блока АС (размещение, сооружение, эксплуатация), а также проекта АС и проекта РУ. При этом в главах ООБ АС должны представляться сведения об отсутствующих (на момент представления ООБ АС в уполномоченный орган государственного регулирования безопасности при использовании атомной энергии), но планируемых к выполнению обоснованиях технических и организационных решений по обеспечению безопасности блока АС, предусмотренных в проекте АС и проекте РУ».</w:t>
            </w:r>
          </w:p>
          <w:p w14:paraId="65C60BD2"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Обоснование:</w:t>
            </w:r>
          </w:p>
          <w:p w14:paraId="79C06B93"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Если подробные сведения о технических решениях на ранних стадиях ЖЦ АС отсутствуют, то «представление о содержании указанных решений…» в ООБ также невозможно, либо такие сведения будут неправдивы, либо иметь предварительный характер (по опыту схожих проектов АС). Если на ранних стадиях какие-то сведения, напрямую не относящиеся, например, к обеспечению радиационной безопасности или безопасности на этапе сооружения, недоступны, то достаточно об этом «правдиво» указать и заявить, что к моменту, например, ввода в эксплуатацию, такие сведения будут предоставлены в ООБ.</w:t>
            </w:r>
          </w:p>
        </w:tc>
        <w:tc>
          <w:tcPr>
            <w:tcW w:w="5804" w:type="dxa"/>
            <w:shd w:val="clear" w:color="auto" w:fill="auto"/>
          </w:tcPr>
          <w:p w14:paraId="65EBE302"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2570A044"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Текст «… дающие представление о содержании указанных решений и стадиях полного жизненного цикла блока АС, на которых решения будут реализованы» фактически содержит требования о содержании информации «об отсутствующих, но планируемых к выполнению обоснованиях технических и организационных решений», т.е. приводится описание планируемого решения и срок его реализации (например: «Выполнение испытаний оборудования СПОТ на полномасштабном испытательном стенде в срок до начала сооружения энергоблока»).</w:t>
            </w:r>
          </w:p>
          <w:p w14:paraId="6CC110B1"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Исключение указанного текста в предложенной редакции приведет к тому, что из требования будет непонятно в каком объеме необходимо представлять информацию</w:t>
            </w:r>
          </w:p>
        </w:tc>
      </w:tr>
      <w:tr w:rsidR="0099450F" w:rsidRPr="009F0268" w14:paraId="4170CCBC" w14:textId="77777777" w:rsidTr="000A7078">
        <w:trPr>
          <w:trHeight w:val="305"/>
          <w:jc w:val="center"/>
        </w:trPr>
        <w:tc>
          <w:tcPr>
            <w:tcW w:w="557" w:type="dxa"/>
            <w:shd w:val="clear" w:color="auto" w:fill="auto"/>
          </w:tcPr>
          <w:p w14:paraId="2DB7DECF"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1EB723C"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Глава I</w:t>
            </w:r>
            <w:r w:rsidRPr="009F0268">
              <w:rPr>
                <w:rFonts w:ascii="Times New Roman" w:hAnsi="Times New Roman" w:cs="Times New Roman"/>
                <w:lang w:val="en-US"/>
              </w:rPr>
              <w:t xml:space="preserve"> </w:t>
            </w:r>
            <w:r w:rsidRPr="009F0268">
              <w:rPr>
                <w:rFonts w:ascii="Times New Roman" w:hAnsi="Times New Roman" w:cs="Times New Roman"/>
              </w:rPr>
              <w:t>п.17</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08A22C4"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E64912D"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b/>
              </w:rPr>
              <w:t>Замечания:</w:t>
            </w:r>
            <w:r w:rsidRPr="009F0268">
              <w:rPr>
                <w:rFonts w:ascii="Times New Roman" w:hAnsi="Times New Roman" w:cs="Times New Roman"/>
              </w:rPr>
              <w:t xml:space="preserve"> Срок 12 месяцев не обоснован.</w:t>
            </w:r>
          </w:p>
          <w:p w14:paraId="432218E7"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b/>
              </w:rPr>
              <w:t>Предлагаемая редакция:</w:t>
            </w:r>
            <w:r w:rsidRPr="009F0268">
              <w:rPr>
                <w:rFonts w:ascii="Times New Roman" w:hAnsi="Times New Roman" w:cs="Times New Roman"/>
              </w:rPr>
              <w:t xml:space="preserve"> ООБ АС должен быть откорректирован после ввода блока АС в эксплуатацию, исходя из результатов, полученных на этапах предпусковых наладочных работ, физического пуска, энергетического пуска и опытно-промышленной эксплуатации блока АС.</w:t>
            </w:r>
          </w:p>
          <w:p w14:paraId="0E22408B"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b/>
              </w:rPr>
              <w:t>Обоснование:</w:t>
            </w:r>
            <w:r w:rsidRPr="009F0268">
              <w:rPr>
                <w:rFonts w:ascii="Times New Roman" w:hAnsi="Times New Roman" w:cs="Times New Roman"/>
              </w:rPr>
              <w:t xml:space="preserve"> Не учтены сроки на разработку извещений по изменению в ООБ и сроки прохождения лицензионных процедур в соответствии с административным регламентом РТН.</w:t>
            </w:r>
          </w:p>
        </w:tc>
        <w:tc>
          <w:tcPr>
            <w:tcW w:w="5804" w:type="dxa"/>
            <w:shd w:val="clear" w:color="auto" w:fill="auto"/>
          </w:tcPr>
          <w:p w14:paraId="5312DA2E"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1548EDB5"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Предлагаемый срок носит неопределенный характер.</w:t>
            </w:r>
          </w:p>
          <w:p w14:paraId="29D3E7D0"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Срок «после ввода блока АС в эксплуатацию» может продолжаться до вывода энергоблока из эксплуатации.</w:t>
            </w:r>
          </w:p>
        </w:tc>
      </w:tr>
      <w:tr w:rsidR="0099450F" w:rsidRPr="009F0268" w14:paraId="62D62B28" w14:textId="77777777" w:rsidTr="000A7078">
        <w:trPr>
          <w:trHeight w:val="305"/>
          <w:jc w:val="center"/>
        </w:trPr>
        <w:tc>
          <w:tcPr>
            <w:tcW w:w="557" w:type="dxa"/>
            <w:shd w:val="clear" w:color="auto" w:fill="auto"/>
          </w:tcPr>
          <w:p w14:paraId="1F6B2EA7"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DE974C9"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0324519"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3919026"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253C0E5"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Перенести сокращение «ЭВМ» согласно алфавитному порядку после сокращения «ХСТ».</w:t>
            </w:r>
          </w:p>
          <w:p w14:paraId="721BE8C8"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33BE2775"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Перечень сокращений должен быть приведен в алфавитном порядке.</w:t>
            </w:r>
          </w:p>
        </w:tc>
        <w:tc>
          <w:tcPr>
            <w:tcW w:w="5804" w:type="dxa"/>
            <w:shd w:val="clear" w:color="auto" w:fill="auto"/>
          </w:tcPr>
          <w:p w14:paraId="20FC9570"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14FDACAD"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 xml:space="preserve">В текущей редакции НП-018-ХХ </w:t>
            </w:r>
            <w:r w:rsidRPr="009F0268">
              <w:rPr>
                <w:rFonts w:ascii="Times New Roman" w:hAnsi="Times New Roman" w:cs="Times New Roman"/>
              </w:rPr>
              <w:t>сокращение «ЭВМ» идет после сокращения «ХСТ»</w:t>
            </w:r>
          </w:p>
        </w:tc>
      </w:tr>
      <w:tr w:rsidR="0099450F" w:rsidRPr="009F0268" w14:paraId="7C503876" w14:textId="77777777" w:rsidTr="000A7078">
        <w:trPr>
          <w:trHeight w:val="305"/>
          <w:jc w:val="center"/>
        </w:trPr>
        <w:tc>
          <w:tcPr>
            <w:tcW w:w="557" w:type="dxa"/>
            <w:shd w:val="clear" w:color="auto" w:fill="auto"/>
          </w:tcPr>
          <w:p w14:paraId="4D429438"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E3CF765"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3EBA95E"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2CD6686"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Предлагаем ввести разделение по информации, которую возможно привести на стадии проектирования и которая будет добавлена при актуализации ООБ в период эксплуатации.</w:t>
            </w:r>
          </w:p>
        </w:tc>
        <w:tc>
          <w:tcPr>
            <w:tcW w:w="5804" w:type="dxa"/>
            <w:shd w:val="clear" w:color="auto" w:fill="auto"/>
          </w:tcPr>
          <w:p w14:paraId="6CE2E151"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56EADAEF"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Отсутствуют конкретные предложения по включению новых требований или корректировке имеющихся требований в НП-018-ХХ.</w:t>
            </w:r>
          </w:p>
          <w:p w14:paraId="0ADDDC11"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 xml:space="preserve">На всех стадиях жизненного цикла ООБ должен содержать информацию, подтверждающую соответствие реального состояния блока АС обязательным требованиям (см. п. 6 НП-018-ХХ). </w:t>
            </w:r>
          </w:p>
        </w:tc>
      </w:tr>
      <w:tr w:rsidR="0099450F" w:rsidRPr="009F0268" w14:paraId="485B0FDD" w14:textId="77777777" w:rsidTr="000A7078">
        <w:trPr>
          <w:trHeight w:val="305"/>
          <w:jc w:val="center"/>
        </w:trPr>
        <w:tc>
          <w:tcPr>
            <w:tcW w:w="557" w:type="dxa"/>
            <w:shd w:val="clear" w:color="auto" w:fill="auto"/>
          </w:tcPr>
          <w:p w14:paraId="2C93013A"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EA2D960"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87A0067"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B6E6907"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Исправить нумерацию подраздела на 4.1.1.</w:t>
            </w:r>
          </w:p>
        </w:tc>
        <w:tc>
          <w:tcPr>
            <w:tcW w:w="5804" w:type="dxa"/>
            <w:shd w:val="clear" w:color="auto" w:fill="auto"/>
          </w:tcPr>
          <w:p w14:paraId="45C003D0"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725F2D55"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Из замечания непонятно о каком подразделе идет речь</w:t>
            </w:r>
          </w:p>
        </w:tc>
      </w:tr>
      <w:tr w:rsidR="0099450F" w:rsidRPr="009F0268" w14:paraId="1940BC74" w14:textId="77777777" w:rsidTr="000A7078">
        <w:trPr>
          <w:trHeight w:val="305"/>
          <w:jc w:val="center"/>
        </w:trPr>
        <w:tc>
          <w:tcPr>
            <w:tcW w:w="557" w:type="dxa"/>
            <w:shd w:val="clear" w:color="auto" w:fill="auto"/>
          </w:tcPr>
          <w:p w14:paraId="687C6008"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67D0F71"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06C6112F"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п.30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78DF536"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C052137"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Слова «аварийной пожарной вентиляции» заменить на «противодымной вентиляции».</w:t>
            </w:r>
          </w:p>
        </w:tc>
        <w:tc>
          <w:tcPr>
            <w:tcW w:w="5804" w:type="dxa"/>
            <w:shd w:val="clear" w:color="auto" w:fill="auto"/>
          </w:tcPr>
          <w:p w14:paraId="0BD7F38E"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76A74761"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Используется более общее понятие.</w:t>
            </w:r>
          </w:p>
          <w:p w14:paraId="0A6A484E"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Следует отметить, что:</w:t>
            </w:r>
          </w:p>
          <w:p w14:paraId="2A6499C0"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 в п. 46 НП-036-23 используется термин «система аварийной вытяжной пожарной вентиляции»;</w:t>
            </w:r>
          </w:p>
          <w:p w14:paraId="706B242D"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 в п. 10.51 СП АС-03 используется термин «вытяжной системы аварийной (пожарной) вентиляции»;</w:t>
            </w:r>
          </w:p>
          <w:p w14:paraId="5957D2D9"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 в статье 82 (п. 2) Федерального закона от 22.07.2008 № 123-ФЗ используется термин «аварийной вентиляции и противодымной защиты»</w:t>
            </w:r>
          </w:p>
        </w:tc>
      </w:tr>
      <w:tr w:rsidR="0099450F" w:rsidRPr="009F0268" w14:paraId="60AD7A05" w14:textId="77777777" w:rsidTr="000A7078">
        <w:trPr>
          <w:trHeight w:val="305"/>
          <w:jc w:val="center"/>
        </w:trPr>
        <w:tc>
          <w:tcPr>
            <w:tcW w:w="557" w:type="dxa"/>
            <w:shd w:val="clear" w:color="auto" w:fill="auto"/>
          </w:tcPr>
          <w:p w14:paraId="638A7E03"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3112B0E"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54AD9C7D"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п.30т)</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3595089"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4736B8A"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AF169D2"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«обеспечение необходимого уровня их надежности».</w:t>
            </w:r>
          </w:p>
          <w:p w14:paraId="2A756B37"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759EF338"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«т) соблюдение принципа построения активных систем пожаротушения, отнесенных к СБ, способности этих систем выдерживать влияние единичных отказов оборудования;».</w:t>
            </w:r>
          </w:p>
          <w:p w14:paraId="6DE5AE2B"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Обоснование:</w:t>
            </w:r>
          </w:p>
          <w:p w14:paraId="1F578728"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нормах и правилах РФ отсутствуют требования к обеспечению необходимого уровня надежности противопожарных систем, в которых приводятся значения требуемой надежности.</w:t>
            </w:r>
          </w:p>
        </w:tc>
        <w:tc>
          <w:tcPr>
            <w:tcW w:w="5804" w:type="dxa"/>
            <w:shd w:val="clear" w:color="auto" w:fill="auto"/>
          </w:tcPr>
          <w:p w14:paraId="7BE8D3C8"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2E11A016"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 xml:space="preserve">В данном требовании речь идет о системах пожаротушения, отнесенных к СБ. </w:t>
            </w:r>
          </w:p>
          <w:p w14:paraId="75372C5A"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Согласно п. 3.7.1 НП-001-15, такие системы относятся к обеспечивающим системам безопасности, для которых требованием п. 3.7.2 НП-001-15 предусмотрено: «Обеспечивающие системы безопасности должны иметь показатели надежности выполнения заданных функций, достаточные для того, чтобы в совокупности с показателями надежности систем безопасности, которые они обеспечивают, достигалась необходимая надежность функционирования последних, определяемая в проекте АС».</w:t>
            </w:r>
          </w:p>
        </w:tc>
      </w:tr>
      <w:tr w:rsidR="0099450F" w:rsidRPr="009F0268" w14:paraId="76B08466" w14:textId="77777777" w:rsidTr="000A7078">
        <w:trPr>
          <w:trHeight w:val="305"/>
          <w:jc w:val="center"/>
        </w:trPr>
        <w:tc>
          <w:tcPr>
            <w:tcW w:w="557" w:type="dxa"/>
            <w:shd w:val="clear" w:color="auto" w:fill="auto"/>
          </w:tcPr>
          <w:p w14:paraId="7A2EFF6F"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80A3B8F"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3B9BCF11"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п.31з)</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3638B3A"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CE117EB"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625F8921"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Изложить в предлагаемой редакции.</w:t>
            </w:r>
          </w:p>
          <w:p w14:paraId="061CB373"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161CEAF1"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з) систем противодымной вентиляции с обоснованием функционирования, производительности и противопожарной защиты.</w:t>
            </w:r>
          </w:p>
        </w:tc>
        <w:tc>
          <w:tcPr>
            <w:tcW w:w="5804" w:type="dxa"/>
            <w:shd w:val="clear" w:color="auto" w:fill="auto"/>
          </w:tcPr>
          <w:p w14:paraId="6E6DE0D0"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 xml:space="preserve">Отклонено </w:t>
            </w:r>
          </w:p>
          <w:p w14:paraId="08566D6C"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См. ответ по п. 19</w:t>
            </w:r>
          </w:p>
        </w:tc>
      </w:tr>
      <w:tr w:rsidR="0099450F" w:rsidRPr="009F0268" w14:paraId="447E341C" w14:textId="77777777" w:rsidTr="000A7078">
        <w:trPr>
          <w:trHeight w:val="305"/>
          <w:jc w:val="center"/>
        </w:trPr>
        <w:tc>
          <w:tcPr>
            <w:tcW w:w="557" w:type="dxa"/>
            <w:shd w:val="clear" w:color="auto" w:fill="auto"/>
          </w:tcPr>
          <w:p w14:paraId="6CD437C9"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46D083E"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05E1ED7F"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п.41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760D2BD"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8817FF0"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B160DE0"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w:t>
            </w:r>
          </w:p>
          <w:p w14:paraId="281F3599"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перечень исходных событий проектных аварий, включающий внутренние и внешние события;</w:t>
            </w:r>
          </w:p>
          <w:p w14:paraId="505805A6"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г) перечень запроектных аварий, включающий представительные сценарии для определения мер по управлению запроектными авариями;</w:t>
            </w:r>
          </w:p>
          <w:p w14:paraId="5BDD8DB1"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b/>
              </w:rPr>
              <w:t>Обоснование:</w:t>
            </w:r>
          </w:p>
          <w:p w14:paraId="5D9197B7"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Если они будут приведены в главах 16 и 15 ООБ АС, то получится противоречие пункту 11.  настоящих правил «В случае приведения в нескольких главах (или разделах в рамках одной главы) ООБ АС сведений аналогичного содержания, такие сведения должны быть изложены в одной из глав (или разделов главы) ООБ АС, а в иных главах (или разделах главы) приведены ссылки на эти сведения.».</w:t>
            </w:r>
          </w:p>
        </w:tc>
        <w:tc>
          <w:tcPr>
            <w:tcW w:w="5804" w:type="dxa"/>
            <w:shd w:val="clear" w:color="auto" w:fill="auto"/>
          </w:tcPr>
          <w:p w14:paraId="35762E35"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 xml:space="preserve">Отклонено </w:t>
            </w:r>
          </w:p>
          <w:p w14:paraId="11D78238"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Здесь нет дублирования информации между главами 1 и 15 ООБ (в замечании ошибочно указано о главе 16 ООБ, т.к. п. 41 НП-018-ХХ относится к главе 1 ООБ).</w:t>
            </w:r>
          </w:p>
          <w:p w14:paraId="13AB6574"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 xml:space="preserve">В главе 1 ООБ представляется информация, отражающая краткое содержание глав 2 – 19 ООБ АС обеспечивающая органам государственной власти возможность ознакомления с общим описанием блока АС (без необходимости обращения к другим главам (книгам в составе глав) ООБ АС). </w:t>
            </w:r>
          </w:p>
          <w:p w14:paraId="315FD514"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Следует отметить, что на этапе размещения блока АС глава 15 ООБ не разрабатывается.</w:t>
            </w:r>
          </w:p>
        </w:tc>
      </w:tr>
      <w:tr w:rsidR="0099450F" w:rsidRPr="009F0268" w14:paraId="2E2CC938" w14:textId="77777777" w:rsidTr="000A7078">
        <w:trPr>
          <w:trHeight w:val="305"/>
          <w:jc w:val="center"/>
        </w:trPr>
        <w:tc>
          <w:tcPr>
            <w:tcW w:w="557" w:type="dxa"/>
            <w:shd w:val="clear" w:color="auto" w:fill="auto"/>
          </w:tcPr>
          <w:p w14:paraId="38A1F9D4"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8FA03D2"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6A7165E7"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п.42 д)–л)</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B5F4E39"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248AB7D"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28E79887"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Исключить перечисления д)-л)</w:t>
            </w:r>
          </w:p>
          <w:p w14:paraId="57D33CC5"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5DCF4794"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Информация в перечислениях д)–л) п.42 не является результатом ВАБ, а является исходными данными для его проведения и получения результатов.</w:t>
            </w:r>
          </w:p>
          <w:p w14:paraId="73F9D5D3"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rPr>
              <w:t>Дублирования данной информации в Главе 1 не требуется. ООБ и ВАБ подаются вместе для получения лицензии на сооружение или эксплуатацию.</w:t>
            </w:r>
          </w:p>
        </w:tc>
        <w:tc>
          <w:tcPr>
            <w:tcW w:w="5804" w:type="dxa"/>
            <w:shd w:val="clear" w:color="auto" w:fill="auto"/>
          </w:tcPr>
          <w:p w14:paraId="528CF06B"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03F020F3"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Информация в перечислениях д)–л) п.42 содержит краткие результаты выполнения всех основных задач ВАБ согласно требованиям НП-095-15.</w:t>
            </w:r>
          </w:p>
        </w:tc>
      </w:tr>
      <w:tr w:rsidR="0099450F" w:rsidRPr="009F0268" w14:paraId="57C84019" w14:textId="77777777" w:rsidTr="000A7078">
        <w:trPr>
          <w:trHeight w:val="305"/>
          <w:jc w:val="center"/>
        </w:trPr>
        <w:tc>
          <w:tcPr>
            <w:tcW w:w="557" w:type="dxa"/>
            <w:shd w:val="clear" w:color="auto" w:fill="auto"/>
          </w:tcPr>
          <w:p w14:paraId="07303301"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F214FAE"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1BFAA765"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п.44</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9F497B8"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76D595E"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790A37CC"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п.44.</w:t>
            </w:r>
          </w:p>
          <w:p w14:paraId="180B8659"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b/>
              </w:rPr>
              <w:t>Обоснование:</w:t>
            </w:r>
          </w:p>
          <w:p w14:paraId="0D2DB3EA"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Соответствие НП-095-15 подтверждает Ростехнадзор (ФБУ «НТЦ ЯРБ») при экспертизе ВАБ.</w:t>
            </w:r>
          </w:p>
        </w:tc>
        <w:tc>
          <w:tcPr>
            <w:tcW w:w="5804" w:type="dxa"/>
            <w:shd w:val="clear" w:color="auto" w:fill="auto"/>
          </w:tcPr>
          <w:p w14:paraId="2D5BD899"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37912F16"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Должна быть приведена информация о соответствии ВАБ требованиям</w:t>
            </w:r>
            <w:r w:rsidRPr="009F0268">
              <w:rPr>
                <w:rFonts w:ascii="Times New Roman" w:hAnsi="Times New Roman" w:cs="Times New Roman"/>
              </w:rPr>
              <w:t xml:space="preserve"> </w:t>
            </w:r>
            <w:r w:rsidRPr="009F0268">
              <w:rPr>
                <w:rFonts w:ascii="Times New Roman" w:eastAsia="Times New Roman" w:hAnsi="Times New Roman" w:cs="Times New Roman"/>
                <w:lang w:eastAsia="ru-RU"/>
              </w:rPr>
              <w:t>федеральных норм и правил в области использования атомной энергии. В случае наличия недостатков ВАБ требованиям</w:t>
            </w:r>
            <w:r w:rsidRPr="009F0268">
              <w:rPr>
                <w:rFonts w:ascii="Times New Roman" w:hAnsi="Times New Roman" w:cs="Times New Roman"/>
              </w:rPr>
              <w:t xml:space="preserve"> </w:t>
            </w:r>
            <w:r w:rsidRPr="009F0268">
              <w:rPr>
                <w:rFonts w:ascii="Times New Roman" w:eastAsia="Times New Roman" w:hAnsi="Times New Roman" w:cs="Times New Roman"/>
                <w:lang w:eastAsia="ru-RU"/>
              </w:rPr>
              <w:t>федеральных норм и правил такая информация должна быть также указана.</w:t>
            </w:r>
          </w:p>
        </w:tc>
      </w:tr>
      <w:tr w:rsidR="0099450F" w:rsidRPr="009F0268" w14:paraId="7B0AE93F" w14:textId="77777777" w:rsidTr="000A7078">
        <w:trPr>
          <w:trHeight w:val="305"/>
          <w:jc w:val="center"/>
        </w:trPr>
        <w:tc>
          <w:tcPr>
            <w:tcW w:w="557" w:type="dxa"/>
            <w:shd w:val="clear" w:color="auto" w:fill="auto"/>
          </w:tcPr>
          <w:p w14:paraId="384FE882"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C978C81"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0CF6236F" w14:textId="77777777" w:rsidR="0099450F" w:rsidRPr="009F0268" w:rsidRDefault="0099450F" w:rsidP="000A7078">
            <w:pPr>
              <w:widowControl w:val="0"/>
              <w:suppressAutoHyphens/>
              <w:spacing w:after="0" w:line="240" w:lineRule="auto"/>
              <w:jc w:val="center"/>
              <w:rPr>
                <w:rFonts w:ascii="Times New Roman" w:hAnsi="Times New Roman" w:cs="Times New Roman"/>
                <w:lang w:val="en-US"/>
              </w:rPr>
            </w:pPr>
            <w:r w:rsidRPr="009F0268">
              <w:rPr>
                <w:rFonts w:ascii="Times New Roman" w:hAnsi="Times New Roman" w:cs="Times New Roman"/>
              </w:rPr>
              <w:t>п.4</w:t>
            </w:r>
            <w:r w:rsidRPr="009F0268">
              <w:rPr>
                <w:rFonts w:ascii="Times New Roman" w:hAnsi="Times New Roman" w:cs="Times New Roman"/>
                <w:lang w:val="en-US"/>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9BA0275"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FFD37FE"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059DDEB"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подразделах по описанию систем (первый контур, второй контур и т.д.) отсутствует описание необходимости делать выводы о соответствии или несоответствии систем требованиям федеральных норм и правил в области использования атомной энергии.</w:t>
            </w:r>
          </w:p>
          <w:p w14:paraId="52A3679F"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61CB2423"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Дополнить описанием о необходимости делать вывод о соответствии или несоответствии систем требованиям федеральных норм и правил.</w:t>
            </w:r>
          </w:p>
        </w:tc>
        <w:tc>
          <w:tcPr>
            <w:tcW w:w="5804" w:type="dxa"/>
            <w:shd w:val="clear" w:color="auto" w:fill="auto"/>
          </w:tcPr>
          <w:p w14:paraId="493649B3"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42B642F3"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Пункт 45 НП-018-ХХ относится к требованиям по главе 1 ООБ, которая содержит информацию, отражающую краткое содержание глав 2 – 19 ООБ АС и обеспечивающую органам государственной власти возможность ознакомления с общим описанием блока АС (без необходимости обращения к другим главам (книгам в составе глав) ООБ АС).</w:t>
            </w:r>
          </w:p>
          <w:p w14:paraId="653345D5"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hAnsi="Times New Roman" w:cs="Times New Roman"/>
              </w:rPr>
              <w:t>Вывод о соответствии или несоответствии систем требованиям федеральных норм и правил приводится в других главах ООБ</w:t>
            </w:r>
          </w:p>
        </w:tc>
      </w:tr>
      <w:tr w:rsidR="0099450F" w:rsidRPr="009F0268" w14:paraId="4ED99130" w14:textId="77777777" w:rsidTr="000A7078">
        <w:trPr>
          <w:trHeight w:val="305"/>
          <w:jc w:val="center"/>
        </w:trPr>
        <w:tc>
          <w:tcPr>
            <w:tcW w:w="557" w:type="dxa"/>
            <w:shd w:val="clear" w:color="auto" w:fill="auto"/>
          </w:tcPr>
          <w:p w14:paraId="6CA3132A"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7232712"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2A9EBE46"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п.79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6F64A04"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18232F9"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Дополнить, что в подразделе 1.10.12 «Системы вентиляции» должен быть приведен перечень систем вентиляции с указанием категории сейсмостойкости по НП-031-01.</w:t>
            </w:r>
          </w:p>
        </w:tc>
        <w:tc>
          <w:tcPr>
            <w:tcW w:w="5804" w:type="dxa"/>
            <w:shd w:val="clear" w:color="auto" w:fill="auto"/>
          </w:tcPr>
          <w:p w14:paraId="0AEA6B27"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5E1D71D6"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В п. 81 НП-018-ХХ указано, что:</w:t>
            </w:r>
          </w:p>
          <w:p w14:paraId="2AA50133"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«В подразделе 1.10.12 «Системы вентиляции» должен быть приведен перечень систем вентиляции, относящихся:</w:t>
            </w:r>
          </w:p>
          <w:p w14:paraId="172BCEEE"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а) к системам нормальной эксплуатации, важным для безопасности;</w:t>
            </w:r>
          </w:p>
          <w:p w14:paraId="06AE4C4B"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б) к обеспечивающим и локализующим СБ;</w:t>
            </w:r>
          </w:p>
          <w:p w14:paraId="67B185D4"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в) к специальными техническими средствами для управления ЗПА».</w:t>
            </w:r>
          </w:p>
          <w:p w14:paraId="2067F2C7"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Категория сейсмостойкости систем вентиляции указывается в 3.2 «Классификация систем и элементов, зданий и сооружений блока АС» главы 3 ООБ – см. требование п. 322 НП-018-ХХ</w:t>
            </w:r>
          </w:p>
        </w:tc>
      </w:tr>
      <w:tr w:rsidR="0099450F" w:rsidRPr="009F0268" w14:paraId="53F9F650" w14:textId="77777777" w:rsidTr="000A7078">
        <w:trPr>
          <w:trHeight w:val="305"/>
          <w:jc w:val="center"/>
        </w:trPr>
        <w:tc>
          <w:tcPr>
            <w:tcW w:w="557" w:type="dxa"/>
            <w:shd w:val="clear" w:color="auto" w:fill="auto"/>
          </w:tcPr>
          <w:p w14:paraId="0BA3B090"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1B93ACA"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5A110CE1"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п.82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B28081A"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9CBAAA8"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055EC760"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Дополнить подпунктами в предлагаемой редакции.</w:t>
            </w:r>
          </w:p>
          <w:p w14:paraId="20136746"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236DA127"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 связи с системами;</w:t>
            </w:r>
          </w:p>
          <w:p w14:paraId="3FCC1BE7"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е) электроснабжение;</w:t>
            </w:r>
          </w:p>
          <w:p w14:paraId="14573261"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ж) системы контроля и управления.</w:t>
            </w:r>
          </w:p>
        </w:tc>
        <w:tc>
          <w:tcPr>
            <w:tcW w:w="5804" w:type="dxa"/>
            <w:shd w:val="clear" w:color="auto" w:fill="auto"/>
          </w:tcPr>
          <w:p w14:paraId="70347553"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2785D2F0"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Для главы 1 ООБ, к которой относится требование по п. 82 НП-018-ХХ, данная информация является избыточной</w:t>
            </w:r>
          </w:p>
        </w:tc>
      </w:tr>
      <w:tr w:rsidR="0099450F" w:rsidRPr="009F0268" w14:paraId="7E4465DC" w14:textId="77777777" w:rsidTr="000A7078">
        <w:trPr>
          <w:trHeight w:val="305"/>
          <w:jc w:val="center"/>
        </w:trPr>
        <w:tc>
          <w:tcPr>
            <w:tcW w:w="557" w:type="dxa"/>
            <w:shd w:val="clear" w:color="auto" w:fill="auto"/>
          </w:tcPr>
          <w:p w14:paraId="376B2C96"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59A41F2"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29E0B762" w14:textId="77777777" w:rsidR="0099450F" w:rsidRPr="009F0268" w:rsidRDefault="0099450F" w:rsidP="000A7078">
            <w:pPr>
              <w:widowControl w:val="0"/>
              <w:suppressAutoHyphens/>
              <w:spacing w:after="0" w:line="240" w:lineRule="auto"/>
              <w:jc w:val="center"/>
              <w:rPr>
                <w:rFonts w:ascii="Times New Roman" w:hAnsi="Times New Roman" w:cs="Times New Roman"/>
                <w:lang w:val="en-US"/>
              </w:rPr>
            </w:pPr>
            <w:r w:rsidRPr="009F0268">
              <w:rPr>
                <w:rFonts w:ascii="Times New Roman" w:hAnsi="Times New Roman" w:cs="Times New Roman"/>
              </w:rPr>
              <w:t>п.</w:t>
            </w:r>
            <w:r w:rsidRPr="009F0268">
              <w:rPr>
                <w:rFonts w:ascii="Times New Roman" w:hAnsi="Times New Roman" w:cs="Times New Roman"/>
                <w:lang w:val="en-US"/>
              </w:rPr>
              <w:t>107</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CE7F59B"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9C60E54"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1E20903F"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Предлагаем привести п.107 и п.108 в соответствие с НП-006-16.</w:t>
            </w:r>
          </w:p>
          <w:p w14:paraId="624A91A8"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61C2D2E4"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107.</w:t>
            </w:r>
            <w:r w:rsidRPr="009F0268">
              <w:rPr>
                <w:rFonts w:ascii="Times New Roman" w:hAnsi="Times New Roman" w:cs="Times New Roman"/>
              </w:rPr>
              <w:tab/>
              <w:t>В разделе 1.12 « … » должны быть представлены результаты оценки воздействия блока АС на окружающую среду и население (химическое воздействие, радиационное воздействие, тепловое и акустическое воздействия).</w:t>
            </w:r>
          </w:p>
          <w:p w14:paraId="0A214E25"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108.</w:t>
            </w:r>
            <w:r w:rsidRPr="009F0268">
              <w:rPr>
                <w:rFonts w:ascii="Times New Roman" w:hAnsi="Times New Roman" w:cs="Times New Roman"/>
              </w:rPr>
              <w:tab/>
              <w:t>В разделе 1.12 « … » должна быть приведена краткая информация о мероприятиях по предотвращению и (или) снижению возможного негативного воздействия АС на окружающую среду.</w:t>
            </w:r>
          </w:p>
          <w:p w14:paraId="3ABFA8B3"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65B7AAE6"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Приведение формулировок в соответствие с НП-006-16.</w:t>
            </w:r>
          </w:p>
        </w:tc>
        <w:tc>
          <w:tcPr>
            <w:tcW w:w="5804" w:type="dxa"/>
            <w:shd w:val="clear" w:color="auto" w:fill="auto"/>
          </w:tcPr>
          <w:p w14:paraId="52242B85"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50A671B8"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Приведенная редакция требований к разделу 1.12 «Результаты оценки воздействия блока АС на окружающую среду и население» главы 1 ООБ разработана в развитие требований НП-006-16 с учетом опыта применения данного ФНП.</w:t>
            </w:r>
          </w:p>
          <w:p w14:paraId="1C6588F8"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При этом приведены более конкретные требования к объему представляемой информации со ссылкой на Федеральный закон от 10 января 2002 г. № 7-ФЗ «Об охране окружающей среды» и НП-032-19</w:t>
            </w:r>
          </w:p>
        </w:tc>
      </w:tr>
      <w:tr w:rsidR="0099450F" w:rsidRPr="009F0268" w14:paraId="4056DFCF" w14:textId="77777777" w:rsidTr="000A7078">
        <w:trPr>
          <w:trHeight w:val="305"/>
          <w:jc w:val="center"/>
        </w:trPr>
        <w:tc>
          <w:tcPr>
            <w:tcW w:w="557" w:type="dxa"/>
            <w:shd w:val="clear" w:color="auto" w:fill="auto"/>
          </w:tcPr>
          <w:p w14:paraId="2104ABF9"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B463D75"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60B08EB7"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w:t>
            </w:r>
            <w:r w:rsidRPr="009F0268">
              <w:rPr>
                <w:rFonts w:ascii="Times New Roman" w:hAnsi="Times New Roman" w:cs="Times New Roman"/>
                <w:lang w:val="en-US"/>
              </w:rPr>
              <w:t>1</w:t>
            </w:r>
            <w:r w:rsidRPr="009F0268">
              <w:rPr>
                <w:rFonts w:ascii="Times New Roman" w:hAnsi="Times New Roman" w:cs="Times New Roman"/>
              </w:rPr>
              <w:t>18</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05FDAD1"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85A8A0D"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346ECD98"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п. 118 приложения № 3 указано, что в разделе 1.15 ООБ должна быть представлена информация, подтверждающая, в соответствии с Федеральным законом от 10 января 2002 г. № 7-ФЗ «Об охране окружающей среды», что проект размещения ядерной установки (проект АС) содержит решения, обеспечивающие безопасный вывод блока АС из эксплуатации.</w:t>
            </w:r>
          </w:p>
          <w:p w14:paraId="19D214E4"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Решения, обеспечивающие безопасный вывод блока АС из эксплуатации в части реализации требований Федерального закона от 10.01.2002 № 7-ФЗ «Об охране окружающей среды», разрабатываются при проектировании вывода из эксплуатации блока АС.</w:t>
            </w:r>
          </w:p>
          <w:p w14:paraId="2B782C0C"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3C3E8B32"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«118.</w:t>
            </w:r>
            <w:r w:rsidRPr="009F0268">
              <w:rPr>
                <w:rFonts w:ascii="Times New Roman" w:hAnsi="Times New Roman" w:cs="Times New Roman"/>
              </w:rPr>
              <w:tab/>
              <w:t>В разделе 1.15 «Основные организационные меры по обеспечению безопасности при выводе блока АС из эксплуатации» должны быть представлены основные организационные меры по охране окружающей среды, направленные обеспечение экологической безопасности деятельности по выводу блока АС из эксплуатации.»</w:t>
            </w:r>
          </w:p>
          <w:p w14:paraId="466ED7E7"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255D917C"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П. 2 ст. 39 Федерального закона от 10.01.2002 № 7-ФЗ «Об охране окружающей среды».</w:t>
            </w:r>
          </w:p>
        </w:tc>
        <w:tc>
          <w:tcPr>
            <w:tcW w:w="5804" w:type="dxa"/>
            <w:shd w:val="clear" w:color="auto" w:fill="auto"/>
          </w:tcPr>
          <w:p w14:paraId="11A3105A"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37B6F90E"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Изложить п. 118 Приложения 3 в следующей редакции (отсылка на Федеральный закон от 21 ноября 1995 г. № 170-ФЗ «Об использовании атомной энергии» (ч. 1 ст. 33):</w:t>
            </w:r>
          </w:p>
          <w:p w14:paraId="017D55F2"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i/>
                <w:lang w:eastAsia="ru-RU"/>
              </w:rPr>
              <w:t>118.</w:t>
            </w:r>
            <w:r w:rsidRPr="009F0268">
              <w:rPr>
                <w:rFonts w:ascii="Times New Roman" w:eastAsia="Times New Roman" w:hAnsi="Times New Roman" w:cs="Times New Roman"/>
                <w:i/>
                <w:lang w:eastAsia="ru-RU"/>
              </w:rPr>
              <w:tab/>
            </w:r>
            <w:r w:rsidRPr="009F0268">
              <w:rPr>
                <w:rFonts w:ascii="Times New Roman" w:eastAsia="Times New Roman" w:hAnsi="Times New Roman" w:cs="Times New Roman"/>
                <w:lang w:eastAsia="ru-RU"/>
              </w:rPr>
              <w:t>В разделе 1.15 «Основные организационные меры по обеспечению безопасности при выводе блока АС из эксплуатации» должна быть представлена информация, подтверждающая, в соответствии с Федеральным законом от 21 ноября 1995 г. № 170-ФЗ «Об использовании атомной энергии», что в проекте размещения ядерной установки (проекте АС) содержатся порядок и меры по обеспечению вывода из эксплуатации блока АС в соответствии с федеральными нормами и правилами в области использования атомной энергии НП-091-14, НП-012-16, НП-058-14, НП-096-16.</w:t>
            </w:r>
          </w:p>
        </w:tc>
      </w:tr>
      <w:tr w:rsidR="0099450F" w:rsidRPr="009F0268" w14:paraId="646EF6B6" w14:textId="77777777" w:rsidTr="000A7078">
        <w:trPr>
          <w:trHeight w:val="305"/>
          <w:jc w:val="center"/>
        </w:trPr>
        <w:tc>
          <w:tcPr>
            <w:tcW w:w="557" w:type="dxa"/>
            <w:shd w:val="clear" w:color="auto" w:fill="auto"/>
          </w:tcPr>
          <w:p w14:paraId="5FD4D932"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39D4608"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439465D7"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w:t>
            </w:r>
            <w:r w:rsidRPr="009F0268">
              <w:rPr>
                <w:rFonts w:ascii="Times New Roman" w:hAnsi="Times New Roman" w:cs="Times New Roman"/>
                <w:lang w:val="en-US"/>
              </w:rPr>
              <w:t>1</w:t>
            </w:r>
            <w:r w:rsidRPr="009F0268">
              <w:rPr>
                <w:rFonts w:ascii="Times New Roman" w:hAnsi="Times New Roman" w:cs="Times New Roman"/>
              </w:rPr>
              <w:t>34</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F13C724"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4CB8858"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2F3A70C3"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Требуется раскрыть термины «район размещения АС» и «площадка размещения АС» по территориальному охвату.</w:t>
            </w:r>
          </w:p>
          <w:p w14:paraId="7004A5AE"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7D54F0EE"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Ввиду того, что объёмы работ по инженерным изысканиям проектируются задолго до получения обоснованного решения о границах района и площадки размещения АС, которые как указано в предлагаемой редакции должны быть установлены и обоснованы в проекте, предлагается указать предварительные радиусы района и площадки размещения АС.</w:t>
            </w:r>
          </w:p>
        </w:tc>
        <w:tc>
          <w:tcPr>
            <w:tcW w:w="5804" w:type="dxa"/>
            <w:shd w:val="clear" w:color="auto" w:fill="auto"/>
          </w:tcPr>
          <w:p w14:paraId="3EABC9E1"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b/>
                <w:lang w:eastAsia="ru-RU"/>
              </w:rPr>
              <w:t>Отклонено</w:t>
            </w:r>
          </w:p>
          <w:p w14:paraId="5F6C9A79"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Термины «</w:t>
            </w:r>
            <w:r w:rsidRPr="009F0268">
              <w:rPr>
                <w:rFonts w:ascii="Times New Roman" w:hAnsi="Times New Roman" w:cs="Times New Roman"/>
              </w:rPr>
              <w:t xml:space="preserve">район размещения АС» и «площадка размещения АС» приведены в </w:t>
            </w:r>
            <w:r w:rsidRPr="009F0268">
              <w:rPr>
                <w:rFonts w:ascii="Times New Roman" w:eastAsia="Times New Roman" w:hAnsi="Times New Roman" w:cs="Times New Roman"/>
                <w:lang w:eastAsia="ru-RU"/>
              </w:rPr>
              <w:t>НП-032-19</w:t>
            </w:r>
          </w:p>
        </w:tc>
      </w:tr>
      <w:tr w:rsidR="0099450F" w:rsidRPr="009F0268" w14:paraId="7A763F65" w14:textId="77777777" w:rsidTr="000A7078">
        <w:trPr>
          <w:trHeight w:val="305"/>
          <w:jc w:val="center"/>
        </w:trPr>
        <w:tc>
          <w:tcPr>
            <w:tcW w:w="557" w:type="dxa"/>
            <w:shd w:val="clear" w:color="auto" w:fill="auto"/>
          </w:tcPr>
          <w:p w14:paraId="0FFB8D65"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06C1709"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0DBC88B8"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w:t>
            </w:r>
            <w:r w:rsidRPr="009F0268">
              <w:rPr>
                <w:rFonts w:ascii="Times New Roman" w:hAnsi="Times New Roman" w:cs="Times New Roman"/>
                <w:lang w:val="en-US"/>
              </w:rPr>
              <w:t>1</w:t>
            </w:r>
            <w:r w:rsidRPr="009F0268">
              <w:rPr>
                <w:rFonts w:ascii="Times New Roman" w:hAnsi="Times New Roman" w:cs="Times New Roman"/>
              </w:rPr>
              <w:t>36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4D5A328"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2E104BB"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6D7F538C"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Необходимо уточнить территорию предоставления запрашиваемых сведений.</w:t>
            </w:r>
          </w:p>
          <w:p w14:paraId="48B504FD"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638D43BC"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а) максимальная и минимальная абсолютные высотные отметки территории размещения АС;</w:t>
            </w:r>
          </w:p>
          <w:p w14:paraId="3D6C7DBB"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б) уклон поверхности и его направление;</w:t>
            </w:r>
          </w:p>
          <w:p w14:paraId="06204122"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наличие особых элементов рельефа (овраги, обрывы, понижения, проявления карста);</w:t>
            </w:r>
          </w:p>
          <w:p w14:paraId="1E6F72CC"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г) наличие заболоченных участков;</w:t>
            </w:r>
          </w:p>
          <w:p w14:paraId="3493AD7D"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 наличие леса, сельскохозяйственных угодий.</w:t>
            </w:r>
          </w:p>
          <w:p w14:paraId="207362CA"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05A192B6"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Предлагаю рассмотреть вариант разделения указанных характеристик отдельно на район и площадку размещения АС.</w:t>
            </w:r>
          </w:p>
        </w:tc>
        <w:tc>
          <w:tcPr>
            <w:tcW w:w="5804" w:type="dxa"/>
            <w:shd w:val="clear" w:color="auto" w:fill="auto"/>
          </w:tcPr>
          <w:p w14:paraId="228613DB"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0CB473D5"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Уже указано в тексте:</w:t>
            </w:r>
          </w:p>
          <w:p w14:paraId="01CC597F"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«136.</w:t>
            </w:r>
            <w:r w:rsidRPr="009F0268">
              <w:rPr>
                <w:rFonts w:ascii="Times New Roman" w:eastAsia="Times New Roman" w:hAnsi="Times New Roman" w:cs="Times New Roman"/>
                <w:lang w:eastAsia="ru-RU"/>
              </w:rPr>
              <w:tab/>
              <w:t>В подразделе 2.1.2 «Топографические условия» должна быть представлена характеристика рельефа района и площадки</w:t>
            </w:r>
            <w:r w:rsidRPr="009F0268">
              <w:rPr>
                <w:rFonts w:ascii="Times New Roman" w:eastAsia="Times New Roman" w:hAnsi="Times New Roman" w:cs="Times New Roman"/>
                <w:b/>
                <w:lang w:eastAsia="ru-RU"/>
              </w:rPr>
              <w:t xml:space="preserve"> </w:t>
            </w:r>
            <w:r w:rsidRPr="009F0268">
              <w:rPr>
                <w:rFonts w:ascii="Times New Roman" w:eastAsia="Times New Roman" w:hAnsi="Times New Roman" w:cs="Times New Roman"/>
                <w:strike/>
                <w:lang w:eastAsia="ru-RU"/>
              </w:rPr>
              <w:t xml:space="preserve">под </w:t>
            </w:r>
            <w:r w:rsidRPr="009F0268">
              <w:rPr>
                <w:rFonts w:ascii="Times New Roman" w:eastAsia="Times New Roman" w:hAnsi="Times New Roman" w:cs="Times New Roman"/>
                <w:lang w:eastAsia="ru-RU"/>
              </w:rPr>
              <w:t>размещения АС. При этом указываются:</w:t>
            </w:r>
          </w:p>
          <w:p w14:paraId="17920992"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а) максимальная и минимальная абсолютные высотные отметки территории размещения АС;</w:t>
            </w:r>
          </w:p>
          <w:p w14:paraId="5885F4DD"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б) уклон поверхности и его направление;</w:t>
            </w:r>
          </w:p>
          <w:p w14:paraId="260FB66D"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в) наличие особых элементов рельефа (овраги, обрывы, понижения, проявления карста);</w:t>
            </w:r>
          </w:p>
          <w:p w14:paraId="43D63BE7"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г) наличие заболоченных участков;</w:t>
            </w:r>
          </w:p>
          <w:p w14:paraId="0CC4F1A0"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д) наличие леса, сельскохозяйственных угодий».</w:t>
            </w:r>
          </w:p>
        </w:tc>
      </w:tr>
      <w:tr w:rsidR="0099450F" w:rsidRPr="009F0268" w14:paraId="2A85C706" w14:textId="77777777" w:rsidTr="000A7078">
        <w:trPr>
          <w:trHeight w:val="305"/>
          <w:jc w:val="center"/>
        </w:trPr>
        <w:tc>
          <w:tcPr>
            <w:tcW w:w="557" w:type="dxa"/>
            <w:shd w:val="clear" w:color="auto" w:fill="auto"/>
          </w:tcPr>
          <w:p w14:paraId="256AEF58"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26CBAF1"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704C7D53"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п.137а)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170C7D2"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EAEA812"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2D7279C8"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Изложить в предлагаемой редакции.</w:t>
            </w:r>
          </w:p>
          <w:p w14:paraId="1BB6ACD3"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4A10D2D9"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а) обзорные карты масштаба 1:25000 и/или 1:10000 на топографической основе соответствующего масштаба.</w:t>
            </w:r>
          </w:p>
        </w:tc>
        <w:tc>
          <w:tcPr>
            <w:tcW w:w="5804" w:type="dxa"/>
            <w:shd w:val="clear" w:color="auto" w:fill="auto"/>
          </w:tcPr>
          <w:p w14:paraId="0275B184"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7827D0E5"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Требуются топокарты, а не обзорные карты</w:t>
            </w:r>
          </w:p>
        </w:tc>
      </w:tr>
      <w:tr w:rsidR="0099450F" w:rsidRPr="009F0268" w14:paraId="3386AABF" w14:textId="77777777" w:rsidTr="000A7078">
        <w:trPr>
          <w:trHeight w:val="305"/>
          <w:jc w:val="center"/>
        </w:trPr>
        <w:tc>
          <w:tcPr>
            <w:tcW w:w="557" w:type="dxa"/>
            <w:shd w:val="clear" w:color="auto" w:fill="auto"/>
          </w:tcPr>
          <w:p w14:paraId="6930F5E3"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655F4F6"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7AA33FA1"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п.139а)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3CD0184"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AC012DF"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5A0E0C2"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Изложить в предлагаемой редакции.</w:t>
            </w:r>
          </w:p>
          <w:p w14:paraId="47DB53F5"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4430C3E8"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а) плотность населения в зоне радиусом 30 км от блока АС: до начала сооружения, на период сооружения и на период эксплуатации АС продолжительностью 20-25 лет с обязательной актуализацией каждые 15-20 лет.</w:t>
            </w:r>
          </w:p>
          <w:p w14:paraId="1DD87652"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143FF5DE"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Требование прогноза демографической ситуации на весь период эксплуатации АС было сформулировано в то время, когда плановый срок работы АС составлял 30 лет.</w:t>
            </w:r>
          </w:p>
          <w:p w14:paraId="74C80376"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В условиях, когда эксплуатация (60 лет) + продление (20 лет) + вывод занимают более 100 лет прогноз не имеет смысла.</w:t>
            </w:r>
          </w:p>
        </w:tc>
        <w:tc>
          <w:tcPr>
            <w:tcW w:w="5804" w:type="dxa"/>
            <w:shd w:val="clear" w:color="auto" w:fill="auto"/>
          </w:tcPr>
          <w:p w14:paraId="3839C073"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1A98DBEA"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Актуализация выполняется в рамках ПОБ – каждые 10 лет (</w:t>
            </w:r>
            <w:r w:rsidRPr="009F0268">
              <w:rPr>
                <w:rFonts w:ascii="Times New Roman" w:hAnsi="Times New Roman" w:cs="Times New Roman"/>
              </w:rPr>
              <w:t>4.1.17 НП-001-15</w:t>
            </w:r>
            <w:r w:rsidRPr="009F0268">
              <w:rPr>
                <w:rFonts w:ascii="Times New Roman" w:eastAsia="Times New Roman" w:hAnsi="Times New Roman" w:cs="Times New Roman"/>
                <w:lang w:eastAsia="ru-RU"/>
              </w:rPr>
              <w:t>)</w:t>
            </w:r>
          </w:p>
          <w:p w14:paraId="75395534"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Сроки переписи населения могут меняться. Рост населения может зависеть от программ по переселению.</w:t>
            </w:r>
          </w:p>
        </w:tc>
      </w:tr>
      <w:tr w:rsidR="0099450F" w:rsidRPr="009F0268" w14:paraId="2EFF21A3" w14:textId="77777777" w:rsidTr="000A7078">
        <w:trPr>
          <w:trHeight w:val="305"/>
          <w:jc w:val="center"/>
        </w:trPr>
        <w:tc>
          <w:tcPr>
            <w:tcW w:w="557" w:type="dxa"/>
            <w:shd w:val="clear" w:color="auto" w:fill="auto"/>
          </w:tcPr>
          <w:p w14:paraId="505128CB"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496D18E" w14:textId="77777777" w:rsidR="0099450F" w:rsidRPr="009F0268" w:rsidRDefault="0099450F" w:rsidP="000A7078">
            <w:pPr>
              <w:widowControl w:val="0"/>
              <w:suppressAutoHyphens/>
              <w:spacing w:after="0" w:line="240" w:lineRule="auto"/>
              <w:jc w:val="center"/>
              <w:rPr>
                <w:rFonts w:ascii="Times New Roman" w:eastAsia="Times New Roman" w:hAnsi="Times New Roman" w:cs="Times New Roman"/>
                <w:lang w:eastAsia="ru-RU"/>
              </w:rPr>
            </w:pPr>
            <w:r w:rsidRPr="009F0268">
              <w:rPr>
                <w:rFonts w:ascii="Times New Roman" w:hAnsi="Times New Roman" w:cs="Times New Roman"/>
              </w:rPr>
              <w:t>Приложение 3 п.143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8F21E4F" w14:textId="77777777" w:rsidR="0099450F" w:rsidRPr="009F0268" w:rsidRDefault="0099450F" w:rsidP="000A7078">
            <w:pPr>
              <w:widowControl w:val="0"/>
              <w:spacing w:after="0" w:line="240" w:lineRule="auto"/>
              <w:ind w:left="-108" w:right="-108"/>
              <w:rPr>
                <w:rFonts w:ascii="Times New Roman" w:eastAsia="Times New Roman" w:hAnsi="Times New Roman" w:cs="Times New Roman"/>
                <w:lang w:eastAsia="ru-RU"/>
              </w:rPr>
            </w:pPr>
            <w:r w:rsidRPr="009F0268">
              <w:rPr>
                <w:rFonts w:ascii="Times New Roman" w:hAnsi="Times New Roman" w:cs="Times New Roman"/>
              </w:rPr>
              <w:t>Акционерное общество «РЭИН Инжиниринг»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B81A1D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hAnsi="Times New Roman" w:cs="Times New Roman"/>
              </w:rPr>
              <w:t>С целью однозначности предлагается дополнить текст информацией, следует ли представлять в указанном пункте информацию о летящих предметах, образующихся при урагане, смерче и т.п., сведения о метеоритах...</w:t>
            </w:r>
          </w:p>
        </w:tc>
        <w:tc>
          <w:tcPr>
            <w:tcW w:w="5804" w:type="dxa"/>
            <w:shd w:val="clear" w:color="auto" w:fill="auto"/>
          </w:tcPr>
          <w:p w14:paraId="772B0A46"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 xml:space="preserve">Отклонено </w:t>
            </w:r>
          </w:p>
          <w:p w14:paraId="493616B7"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Летящие предметы при смерче указаны в п. 2.3.5.1.2</w:t>
            </w:r>
          </w:p>
          <w:p w14:paraId="3B124AE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е) характеристики вызванных смерчем осколков и летящих тел.</w:t>
            </w:r>
          </w:p>
          <w:p w14:paraId="47D0C414"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В НП-064-17 (раздел 2) метеориты не включены в номенклатуру процессов, явлений и факторов.</w:t>
            </w:r>
          </w:p>
        </w:tc>
      </w:tr>
      <w:tr w:rsidR="0099450F" w:rsidRPr="009F0268" w14:paraId="49F9DFCC" w14:textId="77777777" w:rsidTr="000A7078">
        <w:trPr>
          <w:trHeight w:val="305"/>
          <w:jc w:val="center"/>
        </w:trPr>
        <w:tc>
          <w:tcPr>
            <w:tcW w:w="557" w:type="dxa"/>
            <w:shd w:val="clear" w:color="auto" w:fill="auto"/>
          </w:tcPr>
          <w:p w14:paraId="0CBA330C"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E451C1D"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п.146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C546CB0"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Акционерное общество «РЭИН Инжиниринг»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DDA61D8"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Предлагается ограничить область исследования «за пределами площадки АС в районе размещения АС» конкретными значениями. Например, в радиусе 15 км.</w:t>
            </w:r>
          </w:p>
        </w:tc>
        <w:tc>
          <w:tcPr>
            <w:tcW w:w="5804" w:type="dxa"/>
            <w:shd w:val="clear" w:color="auto" w:fill="auto"/>
          </w:tcPr>
          <w:p w14:paraId="6DE8875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0C9DEA3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kern w:val="2"/>
                <w:shd w:val="clear" w:color="auto" w:fill="FFFFFF"/>
                <w14:ligatures w14:val="standardContextual"/>
              </w:rPr>
            </w:pPr>
            <w:r w:rsidRPr="009F0268">
              <w:rPr>
                <w:rFonts w:ascii="Times New Roman" w:eastAsia="Times New Roman" w:hAnsi="Times New Roman" w:cs="Times New Roman"/>
                <w:lang w:eastAsia="ru-RU"/>
              </w:rPr>
              <w:t>Напоминаем, что документ называется: «</w:t>
            </w:r>
            <w:r w:rsidRPr="009F0268">
              <w:rPr>
                <w:rFonts w:ascii="Times New Roman" w:eastAsia="Calibri" w:hAnsi="Times New Roman" w:cs="Times New Roman"/>
                <w:kern w:val="2"/>
                <w:shd w:val="clear" w:color="auto" w:fill="FFFFFF"/>
                <w14:ligatures w14:val="standardContextual"/>
              </w:rPr>
              <w:t xml:space="preserve">Требования к отчету по обоснованию безопасности </w:t>
            </w:r>
            <w:r w:rsidRPr="009F0268">
              <w:rPr>
                <w:rFonts w:ascii="Times New Roman" w:eastAsia="Calibri" w:hAnsi="Times New Roman" w:cs="Times New Roman"/>
                <w:b/>
                <w:bCs/>
                <w:kern w:val="2"/>
                <w:shd w:val="clear" w:color="auto" w:fill="FFFFFF"/>
                <w14:ligatures w14:val="standardContextual"/>
              </w:rPr>
              <w:t>блока атомной станции</w:t>
            </w:r>
            <w:r w:rsidRPr="009F0268">
              <w:rPr>
                <w:rFonts w:ascii="Times New Roman" w:eastAsia="Calibri" w:hAnsi="Times New Roman" w:cs="Times New Roman"/>
                <w:kern w:val="2"/>
                <w:shd w:val="clear" w:color="auto" w:fill="FFFFFF"/>
                <w14:ligatures w14:val="standardContextual"/>
              </w:rPr>
              <w:t xml:space="preserve"> с реактором на быстрых нейтронах с жидкометаллическим теплоносителем»</w:t>
            </w:r>
          </w:p>
          <w:p w14:paraId="212EAAA1"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kern w:val="2"/>
                <w:shd w:val="clear" w:color="auto" w:fill="FFFFFF"/>
                <w14:ligatures w14:val="standardContextual"/>
              </w:rPr>
            </w:pPr>
          </w:p>
          <w:p w14:paraId="16549EE2"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kern w:val="2"/>
                <w:shd w:val="clear" w:color="auto" w:fill="FFFFFF"/>
                <w14:ligatures w14:val="standardContextual"/>
              </w:rPr>
              <w:t xml:space="preserve">Таким образом, для блока АС соседние блоки АС являются источниками внешних воздействий при авариях на них. В том числе </w:t>
            </w:r>
            <w:r w:rsidRPr="009F0268">
              <w:rPr>
                <w:rFonts w:ascii="Times New Roman" w:eastAsia="Times New Roman" w:hAnsi="Times New Roman" w:cs="Times New Roman"/>
                <w:lang w:eastAsia="ru-RU"/>
              </w:rPr>
              <w:t>запасы горючих материалов на площадках других блоков АС.</w:t>
            </w:r>
          </w:p>
          <w:p w14:paraId="47600703"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предлагается установить по аналогии с п. 2.1 НП-006-16 (радиус 30 км)</w:t>
            </w:r>
            <w:r w:rsidRPr="009F0268">
              <w:rPr>
                <w:rFonts w:ascii="Times New Roman" w:hAnsi="Times New Roman" w:cs="Times New Roman"/>
              </w:rPr>
              <w:t xml:space="preserve">, а также </w:t>
            </w:r>
            <w:r w:rsidRPr="009F0268">
              <w:rPr>
                <w:rFonts w:ascii="Times New Roman" w:eastAsia="Times New Roman" w:hAnsi="Times New Roman" w:cs="Times New Roman"/>
                <w:lang w:eastAsia="ru-RU"/>
              </w:rPr>
              <w:t>дополнить фразу «…, которые могут оказать воздействие на АС»</w:t>
            </w:r>
          </w:p>
        </w:tc>
      </w:tr>
      <w:tr w:rsidR="0099450F" w:rsidRPr="009F0268" w14:paraId="1888C7F3" w14:textId="77777777" w:rsidTr="000A7078">
        <w:trPr>
          <w:trHeight w:val="305"/>
          <w:jc w:val="center"/>
        </w:trPr>
        <w:tc>
          <w:tcPr>
            <w:tcW w:w="557" w:type="dxa"/>
            <w:shd w:val="clear" w:color="auto" w:fill="auto"/>
          </w:tcPr>
          <w:p w14:paraId="120B698F"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ADD3B42"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74374889"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п.147е)</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7E6AFC0"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7F11585"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36D34EB5"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Предлагаем исключить.</w:t>
            </w:r>
          </w:p>
          <w:p w14:paraId="637F42DA"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2434A1E1"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Дублирование п.149а)</w:t>
            </w:r>
          </w:p>
        </w:tc>
        <w:tc>
          <w:tcPr>
            <w:tcW w:w="5804" w:type="dxa"/>
            <w:shd w:val="clear" w:color="auto" w:fill="auto"/>
          </w:tcPr>
          <w:p w14:paraId="1232F1CF"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b/>
                <w:lang w:eastAsia="ru-RU"/>
              </w:rPr>
              <w:t>Отклонено</w:t>
            </w:r>
          </w:p>
          <w:p w14:paraId="47734719"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В пп. 147 и 149 идет речь о разных воздействиях (пожар и - взрыв (температура, горение и - ВУВ))</w:t>
            </w:r>
          </w:p>
          <w:p w14:paraId="2C7B6D10"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е) источники вредных (загрязняющих) веществ с химических предприятий, источники пожаров в радиусе 7 км. (формулировка п. 21 НП-032-19)</w:t>
            </w:r>
          </w:p>
          <w:p w14:paraId="1613D6A2"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 xml:space="preserve">См. п 149 а) </w:t>
            </w:r>
          </w:p>
          <w:p w14:paraId="121DB3D6"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Противоречие с НП-064-17 приложение № 5 и п. 21 НП-032-19.</w:t>
            </w:r>
          </w:p>
        </w:tc>
      </w:tr>
      <w:tr w:rsidR="0099450F" w:rsidRPr="009F0268" w14:paraId="38B6B5EF" w14:textId="77777777" w:rsidTr="000A7078">
        <w:trPr>
          <w:trHeight w:val="305"/>
          <w:jc w:val="center"/>
        </w:trPr>
        <w:tc>
          <w:tcPr>
            <w:tcW w:w="557" w:type="dxa"/>
            <w:shd w:val="clear" w:color="auto" w:fill="auto"/>
          </w:tcPr>
          <w:p w14:paraId="526B7963"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01CA914"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668F1D22"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п.154</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B5D9C63"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1454D91"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0ABD9815"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Требование «должны быть представлены карты, содержащие сведения о наличии» изложить в прилагаемой редакции.</w:t>
            </w:r>
          </w:p>
          <w:p w14:paraId="26802064"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1C67701A"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Предлагается изложить:</w:t>
            </w:r>
          </w:p>
          <w:p w14:paraId="47444BC5"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«должны быть представлены сведения о наличии».</w:t>
            </w:r>
          </w:p>
          <w:p w14:paraId="221B927E"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16CFC205"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Не во всех конкретных случаях нужны именно карты, бывает достаточно схемы или просто текста.</w:t>
            </w:r>
          </w:p>
        </w:tc>
        <w:tc>
          <w:tcPr>
            <w:tcW w:w="5804" w:type="dxa"/>
            <w:shd w:val="clear" w:color="auto" w:fill="auto"/>
          </w:tcPr>
          <w:p w14:paraId="3B52EFEA"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77CAC363"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Информация, представляемая на картах в масштабе, более информативна. По схемам в масштабе не определить движение и направление</w:t>
            </w:r>
            <w:r w:rsidRPr="009F0268">
              <w:rPr>
                <w:rFonts w:ascii="Times New Roman" w:hAnsi="Times New Roman" w:cs="Times New Roman"/>
              </w:rPr>
              <w:t xml:space="preserve"> </w:t>
            </w:r>
            <w:r w:rsidRPr="009F0268">
              <w:rPr>
                <w:rFonts w:ascii="Times New Roman" w:eastAsia="Times New Roman" w:hAnsi="Times New Roman" w:cs="Times New Roman"/>
                <w:lang w:eastAsia="ru-RU"/>
              </w:rPr>
              <w:t>разлив масел и нефтепродуктов с учетом направления течений, волнений. Приведение сведений должно быть на картографической основе, информация, приводимая в тексте, не дает понимания о расположении объектов относительно АС</w:t>
            </w:r>
          </w:p>
        </w:tc>
      </w:tr>
      <w:tr w:rsidR="0099450F" w:rsidRPr="009F0268" w14:paraId="5836BB57" w14:textId="77777777" w:rsidTr="000A7078">
        <w:trPr>
          <w:trHeight w:val="305"/>
          <w:jc w:val="center"/>
        </w:trPr>
        <w:tc>
          <w:tcPr>
            <w:tcW w:w="557" w:type="dxa"/>
            <w:shd w:val="clear" w:color="auto" w:fill="auto"/>
          </w:tcPr>
          <w:p w14:paraId="546E6D29"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B5EA7D8"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6959DD29"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п.158</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78669FA"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A9C6DDE"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1E2FB385"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Предлагаем исключить.</w:t>
            </w:r>
          </w:p>
          <w:p w14:paraId="2706AEF0"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4671FAD0"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Не является характеристикой площадки.</w:t>
            </w:r>
          </w:p>
        </w:tc>
        <w:tc>
          <w:tcPr>
            <w:tcW w:w="5804" w:type="dxa"/>
            <w:shd w:val="clear" w:color="auto" w:fill="auto"/>
          </w:tcPr>
          <w:p w14:paraId="1DAFDE4C"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7EEFD030"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Данная характеристика является внешним природным воздействием (пример Курской магнитной аномалии)</w:t>
            </w:r>
          </w:p>
          <w:p w14:paraId="5112C5AF"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hAnsi="Times New Roman" w:cs="Times New Roman"/>
              </w:rPr>
              <w:t>Характеристикой площадки являются «</w:t>
            </w:r>
            <w:r w:rsidRPr="009F0268">
              <w:rPr>
                <w:rFonts w:ascii="Times New Roman" w:eastAsia="Times New Roman" w:hAnsi="Times New Roman" w:cs="Times New Roman"/>
                <w:lang w:eastAsia="ru-RU"/>
              </w:rPr>
              <w:t>Электромагнитные импульсы и излучения»</w:t>
            </w:r>
            <w:r w:rsidRPr="009F0268">
              <w:rPr>
                <w:rFonts w:ascii="Times New Roman" w:hAnsi="Times New Roman" w:cs="Times New Roman"/>
              </w:rPr>
              <w:t xml:space="preserve"> (приложение №3 НП-064-17), «удар молнии» (п. 2.1.1 НП-064-17)</w:t>
            </w:r>
          </w:p>
        </w:tc>
      </w:tr>
      <w:tr w:rsidR="0099450F" w:rsidRPr="009F0268" w14:paraId="617DB2F9" w14:textId="77777777" w:rsidTr="000A7078">
        <w:trPr>
          <w:trHeight w:val="305"/>
          <w:jc w:val="center"/>
        </w:trPr>
        <w:tc>
          <w:tcPr>
            <w:tcW w:w="557" w:type="dxa"/>
            <w:shd w:val="clear" w:color="auto" w:fill="auto"/>
          </w:tcPr>
          <w:p w14:paraId="46BDE09B"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D5E78A4"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п.165, 166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C471FB8"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Акционерное общество «РЭИН Инжиниринг»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F989E4D"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Дать точную формулировку: «должна быть приведена оценка среднее значение / медиана / 95% квантиль вероятности».</w:t>
            </w:r>
          </w:p>
        </w:tc>
        <w:tc>
          <w:tcPr>
            <w:tcW w:w="5804" w:type="dxa"/>
            <w:shd w:val="clear" w:color="auto" w:fill="auto"/>
          </w:tcPr>
          <w:p w14:paraId="5CFDBC40"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Отклонено</w:t>
            </w:r>
          </w:p>
          <w:p w14:paraId="0D2BB9A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Точные используемые значения параметров и их обеспеченности относятся к области проектирования, которое выполняется по строительным нормам и иным регламентам, являющимися обязательными в Госкорпорации «Росатом»</w:t>
            </w:r>
          </w:p>
        </w:tc>
      </w:tr>
      <w:tr w:rsidR="0099450F" w:rsidRPr="009F0268" w14:paraId="338352C8" w14:textId="77777777" w:rsidTr="000A7078">
        <w:trPr>
          <w:trHeight w:val="305"/>
          <w:jc w:val="center"/>
        </w:trPr>
        <w:tc>
          <w:tcPr>
            <w:tcW w:w="557" w:type="dxa"/>
            <w:shd w:val="clear" w:color="auto" w:fill="auto"/>
          </w:tcPr>
          <w:p w14:paraId="2E47F7F7"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A007BBA"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п.184</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F973C81"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ИБРАЭ РАН</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7F8E19B"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опечатка в слове «Перечень». Также не вполне понятно, можно ли отнести результаты анализа метеорологических и гидрологических условий конкретно к площадке размещения АС в силу несоразмерности масштабов площадки и этих результатов анализа? Предлагаем изложить формулировку в следующем виде: «В разделе 2.3 «Гидрометеорологические условия» должны быть приведены следующие результаты анализа метеорологических и гидрологических условий в районе площадки размещения АС...»?</w:t>
            </w:r>
          </w:p>
        </w:tc>
        <w:tc>
          <w:tcPr>
            <w:tcW w:w="5804" w:type="dxa"/>
            <w:shd w:val="clear" w:color="auto" w:fill="auto"/>
          </w:tcPr>
          <w:p w14:paraId="71F3A862"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2B8FB6D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Согласно приложению №3 НП-064-17 оцениваются возможные воздействия на площадку ОИАЭ, включая ОИАЭ, метеорологических</w:t>
            </w:r>
            <w:r w:rsidRPr="009F0268">
              <w:rPr>
                <w:rFonts w:ascii="Times New Roman" w:hAnsi="Times New Roman" w:cs="Times New Roman"/>
              </w:rPr>
              <w:t xml:space="preserve"> и гидрологических процессов, явлений и факторов.</w:t>
            </w:r>
          </w:p>
          <w:p w14:paraId="4365CD57"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p>
        </w:tc>
      </w:tr>
      <w:tr w:rsidR="0099450F" w:rsidRPr="009F0268" w14:paraId="0D733A5A" w14:textId="77777777" w:rsidTr="000A7078">
        <w:trPr>
          <w:trHeight w:val="305"/>
          <w:jc w:val="center"/>
        </w:trPr>
        <w:tc>
          <w:tcPr>
            <w:tcW w:w="557" w:type="dxa"/>
            <w:shd w:val="clear" w:color="auto" w:fill="auto"/>
          </w:tcPr>
          <w:p w14:paraId="500B83C5"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4CAF07C" w14:textId="77777777" w:rsidR="0099450F" w:rsidRPr="009F0268" w:rsidRDefault="0099450F" w:rsidP="000A7078">
            <w:pPr>
              <w:widowControl w:val="0"/>
              <w:suppressAutoHyphens/>
              <w:spacing w:after="0" w:line="240" w:lineRule="auto"/>
              <w:jc w:val="center"/>
              <w:rPr>
                <w:rFonts w:ascii="Times New Roman" w:hAnsi="Times New Roman" w:cs="Times New Roman"/>
                <w:lang w:val="en-US"/>
              </w:rPr>
            </w:pPr>
            <w:r w:rsidRPr="009F0268">
              <w:rPr>
                <w:rFonts w:ascii="Times New Roman" w:hAnsi="Times New Roman" w:cs="Times New Roman"/>
              </w:rPr>
              <w:t>Приложение 3 п.18</w:t>
            </w:r>
            <w:r w:rsidRPr="009F0268">
              <w:rPr>
                <w:rFonts w:ascii="Times New Roman" w:hAnsi="Times New Roman" w:cs="Times New Roman"/>
                <w:lang w:val="en-US"/>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878AFAB"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ИБРАЭ РАН</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8F81F2B" w14:textId="77777777" w:rsidR="0099450F" w:rsidRPr="009F0268" w:rsidRDefault="0099450F" w:rsidP="000A7078">
            <w:pPr>
              <w:spacing w:after="0" w:line="240" w:lineRule="auto"/>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 xml:space="preserve">с учетом п.2.26 и 2.43 </w:t>
            </w:r>
            <w:r w:rsidRPr="009F0268">
              <w:rPr>
                <w:rFonts w:ascii="Times New Roman" w:eastAsia="Times New Roman" w:hAnsi="Times New Roman" w:cs="Times New Roman"/>
                <w:lang w:val="en-US"/>
              </w:rPr>
              <w:t>NS</w:t>
            </w:r>
            <w:r w:rsidRPr="009F0268">
              <w:rPr>
                <w:rFonts w:ascii="Times New Roman" w:eastAsia="Times New Roman" w:hAnsi="Times New Roman" w:cs="Times New Roman"/>
              </w:rPr>
              <w:t>-</w:t>
            </w:r>
            <w:r w:rsidRPr="009F0268">
              <w:rPr>
                <w:rFonts w:ascii="Times New Roman" w:eastAsia="Times New Roman" w:hAnsi="Times New Roman" w:cs="Times New Roman"/>
                <w:lang w:val="en-US"/>
              </w:rPr>
              <w:t>G</w:t>
            </w:r>
            <w:r w:rsidRPr="009F0268">
              <w:rPr>
                <w:rFonts w:ascii="Times New Roman" w:eastAsia="Times New Roman" w:hAnsi="Times New Roman" w:cs="Times New Roman"/>
              </w:rPr>
              <w:t xml:space="preserve">-3.2 </w:t>
            </w:r>
            <w:r w:rsidRPr="009F0268">
              <w:rPr>
                <w:rFonts w:ascii="Times New Roman" w:eastAsia="Times New Roman" w:hAnsi="Times New Roman" w:cs="Times New Roman"/>
                <w:lang w:eastAsia="ru-RU"/>
              </w:rPr>
              <w:t xml:space="preserve">МАГАТЭ и практики проведения расчетов рекомендуется предусмотреть, чтобы результаты мониторинга приводились/хранились не только в статистически обработанном виде, но и в виде наборов данных. п.2.26 </w:t>
            </w:r>
            <w:r w:rsidRPr="009F0268">
              <w:rPr>
                <w:rFonts w:ascii="Times New Roman" w:eastAsia="Times New Roman" w:hAnsi="Times New Roman" w:cs="Times New Roman"/>
                <w:lang w:val="en-US"/>
              </w:rPr>
              <w:t>NS</w:t>
            </w:r>
            <w:r w:rsidRPr="009F0268">
              <w:rPr>
                <w:rFonts w:ascii="Times New Roman" w:eastAsia="Times New Roman" w:hAnsi="Times New Roman" w:cs="Times New Roman"/>
              </w:rPr>
              <w:t>-</w:t>
            </w:r>
            <w:r w:rsidRPr="009F0268">
              <w:rPr>
                <w:rFonts w:ascii="Times New Roman" w:eastAsia="Times New Roman" w:hAnsi="Times New Roman" w:cs="Times New Roman"/>
                <w:lang w:val="en-US"/>
              </w:rPr>
              <w:t>G</w:t>
            </w:r>
            <w:r w:rsidRPr="009F0268">
              <w:rPr>
                <w:rFonts w:ascii="Times New Roman" w:eastAsia="Times New Roman" w:hAnsi="Times New Roman" w:cs="Times New Roman"/>
              </w:rPr>
              <w:t xml:space="preserve">-3.2 </w:t>
            </w:r>
            <w:r w:rsidRPr="009F0268">
              <w:rPr>
                <w:rFonts w:ascii="Times New Roman" w:eastAsia="Times New Roman" w:hAnsi="Times New Roman" w:cs="Times New Roman"/>
                <w:lang w:eastAsia="ru-RU"/>
              </w:rPr>
              <w:t>МАГАТЭ: «...планировать таким образом, чтобы она проводилась в различные сезоны (времена года) и в различное время суток для того, чтобы метеоусловия были представительными, по крайней мере, за один год».</w:t>
            </w:r>
          </w:p>
          <w:p w14:paraId="51D08B9D"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eastAsia="Times New Roman" w:hAnsi="Times New Roman" w:cs="Times New Roman"/>
                <w:lang w:eastAsia="ru-RU"/>
              </w:rPr>
              <w:t xml:space="preserve">п.2.43 </w:t>
            </w:r>
            <w:r w:rsidRPr="009F0268">
              <w:rPr>
                <w:rFonts w:ascii="Times New Roman" w:eastAsia="Times New Roman" w:hAnsi="Times New Roman" w:cs="Times New Roman"/>
                <w:lang w:val="en-US"/>
              </w:rPr>
              <w:t>NS</w:t>
            </w:r>
            <w:r w:rsidRPr="009F0268">
              <w:rPr>
                <w:rFonts w:ascii="Times New Roman" w:eastAsia="Times New Roman" w:hAnsi="Times New Roman" w:cs="Times New Roman"/>
              </w:rPr>
              <w:t>-</w:t>
            </w:r>
            <w:r w:rsidRPr="009F0268">
              <w:rPr>
                <w:rFonts w:ascii="Times New Roman" w:eastAsia="Times New Roman" w:hAnsi="Times New Roman" w:cs="Times New Roman"/>
                <w:lang w:val="en-US"/>
              </w:rPr>
              <w:t>G</w:t>
            </w:r>
            <w:r w:rsidRPr="009F0268">
              <w:rPr>
                <w:rFonts w:ascii="Times New Roman" w:eastAsia="Times New Roman" w:hAnsi="Times New Roman" w:cs="Times New Roman"/>
              </w:rPr>
              <w:t xml:space="preserve">-3.2 </w:t>
            </w:r>
            <w:r w:rsidRPr="009F0268">
              <w:rPr>
                <w:rFonts w:ascii="Times New Roman" w:eastAsia="Times New Roman" w:hAnsi="Times New Roman" w:cs="Times New Roman"/>
                <w:lang w:eastAsia="ru-RU"/>
              </w:rPr>
              <w:t xml:space="preserve">МАГАТЭ: «...Ежечасно получаемые с помощью программы метеорологических исследований усредненные величины следует хранить в течение всего времени жизни предприятия. Данные, усредненные за короткие периоды времени (меньше чем за один час), следует хранить непрерывно для целей аварийного реагирования и восстановления, поскольку они могут использоваться для оценки рассеяния струи в случае аварийного выброса». п.2.21 </w:t>
            </w:r>
            <w:r w:rsidRPr="009F0268">
              <w:rPr>
                <w:rFonts w:ascii="Times New Roman" w:eastAsia="Times New Roman" w:hAnsi="Times New Roman" w:cs="Times New Roman"/>
                <w:lang w:val="en-US"/>
              </w:rPr>
              <w:t>NS</w:t>
            </w:r>
            <w:r w:rsidRPr="009F0268">
              <w:rPr>
                <w:rFonts w:ascii="Times New Roman" w:eastAsia="Times New Roman" w:hAnsi="Times New Roman" w:cs="Times New Roman"/>
              </w:rPr>
              <w:t>-</w:t>
            </w:r>
            <w:r w:rsidRPr="009F0268">
              <w:rPr>
                <w:rFonts w:ascii="Times New Roman" w:eastAsia="Times New Roman" w:hAnsi="Times New Roman" w:cs="Times New Roman"/>
                <w:lang w:val="en-US"/>
              </w:rPr>
              <w:t>G</w:t>
            </w:r>
            <w:r w:rsidRPr="009F0268">
              <w:rPr>
                <w:rFonts w:ascii="Times New Roman" w:eastAsia="Times New Roman" w:hAnsi="Times New Roman" w:cs="Times New Roman"/>
              </w:rPr>
              <w:t xml:space="preserve">-3.2 </w:t>
            </w:r>
            <w:r w:rsidRPr="009F0268">
              <w:rPr>
                <w:rFonts w:ascii="Times New Roman" w:eastAsia="Times New Roman" w:hAnsi="Times New Roman" w:cs="Times New Roman"/>
                <w:lang w:eastAsia="ru-RU"/>
              </w:rPr>
              <w:t>МАГАТЭ: «...Получение метеорологических данных должно осуществляться, по крайней мере, ежечасно».</w:t>
            </w:r>
          </w:p>
        </w:tc>
        <w:tc>
          <w:tcPr>
            <w:tcW w:w="5804" w:type="dxa"/>
            <w:shd w:val="clear" w:color="auto" w:fill="auto"/>
          </w:tcPr>
          <w:p w14:paraId="4888DB74"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Отклонено</w:t>
            </w:r>
          </w:p>
          <w:p w14:paraId="4557CDA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Требования к объему и составу мониторинга устанавливается в программах мониторинга.</w:t>
            </w:r>
          </w:p>
          <w:p w14:paraId="547A4C33"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p>
          <w:p w14:paraId="72CA1F02"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eastAsia="Times New Roman" w:hAnsi="Times New Roman" w:cs="Times New Roman"/>
                <w:lang w:eastAsia="ru-RU"/>
              </w:rPr>
              <w:t>Пунктом 2.1.1 НП-064-17 установлена номенклатура гидрометеорологических процессов, явлений и факторов, способных оказать влияние на безопасность ОИАЭ, в приложении №3 НП-064-17 оцениваются возможные воздействия на площадку ОИАЭ, включая ОИАЭ, метеорологических и гидрологических процессов, явлений</w:t>
            </w:r>
            <w:r w:rsidRPr="009F0268">
              <w:rPr>
                <w:rFonts w:ascii="Times New Roman" w:hAnsi="Times New Roman" w:cs="Times New Roman"/>
              </w:rPr>
              <w:t xml:space="preserve"> и факторов.</w:t>
            </w:r>
          </w:p>
          <w:p w14:paraId="4F1491C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p>
          <w:p w14:paraId="632A4BE6"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Нет конкретных предложений по формулировкам пунктов НД. СП 151.13330.2012 предусмотрено создание ГИС системы на этапе изысканий.</w:t>
            </w:r>
          </w:p>
          <w:p w14:paraId="68AE9C01"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Упомянутые рекомендации МАГАТЭ </w:t>
            </w:r>
            <w:r w:rsidRPr="009F0268">
              <w:rPr>
                <w:rFonts w:ascii="Times New Roman" w:eastAsia="Times New Roman" w:hAnsi="Times New Roman" w:cs="Times New Roman"/>
                <w:lang w:val="en-US"/>
              </w:rPr>
              <w:t>NS</w:t>
            </w:r>
            <w:r w:rsidRPr="009F0268">
              <w:rPr>
                <w:rFonts w:ascii="Times New Roman" w:eastAsia="Times New Roman" w:hAnsi="Times New Roman" w:cs="Times New Roman"/>
              </w:rPr>
              <w:t>-</w:t>
            </w:r>
            <w:r w:rsidRPr="009F0268">
              <w:rPr>
                <w:rFonts w:ascii="Times New Roman" w:eastAsia="Times New Roman" w:hAnsi="Times New Roman" w:cs="Times New Roman"/>
                <w:lang w:val="en-US"/>
              </w:rPr>
              <w:t>G</w:t>
            </w:r>
            <w:r w:rsidRPr="009F0268">
              <w:rPr>
                <w:rFonts w:ascii="Times New Roman" w:eastAsia="Times New Roman" w:hAnsi="Times New Roman" w:cs="Times New Roman"/>
              </w:rPr>
              <w:t xml:space="preserve">-3.2 </w:t>
            </w:r>
            <w:r w:rsidRPr="009F0268">
              <w:rPr>
                <w:rFonts w:ascii="Times New Roman" w:eastAsia="Calibri" w:hAnsi="Times New Roman" w:cs="Times New Roman"/>
              </w:rPr>
              <w:t xml:space="preserve">не могут являться предметом норм и правил, это </w:t>
            </w:r>
            <w:r w:rsidRPr="009F0268">
              <w:rPr>
                <w:rFonts w:ascii="Times New Roman" w:eastAsia="Times New Roman" w:hAnsi="Times New Roman" w:cs="Times New Roman"/>
                <w:lang w:eastAsia="ru-RU"/>
              </w:rPr>
              <w:t xml:space="preserve"> рекомендательный документ</w:t>
            </w:r>
            <w:r w:rsidRPr="009F0268">
              <w:rPr>
                <w:rFonts w:ascii="Times New Roman" w:eastAsia="Calibri" w:hAnsi="Times New Roman" w:cs="Times New Roman"/>
              </w:rPr>
              <w:t xml:space="preserve"> и учитывается/неучитывается в национальных документах различно.</w:t>
            </w:r>
          </w:p>
          <w:p w14:paraId="0DA3D052"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p>
          <w:p w14:paraId="607B9A3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 Вопросы хранения (в том числе форма хранения) и использования результатов мониторинга включены в соответствующий раздел 2.7 НП-018</w:t>
            </w:r>
          </w:p>
          <w:p w14:paraId="00D88501"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p>
        </w:tc>
      </w:tr>
      <w:tr w:rsidR="0099450F" w:rsidRPr="009F0268" w14:paraId="308B6A16" w14:textId="77777777" w:rsidTr="000A7078">
        <w:trPr>
          <w:trHeight w:val="305"/>
          <w:jc w:val="center"/>
        </w:trPr>
        <w:tc>
          <w:tcPr>
            <w:tcW w:w="557" w:type="dxa"/>
            <w:shd w:val="clear" w:color="auto" w:fill="auto"/>
          </w:tcPr>
          <w:p w14:paraId="18925103"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03A958D"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п.204д)и)</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2881FEC"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B3D6CDC"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E8622BD"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Перечисления исключить из п.204.</w:t>
            </w:r>
          </w:p>
          <w:p w14:paraId="5AEF9F4D"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35BF235E"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Экстремальное количество осадков и тропические циклоны не относятся к гидрологическим процессам.</w:t>
            </w:r>
          </w:p>
          <w:p w14:paraId="00BC9130"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ГОСТ 19179-73, СП 47.13330.2016, СП 11-103-97,</w:t>
            </w:r>
          </w:p>
          <w:p w14:paraId="5D1A8F37"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СП 482.1325800.2020, ВСН 163-83.</w:t>
            </w:r>
          </w:p>
        </w:tc>
        <w:tc>
          <w:tcPr>
            <w:tcW w:w="5804" w:type="dxa"/>
            <w:shd w:val="clear" w:color="auto" w:fill="auto"/>
          </w:tcPr>
          <w:p w14:paraId="5EF51456"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b/>
                <w:lang w:eastAsia="ru-RU"/>
              </w:rPr>
              <w:t>Отклонено</w:t>
            </w:r>
          </w:p>
          <w:p w14:paraId="7B1A06F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Атмосферные осадки и тропические циклоны, сопровождающиеся дождевыми и ливневыми осадками, относятся согласно НП-64-17 к гидрометеорологическим процессам и явлениям.</w:t>
            </w:r>
          </w:p>
        </w:tc>
      </w:tr>
      <w:tr w:rsidR="0099450F" w:rsidRPr="009F0268" w14:paraId="78D76D98" w14:textId="77777777" w:rsidTr="000A7078">
        <w:trPr>
          <w:trHeight w:val="305"/>
          <w:jc w:val="center"/>
        </w:trPr>
        <w:tc>
          <w:tcPr>
            <w:tcW w:w="557" w:type="dxa"/>
            <w:shd w:val="clear" w:color="auto" w:fill="auto"/>
          </w:tcPr>
          <w:p w14:paraId="6F7194CC"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36648E6" w14:textId="77777777" w:rsidR="0099450F" w:rsidRPr="009F0268" w:rsidRDefault="0099450F" w:rsidP="000A7078">
            <w:pPr>
              <w:widowControl w:val="0"/>
              <w:suppressAutoHyphens/>
              <w:spacing w:after="0" w:line="240" w:lineRule="auto"/>
              <w:jc w:val="center"/>
              <w:rPr>
                <w:rFonts w:ascii="Times New Roman" w:hAnsi="Times New Roman" w:cs="Times New Roman"/>
                <w:lang w:val="en-US"/>
              </w:rPr>
            </w:pPr>
            <w:r w:rsidRPr="009F0268">
              <w:rPr>
                <w:rFonts w:ascii="Times New Roman" w:hAnsi="Times New Roman" w:cs="Times New Roman"/>
              </w:rPr>
              <w:t>Приложение 3 п.20</w:t>
            </w:r>
            <w:r w:rsidRPr="009F0268">
              <w:rPr>
                <w:rFonts w:ascii="Times New Roman" w:hAnsi="Times New Roman" w:cs="Times New Roman"/>
                <w:lang w:val="en-US"/>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60783E2"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95B5755"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203236BE"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землетрясения из факторов наводнения</w:t>
            </w:r>
          </w:p>
          <w:p w14:paraId="416AC8DA"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38A82505"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208.</w:t>
            </w:r>
            <w:r w:rsidRPr="009F0268">
              <w:rPr>
                <w:rFonts w:ascii="Times New Roman" w:hAnsi="Times New Roman" w:cs="Times New Roman"/>
              </w:rPr>
              <w:tab/>
              <w:t>В подразделе 2.3.5.3 «Расчет гидрологических параметров» для площадки АС, расположенной на побережье водного объекта, должны быть приведены обоснованные в проекте АС характеристики возможного максимального наводнения (для наводнений, реализуемых с вероятностью 10</w:t>
            </w:r>
            <w:r w:rsidRPr="009F0268">
              <w:rPr>
                <w:rFonts w:ascii="Times New Roman" w:hAnsi="Times New Roman" w:cs="Times New Roman"/>
                <w:vertAlign w:val="superscript"/>
              </w:rPr>
              <w:t>-4</w:t>
            </w:r>
            <w:r w:rsidRPr="009F0268">
              <w:rPr>
                <w:rFonts w:ascii="Times New Roman" w:hAnsi="Times New Roman" w:cs="Times New Roman"/>
              </w:rPr>
              <w:t xml:space="preserve"> и более на интервале в один год) при расчетном сочетании различных неблагоприятных факторов (сейши, цунами, приливы и отливы, ветровой нагон и накат волн, волны от обвалов в водные объекты).</w:t>
            </w:r>
          </w:p>
          <w:p w14:paraId="25A0F1C8"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2A684BA4"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Землетрясение не относится к гидрологическим процессам.</w:t>
            </w:r>
          </w:p>
          <w:p w14:paraId="7E2A9F14"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ГОСТ 19179-73, СП. 47.13330.2016, СП 11-103-97, СП 482.1325800.2020.</w:t>
            </w:r>
          </w:p>
        </w:tc>
        <w:tc>
          <w:tcPr>
            <w:tcW w:w="5804" w:type="dxa"/>
            <w:shd w:val="clear" w:color="auto" w:fill="auto"/>
          </w:tcPr>
          <w:p w14:paraId="4425AD90"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Отклонено</w:t>
            </w:r>
            <w:r w:rsidRPr="009F0268">
              <w:rPr>
                <w:rFonts w:ascii="Times New Roman" w:eastAsia="Calibri" w:hAnsi="Times New Roman" w:cs="Times New Roman"/>
              </w:rPr>
              <w:t xml:space="preserve"> </w:t>
            </w:r>
          </w:p>
          <w:p w14:paraId="74804B58"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Землетрясение может быть неблагоприятным фактором в случае прорыва естественных и искусственных водохранилищ, перекрытия рек в результате оползней и обвалов.</w:t>
            </w:r>
          </w:p>
        </w:tc>
      </w:tr>
      <w:tr w:rsidR="0099450F" w:rsidRPr="009F0268" w14:paraId="223570B3" w14:textId="77777777" w:rsidTr="000A7078">
        <w:trPr>
          <w:trHeight w:val="305"/>
          <w:jc w:val="center"/>
        </w:trPr>
        <w:tc>
          <w:tcPr>
            <w:tcW w:w="557" w:type="dxa"/>
            <w:shd w:val="clear" w:color="auto" w:fill="auto"/>
          </w:tcPr>
          <w:p w14:paraId="7B945F85"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6216289" w14:textId="77777777" w:rsidR="0099450F" w:rsidRPr="009F0268" w:rsidRDefault="0099450F" w:rsidP="000A7078">
            <w:pPr>
              <w:widowControl w:val="0"/>
              <w:suppressAutoHyphens/>
              <w:spacing w:after="0" w:line="240" w:lineRule="auto"/>
              <w:jc w:val="center"/>
              <w:rPr>
                <w:rFonts w:ascii="Times New Roman" w:hAnsi="Times New Roman" w:cs="Times New Roman"/>
                <w:lang w:val="en-US"/>
              </w:rPr>
            </w:pPr>
            <w:r w:rsidRPr="009F0268">
              <w:rPr>
                <w:rFonts w:ascii="Times New Roman" w:hAnsi="Times New Roman" w:cs="Times New Roman"/>
              </w:rPr>
              <w:t>Приложение 3 п.2</w:t>
            </w:r>
            <w:r w:rsidRPr="009F0268">
              <w:rPr>
                <w:rFonts w:ascii="Times New Roman" w:hAnsi="Times New Roman" w:cs="Times New Roman"/>
                <w:lang w:val="en-US"/>
              </w:rPr>
              <w:t>14а)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9CDE6EE"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B210509"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3CCB1C89"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«…сейсмотектонические поднятия, опускания блоков земной коры».</w:t>
            </w:r>
          </w:p>
          <w:p w14:paraId="57128DC2"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7DD52B15"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а) подраздел 2.4.2.1 «Сейсмотектонические разрывные смещения и сейсмодислокации»;</w:t>
            </w:r>
          </w:p>
          <w:p w14:paraId="75E2BC23"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16588021"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Сейсмотектонические поднятия, опускания блоков земной коры и есть разрывные смещения и дислокации.</w:t>
            </w:r>
          </w:p>
        </w:tc>
        <w:tc>
          <w:tcPr>
            <w:tcW w:w="5804" w:type="dxa"/>
            <w:shd w:val="clear" w:color="auto" w:fill="auto"/>
          </w:tcPr>
          <w:p w14:paraId="5C383DB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Отклонено</w:t>
            </w:r>
          </w:p>
          <w:p w14:paraId="74A56DF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Сейсмотектонические поднятия, опускания блоков земной коры – это квазиоднородные тектонические блоки земной коры, ненарушенные активными геодинамическими зонами – межблоковыми границами, включая тектонические нарушения и активные разломы, и сложенные динамически устойчивыми породами, пригодными для размещения ОИАЭ, а не разрывные смещения и дислокации.</w:t>
            </w:r>
          </w:p>
          <w:p w14:paraId="0979D6E3"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Оцениваются процессы и явления, параметры которых представлены в </w:t>
            </w:r>
            <w:r w:rsidRPr="009F0268">
              <w:rPr>
                <w:rFonts w:ascii="Times New Roman CYR" w:eastAsia="Times New Roman" w:hAnsi="Times New Roman CYR" w:cs="Times New Roman CYR"/>
                <w:lang w:eastAsia="ru-RU"/>
              </w:rPr>
              <w:t xml:space="preserve">приложении №3 </w:t>
            </w:r>
            <w:r w:rsidRPr="009F0268">
              <w:rPr>
                <w:rFonts w:ascii="Times New Roman" w:eastAsia="Times New Roman" w:hAnsi="Times New Roman" w:cs="Times New Roman"/>
                <w:lang w:eastAsia="ru-RU"/>
              </w:rPr>
              <w:t>НП-064-17.</w:t>
            </w:r>
          </w:p>
        </w:tc>
      </w:tr>
      <w:tr w:rsidR="0099450F" w:rsidRPr="009F0268" w14:paraId="28CF0436" w14:textId="77777777" w:rsidTr="000A7078">
        <w:trPr>
          <w:trHeight w:val="305"/>
          <w:jc w:val="center"/>
        </w:trPr>
        <w:tc>
          <w:tcPr>
            <w:tcW w:w="557" w:type="dxa"/>
            <w:shd w:val="clear" w:color="auto" w:fill="auto"/>
          </w:tcPr>
          <w:p w14:paraId="77313946"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66F1FC0"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w:t>
            </w:r>
            <w:r w:rsidRPr="009F0268">
              <w:rPr>
                <w:rFonts w:ascii="Times New Roman" w:hAnsi="Times New Roman" w:cs="Times New Roman"/>
                <w:lang w:val="en-US"/>
              </w:rPr>
              <w:t>14</w:t>
            </w:r>
            <w:r w:rsidRPr="009F0268">
              <w:rPr>
                <w:rFonts w:ascii="Times New Roman" w:hAnsi="Times New Roman" w:cs="Times New Roman"/>
              </w:rPr>
              <w:t>б</w:t>
            </w:r>
            <w:r w:rsidRPr="009F0268">
              <w:rPr>
                <w:rFonts w:ascii="Times New Roman" w:hAnsi="Times New Roman" w:cs="Times New Roman"/>
                <w:lang w:val="en-US"/>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021E330"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F158B7F"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8953F8F"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«…тектонический крип».</w:t>
            </w:r>
          </w:p>
          <w:p w14:paraId="20B4222C"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398FC7EE"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б) подраздел 2.4.2.2 «Неотектонические, четвертичные, современные дифферен-цированные движения земной коры»;</w:t>
            </w:r>
          </w:p>
          <w:p w14:paraId="5BF5B60C"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7C55DA39"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Тектонический крип – это и есть дифференцированные движения.</w:t>
            </w:r>
          </w:p>
        </w:tc>
        <w:tc>
          <w:tcPr>
            <w:tcW w:w="5804" w:type="dxa"/>
            <w:shd w:val="clear" w:color="auto" w:fill="auto"/>
          </w:tcPr>
          <w:p w14:paraId="04A1C42E"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Отклонено</w:t>
            </w:r>
          </w:p>
          <w:p w14:paraId="4CEFDBC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Крип – не обязательно дифференцированное движение, он может иметь разную природу: поднятие, оседание, крен, оползание грунта и т. д., поскольку это медленные относительные смещения блоков земной коры по тектонически активным разломам и разрывам, как закреплено в  п. 2.1.2 НП-064-17.</w:t>
            </w:r>
          </w:p>
        </w:tc>
      </w:tr>
      <w:tr w:rsidR="0099450F" w:rsidRPr="009F0268" w14:paraId="19DD1837" w14:textId="77777777" w:rsidTr="000A7078">
        <w:trPr>
          <w:trHeight w:val="305"/>
          <w:jc w:val="center"/>
        </w:trPr>
        <w:tc>
          <w:tcPr>
            <w:tcW w:w="557" w:type="dxa"/>
            <w:shd w:val="clear" w:color="auto" w:fill="auto"/>
          </w:tcPr>
          <w:p w14:paraId="28E157D2"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7F2E2B6"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w:t>
            </w:r>
            <w:r w:rsidRPr="009F0268">
              <w:rPr>
                <w:rFonts w:ascii="Times New Roman" w:hAnsi="Times New Roman" w:cs="Times New Roman"/>
                <w:lang w:val="en-US"/>
              </w:rPr>
              <w:t>1</w:t>
            </w:r>
            <w:r w:rsidRPr="009F0268">
              <w:rPr>
                <w:rFonts w:ascii="Times New Roman" w:hAnsi="Times New Roman" w:cs="Times New Roman"/>
              </w:rPr>
              <w:t>6з</w:t>
            </w:r>
            <w:r w:rsidRPr="009F0268">
              <w:rPr>
                <w:rFonts w:ascii="Times New Roman" w:hAnsi="Times New Roman" w:cs="Times New Roman"/>
                <w:lang w:val="en-US"/>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BF04EA2"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D0599FA"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Предлагается исключить.</w:t>
            </w:r>
          </w:p>
        </w:tc>
        <w:tc>
          <w:tcPr>
            <w:tcW w:w="5804" w:type="dxa"/>
            <w:shd w:val="clear" w:color="auto" w:fill="auto"/>
          </w:tcPr>
          <w:p w14:paraId="5AF1193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Отклонено</w:t>
            </w:r>
          </w:p>
          <w:p w14:paraId="6E60FD2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Параметры тектонических нарушений грунта приведены в Приложении №6 НП-064-17 (типа «отрыв», рыхление грунта, выбрасывание камней)</w:t>
            </w:r>
          </w:p>
        </w:tc>
      </w:tr>
      <w:tr w:rsidR="0099450F" w:rsidRPr="009F0268" w14:paraId="0BD79677" w14:textId="77777777" w:rsidTr="000A7078">
        <w:trPr>
          <w:trHeight w:val="305"/>
          <w:jc w:val="center"/>
        </w:trPr>
        <w:tc>
          <w:tcPr>
            <w:tcW w:w="557" w:type="dxa"/>
            <w:shd w:val="clear" w:color="auto" w:fill="auto"/>
          </w:tcPr>
          <w:p w14:paraId="51F6B572"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09BAA7D"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w:t>
            </w:r>
            <w:r w:rsidRPr="009F0268">
              <w:rPr>
                <w:rFonts w:ascii="Times New Roman" w:hAnsi="Times New Roman" w:cs="Times New Roman"/>
                <w:lang w:val="en-US"/>
              </w:rPr>
              <w:t>1</w:t>
            </w:r>
            <w:r w:rsidRPr="009F0268">
              <w:rPr>
                <w:rFonts w:ascii="Times New Roman" w:hAnsi="Times New Roman" w:cs="Times New Roman"/>
              </w:rPr>
              <w:t>9и)</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EE8293E"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B831354"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E8960CC"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Изложить в предлагаемой редакции.</w:t>
            </w:r>
          </w:p>
          <w:p w14:paraId="07533F70"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b/>
              </w:rPr>
              <w:t>Предлагаемая редакция:</w:t>
            </w:r>
          </w:p>
          <w:p w14:paraId="1FB5708D"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 градиент неотектонических и четвертичных движений - отношение амплитуды смещения к ширине зоны деформирования (геодинамической зоны) и продолжительности неотектонического или четвертичного периода;</w:t>
            </w:r>
          </w:p>
        </w:tc>
        <w:tc>
          <w:tcPr>
            <w:tcW w:w="5804" w:type="dxa"/>
            <w:shd w:val="clear" w:color="auto" w:fill="auto"/>
          </w:tcPr>
          <w:p w14:paraId="0EAB81EE"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64A43D7B"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Times New Roman" w:hAnsi="Times New Roman" w:cs="Times New Roman"/>
                <w:lang w:eastAsia="ru-RU"/>
              </w:rPr>
              <w:t xml:space="preserve">Оставить </w:t>
            </w:r>
            <w:r w:rsidRPr="009F0268">
              <w:rPr>
                <w:rFonts w:ascii="Times New Roman" w:hAnsi="Times New Roman" w:cs="Times New Roman"/>
              </w:rPr>
              <w:t>Приложение 3 п.219и) без изменений, поскольку оценки приводятся на период жизненного цикла АС</w:t>
            </w:r>
          </w:p>
        </w:tc>
      </w:tr>
      <w:tr w:rsidR="0099450F" w:rsidRPr="009F0268" w14:paraId="3DAC36DB" w14:textId="77777777" w:rsidTr="000A7078">
        <w:trPr>
          <w:trHeight w:val="305"/>
          <w:jc w:val="center"/>
        </w:trPr>
        <w:tc>
          <w:tcPr>
            <w:tcW w:w="557" w:type="dxa"/>
            <w:shd w:val="clear" w:color="auto" w:fill="auto"/>
          </w:tcPr>
          <w:p w14:paraId="68B41397"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F60892E"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п.272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57B972F"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163A803"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27314EF0"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слова «состояния оснований, строительных конструкций и систем инженерно-технического обеспечения».</w:t>
            </w:r>
          </w:p>
          <w:p w14:paraId="29AE0A7B"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14D4DA7E"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272. В разделе 2.7 «Программы мониторинга» должна быть представлена информация о проводимом в районе размещения АС и на площадке АС (с начала ее сооружения и до вывода из эксплуатации) мониторинге параметров процессов, явлений и факторов природного воздействия, а также периодическом контроле параметров внешних воздействий техногенного происхождения.</w:t>
            </w:r>
          </w:p>
          <w:p w14:paraId="44CEC407"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4B43197C"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Деградация строительных конструкций зданий и сооружений (в частности, в результате внешних воздействий) не является характеристикой площадки и должна приводиться в разделе ООБ, посвящённом опыту эксплуатации.</w:t>
            </w:r>
          </w:p>
        </w:tc>
        <w:tc>
          <w:tcPr>
            <w:tcW w:w="5804" w:type="dxa"/>
            <w:shd w:val="clear" w:color="auto" w:fill="auto"/>
          </w:tcPr>
          <w:p w14:paraId="683574D3"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Отклонено</w:t>
            </w:r>
          </w:p>
          <w:p w14:paraId="65CFA721"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Согласно СП 22.13330.2016. Основания зданий и сооружений.</w:t>
            </w:r>
          </w:p>
          <w:p w14:paraId="6A4B8D14"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12.1 Геотехнический мониторинг - комплекс работ, основанный на натурных наблюдениях за поведением конструкций вновь возводимого или реконструируемого сооружения, его основания, в т.ч. грунтового массива, окружающего (вмещающего) сооружение, и конструкций сооружений окружающей застройки. Геотехнический мониторинг осуществляется в период строительства (в т.ч. в период сноса до начала строительства) и на начальном этане эксплуатации вновь возводимых или реконструируемых объектов.</w:t>
            </w:r>
          </w:p>
          <w:p w14:paraId="6F702E46"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раздел 2.7 рекомендуется также добавить точечные сведения в части программ биологического мониторинга или их периодического контроля.</w:t>
            </w:r>
          </w:p>
        </w:tc>
      </w:tr>
      <w:tr w:rsidR="0099450F" w:rsidRPr="009F0268" w14:paraId="55683AD0" w14:textId="77777777" w:rsidTr="000A7078">
        <w:trPr>
          <w:trHeight w:val="305"/>
          <w:jc w:val="center"/>
        </w:trPr>
        <w:tc>
          <w:tcPr>
            <w:tcW w:w="557" w:type="dxa"/>
            <w:shd w:val="clear" w:color="auto" w:fill="auto"/>
          </w:tcPr>
          <w:p w14:paraId="12C13A1E"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9DF3A1D"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п.276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3C51A44"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B8D713A"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C3DA5B2"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п.276 из приложения № 3.</w:t>
            </w:r>
          </w:p>
          <w:p w14:paraId="440A7F85"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61CAF3B2"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Требование п.276 не подтверждается требованиями нормативной документации. В программе мониторинга указываются требования к системам наблюдений за параметрами внешних воздействий. При мониторинге регистрируются любые изменения параметров окружающей среды. Анализ и учет трендов возможен только по результатам мониторинга. В документе «Программа мониторинга» не требуется учитывать трендов наблюдаемых характеристик.</w:t>
            </w:r>
          </w:p>
          <w:p w14:paraId="41F3E076"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ГОСТ 19179-73, СП. 47.13330.2016, СП 11-103-97, СП 482.1325800.2020; СП 131.13330.2020.</w:t>
            </w:r>
          </w:p>
        </w:tc>
        <w:tc>
          <w:tcPr>
            <w:tcW w:w="5804" w:type="dxa"/>
            <w:shd w:val="clear" w:color="auto" w:fill="auto"/>
          </w:tcPr>
          <w:p w14:paraId="43F6DED1"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Отклонено</w:t>
            </w:r>
          </w:p>
          <w:p w14:paraId="70CECA7E"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 276 программы мониторинга</w:t>
            </w:r>
          </w:p>
          <w:p w14:paraId="483B4A6B"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276.</w:t>
            </w:r>
            <w:r w:rsidRPr="009F0268">
              <w:rPr>
                <w:rFonts w:ascii="Times New Roman" w:eastAsia="Calibri" w:hAnsi="Times New Roman" w:cs="Times New Roman"/>
              </w:rPr>
              <w:tab/>
              <w:t xml:space="preserve">В разделе 2.7 «Программы мониторинга» должно быть показано, </w:t>
            </w:r>
            <w:r w:rsidRPr="009F0268">
              <w:rPr>
                <w:rFonts w:ascii="Times New Roman" w:eastAsia="Calibri" w:hAnsi="Times New Roman" w:cs="Times New Roman"/>
                <w:u w:val="single"/>
              </w:rPr>
              <w:t>что программами мониторинга предусмотрен анализ результатов мониторинга с учетом результатов оценки изменения климата, оцененного на период всех этапов жизненного цикла АС,</w:t>
            </w:r>
            <w:r w:rsidRPr="009F0268">
              <w:rPr>
                <w:rFonts w:ascii="Times New Roman" w:eastAsia="Calibri" w:hAnsi="Times New Roman" w:cs="Times New Roman"/>
              </w:rPr>
              <w:t xml:space="preserve"> а также показано, что программами мониторинга предусмотрено по результатам мониторинга расчет трендов наблюдений, которые следует учитывать в проекте АС.</w:t>
            </w:r>
          </w:p>
          <w:p w14:paraId="25A2D472"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p>
          <w:p w14:paraId="72BCF0A1"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hAnsi="Times New Roman" w:cs="Times New Roman"/>
              </w:rPr>
              <w:t>В документе «Программа мониторинга» планируется наблюдать фактические характеристики с целью оценки их непревышения расчетных проектных и предельно допустимых значений. Согласно требованиям п. 5.6 НП-064-17, при оценке прогнозных значений учитывается влияние прогноза глобального потепления климата.</w:t>
            </w:r>
          </w:p>
        </w:tc>
      </w:tr>
      <w:tr w:rsidR="0099450F" w:rsidRPr="009F0268" w14:paraId="5BA980C2" w14:textId="77777777" w:rsidTr="000A7078">
        <w:trPr>
          <w:trHeight w:val="305"/>
          <w:jc w:val="center"/>
        </w:trPr>
        <w:tc>
          <w:tcPr>
            <w:tcW w:w="557" w:type="dxa"/>
            <w:shd w:val="clear" w:color="auto" w:fill="auto"/>
          </w:tcPr>
          <w:p w14:paraId="1AA50DD0"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90FACA5"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п.277е</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95F05BD"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D6C0EA8"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57B2B8E"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Предлагается откорректировать п.277 е).</w:t>
            </w:r>
          </w:p>
          <w:p w14:paraId="2142CF56"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1B18ED89"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е) метеорологический режим – метеорологический и аэрологический мониторинг;</w:t>
            </w:r>
          </w:p>
          <w:p w14:paraId="265D6BB3"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68F97E14"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В гидрометеорологический мониторинг входит метеорологический и гидрологический мониторинги. Но гидрометеорологический мониторинг, как более полное понятие, не может входить в метеорологический. Аэрология входит в состав метеорологии.</w:t>
            </w:r>
          </w:p>
          <w:p w14:paraId="4666AD1E"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ГОСТ 19179-73, СП 47.13330.2016, СП 11-103-97, СП 482.1325800.2020, СП 131.13330.2020.</w:t>
            </w:r>
          </w:p>
        </w:tc>
        <w:tc>
          <w:tcPr>
            <w:tcW w:w="5804" w:type="dxa"/>
            <w:shd w:val="clear" w:color="auto" w:fill="auto"/>
          </w:tcPr>
          <w:p w14:paraId="6C0C284B"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 xml:space="preserve">Отклонено </w:t>
            </w:r>
          </w:p>
          <w:p w14:paraId="2972C1A1"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Оставить Приложение 3 п.277е) без изменений.</w:t>
            </w:r>
          </w:p>
          <w:p w14:paraId="327B050C"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Пункт 277е составлен в соответствии с п. 6.2 НП-064-17.</w:t>
            </w:r>
          </w:p>
          <w:p w14:paraId="347D62BE"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p>
          <w:p w14:paraId="4941F481"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Также предлагается уточнить п 277, поскольку в данном пункте нет факторов, есть перечисление видов мониторинга.</w:t>
            </w:r>
          </w:p>
          <w:p w14:paraId="024DDEC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p>
          <w:p w14:paraId="0067E03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277. В подразделе 2.7.1 «Перечень программ и процессов» должны быть приведены сведения о программах мониторинга </w:t>
            </w:r>
            <w:r w:rsidRPr="009F0268">
              <w:rPr>
                <w:rFonts w:ascii="Times New Roman" w:eastAsia="Calibri" w:hAnsi="Times New Roman" w:cs="Times New Roman"/>
                <w:strike/>
              </w:rPr>
              <w:t>за следующими природными и техногенными факторами</w:t>
            </w:r>
            <w:r w:rsidRPr="009F0268">
              <w:rPr>
                <w:rFonts w:ascii="Times New Roman" w:eastAsia="Calibri" w:hAnsi="Times New Roman" w:cs="Times New Roman"/>
              </w:rPr>
              <w:t xml:space="preserve"> на период проектирования, сооружения и эксплуатации блока АС:</w:t>
            </w:r>
          </w:p>
          <w:p w14:paraId="2C12789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p>
        </w:tc>
      </w:tr>
      <w:tr w:rsidR="0099450F" w:rsidRPr="009F0268" w14:paraId="327B00BF" w14:textId="77777777" w:rsidTr="000A7078">
        <w:trPr>
          <w:trHeight w:val="305"/>
          <w:jc w:val="center"/>
        </w:trPr>
        <w:tc>
          <w:tcPr>
            <w:tcW w:w="557" w:type="dxa"/>
            <w:shd w:val="clear" w:color="auto" w:fill="auto"/>
          </w:tcPr>
          <w:p w14:paraId="10BD73BD"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F0DC44B"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п.280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E3058A5"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FC5A541"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C619D5B"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Предлагается уточнить формулировку.</w:t>
            </w:r>
          </w:p>
          <w:p w14:paraId="27DE97E2"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21757B31"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280. В подразделе 2.7.1 «Перечень программ и процессов» должна быть представлена информация о разработке в проекте АС (с учетом результатов инженерных изысканий) программы мониторинга компонентов окружающей среды при сооружении и эксплуатации блока АС, предусматривающей режимные наблюдения за природными воздействиями и периодический контроль воздействий техногенного происхождения.</w:t>
            </w:r>
          </w:p>
          <w:p w14:paraId="3303C238"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323EB9C2"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П. 11 раздела III федеральных норм и правил НП-012-16 «Правила обеспечения безопасности при выводе из эксплуатации блока атомной станции» (НП-032-19), утв. приказом Ростехнадзора от 10.01.2017 № 5;</w:t>
            </w:r>
          </w:p>
          <w:p w14:paraId="2B691208"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п. 2 ст. 39 Федерального закона от 10.01.2002 № 7-ФЗ «Об охране окружающей среды»;</w:t>
            </w:r>
          </w:p>
          <w:p w14:paraId="78E58C7A"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позиция з) п. 8 «Правила проведения оценки воздействия на окружающую среду», утв. Постановлением Правительства РФ от 28.11.2024 № 1644 (вступает в силу с 01.03.2025).</w:t>
            </w:r>
          </w:p>
          <w:p w14:paraId="194B20C7"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В п. 272 приложения № 3 проекта рассматриваемого документа указано, что в разделе 2.7 «Программы мониторинга» должна быть представлена информация о проводимом в районе размещения АС и на площадке АС (с начала ее сооружения и до вывода из эксплуатации) мониторинге параметров процессов, явлений и факторов природного воздействия.</w:t>
            </w:r>
          </w:p>
          <w:p w14:paraId="723540E4"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Программа мониторинга компонентов окружающей среды при выводе из эксплуатации разрабатывается в составе материалов по оценке воздействия на окружающую среду и мероприятий по охране окружающей среды проекта</w:t>
            </w:r>
          </w:p>
          <w:p w14:paraId="0007596D"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вывода из эксплуатации ОИАЭ на основании исходных данных по принятым проектным технологическим решениям вывода из эксплуатации ОИАЭ и, соответственно, видам и количественным характеристикам воздействия планируемой деятельности на окружающую среду.</w:t>
            </w:r>
          </w:p>
        </w:tc>
        <w:tc>
          <w:tcPr>
            <w:tcW w:w="5804" w:type="dxa"/>
            <w:shd w:val="clear" w:color="auto" w:fill="auto"/>
          </w:tcPr>
          <w:p w14:paraId="34FE61F8"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Отклонено</w:t>
            </w:r>
          </w:p>
          <w:p w14:paraId="1E0149D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Требование к выводу из эксплуатации указано в п. 23 НП-032-19</w:t>
            </w:r>
          </w:p>
        </w:tc>
      </w:tr>
      <w:tr w:rsidR="0099450F" w:rsidRPr="009F0268" w14:paraId="466626F8" w14:textId="77777777" w:rsidTr="000A7078">
        <w:trPr>
          <w:trHeight w:val="305"/>
          <w:jc w:val="center"/>
        </w:trPr>
        <w:tc>
          <w:tcPr>
            <w:tcW w:w="557" w:type="dxa"/>
            <w:shd w:val="clear" w:color="auto" w:fill="auto"/>
          </w:tcPr>
          <w:p w14:paraId="33D85CFB"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E73C880"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п.297в)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ADF9CA3"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F88CD4A"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7E3872EF"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Исключить перечисление в).</w:t>
            </w:r>
          </w:p>
          <w:p w14:paraId="569E3FF9"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100904C2"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Наличие уровней ГЭЗ обеспечивает выполнение данного пункта.</w:t>
            </w:r>
          </w:p>
        </w:tc>
        <w:tc>
          <w:tcPr>
            <w:tcW w:w="5804" w:type="dxa"/>
            <w:shd w:val="clear" w:color="auto" w:fill="auto"/>
          </w:tcPr>
          <w:p w14:paraId="45083D06"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6819F202"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подразделе 3.1.1.2 «Оценка выполнения требований к обеспечению безопасности блока АС» ООБ АС подтверждается соблюдение требования п. 1.2.1 НП-001-15 «АС удовлетворяет требованиям безопасности, если соблюдаются следующие условия: …», который включает в себя все три перечисления, указанные в п. 297 НП-018-ХХ, включая перечисление (в)</w:t>
            </w:r>
          </w:p>
        </w:tc>
      </w:tr>
      <w:tr w:rsidR="0099450F" w:rsidRPr="009F0268" w14:paraId="6B175217" w14:textId="77777777" w:rsidTr="000A7078">
        <w:trPr>
          <w:trHeight w:val="305"/>
          <w:jc w:val="center"/>
        </w:trPr>
        <w:tc>
          <w:tcPr>
            <w:tcW w:w="557" w:type="dxa"/>
            <w:shd w:val="clear" w:color="auto" w:fill="auto"/>
          </w:tcPr>
          <w:p w14:paraId="57F1D5AE"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39F4907"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w:t>
            </w:r>
            <w:r w:rsidRPr="009F0268">
              <w:rPr>
                <w:rFonts w:ascii="Times New Roman" w:hAnsi="Times New Roman" w:cs="Times New Roman"/>
                <w:lang w:val="en-US"/>
              </w:rPr>
              <w:t>313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0C1830F"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ACDB77B"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2104CC24"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пункт 313.</w:t>
            </w:r>
          </w:p>
          <w:p w14:paraId="50184E7A"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Обоснование:</w:t>
            </w:r>
          </w:p>
          <w:p w14:paraId="4F879083"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НП-001-15 отсутствует требование о достижении целевых ориентиров.</w:t>
            </w:r>
          </w:p>
        </w:tc>
        <w:tc>
          <w:tcPr>
            <w:tcW w:w="5804" w:type="dxa"/>
            <w:shd w:val="clear" w:color="auto" w:fill="auto"/>
          </w:tcPr>
          <w:p w14:paraId="1EBFC48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3DE39888"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соответствии с комментариям к п. 1.2.17 в РБ-152-18 для определения соответствия целевым ориентирам АС необходимо использование ВАБ, однако, целевые ориентиры не могут служить единственным источником информации при принятии решений о приемлемом уровне безопасности АС.</w:t>
            </w:r>
          </w:p>
          <w:p w14:paraId="5F5F6E4C"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Информация о достижении (или недостижении) целевых ориентиров должна быть приведена.</w:t>
            </w:r>
          </w:p>
        </w:tc>
      </w:tr>
      <w:tr w:rsidR="0099450F" w:rsidRPr="009F0268" w14:paraId="747E1B30" w14:textId="77777777" w:rsidTr="000A7078">
        <w:trPr>
          <w:trHeight w:val="305"/>
          <w:jc w:val="center"/>
        </w:trPr>
        <w:tc>
          <w:tcPr>
            <w:tcW w:w="557" w:type="dxa"/>
            <w:shd w:val="clear" w:color="auto" w:fill="auto"/>
          </w:tcPr>
          <w:p w14:paraId="78B53F8D"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C540686"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п.324</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E8B17BA"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919F444"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3BCA94C"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требование об указании в экспликации зданий и сооружений классов безопасности и категории сейсмостойкости строительных конструкций зданий и сооружений.</w:t>
            </w:r>
          </w:p>
          <w:p w14:paraId="07B7A539"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2B4A42AA"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разделе 3.3 «Описание и обоснование компоновочных решений на площадке АС» ООБ АС должен быть приведен генеральный план АС с экспликацией зданий и сооружений.</w:t>
            </w:r>
          </w:p>
          <w:p w14:paraId="5AEC4E1F"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b/>
              </w:rPr>
              <w:t>Обоснование:</w:t>
            </w:r>
          </w:p>
          <w:p w14:paraId="367DD759"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соответствии с ГОСТ 21.508-2020 «Правила выполнения рабочей документации генеральных планов предприятий, сооружений и жилищно-гражданских объектов» в Экспликации зданий и сооружений  не предусматриваются   иные  графы, кроме указанных в форме 3, а именно: Номер на плане, Наименование, Координаты квадрата сетки (или Примечание).</w:t>
            </w:r>
          </w:p>
        </w:tc>
        <w:tc>
          <w:tcPr>
            <w:tcW w:w="5804" w:type="dxa"/>
            <w:shd w:val="clear" w:color="auto" w:fill="auto"/>
          </w:tcPr>
          <w:p w14:paraId="14BB543E"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 xml:space="preserve">Отклонено </w:t>
            </w:r>
          </w:p>
          <w:p w14:paraId="719B7901"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ГОСТ 21.508-2020 устанавливает требования к рабочей документации, а не к ООБ</w:t>
            </w:r>
          </w:p>
        </w:tc>
      </w:tr>
      <w:tr w:rsidR="0099450F" w:rsidRPr="009F0268" w14:paraId="421940EF" w14:textId="77777777" w:rsidTr="000A7078">
        <w:trPr>
          <w:trHeight w:val="305"/>
          <w:jc w:val="center"/>
        </w:trPr>
        <w:tc>
          <w:tcPr>
            <w:tcW w:w="557" w:type="dxa"/>
            <w:shd w:val="clear" w:color="auto" w:fill="auto"/>
          </w:tcPr>
          <w:p w14:paraId="24E5FC25"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606ED16"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п.329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2C23011"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Акционерное общество «РЭИН Инжиниринг»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EBAFC88" w14:textId="77777777" w:rsidR="0099450F" w:rsidRPr="009F0268" w:rsidRDefault="0099450F" w:rsidP="000A7078">
            <w:pPr>
              <w:spacing w:after="0" w:line="240" w:lineRule="auto"/>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С целью единообразия и соответствию НП- 001-15 предлагается добавить пункт относительно вероятности возникновения внутренних воздействий, которые следует рассматривать в соответствии с п.328.</w:t>
            </w:r>
          </w:p>
          <w:p w14:paraId="0676A6BB"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«В разделе 3.4 «Вероятные сценарии последствий реализации внешних воздействий природного и техногенного происхождения в районе размещения АС, на площадке АС и вне площадки АС, а также воздействий, внутренних по отношению к зданиям и сооружениям блока АС» ООБ АС в качестве вероятных сценариев последствий реализации исходных событий, причиной которых являются внутренние воздействия, имеющие оцененную вероятность возникновения на интервале в один год 10</w:t>
            </w:r>
            <w:r w:rsidRPr="009F0268">
              <w:rPr>
                <w:rFonts w:ascii="Times New Roman" w:eastAsia="Times New Roman" w:hAnsi="Times New Roman" w:cs="Times New Roman"/>
                <w:vertAlign w:val="superscript"/>
                <w:lang w:eastAsia="ru-RU"/>
              </w:rPr>
              <w:t>-6</w:t>
            </w:r>
            <w:r w:rsidRPr="009F0268">
              <w:rPr>
                <w:rFonts w:ascii="Times New Roman" w:eastAsia="Times New Roman" w:hAnsi="Times New Roman" w:cs="Times New Roman"/>
                <w:lang w:eastAsia="ru-RU"/>
              </w:rPr>
              <w:t xml:space="preserve"> или выше.</w:t>
            </w:r>
          </w:p>
          <w:p w14:paraId="10E705B0"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Указанное предложение соответствует НП-001-15 и вносит ясность.</w:t>
            </w:r>
          </w:p>
          <w:p w14:paraId="09D1FBCB"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rPr>
              <w:t>Пункт 1.2.15 НП-001-15 говорит, что «Допускается не включать в перечень исходных событий для анализа проектных аварий, представляемый в ООБ АС, внутренние события, имеющие оцененную вероятность возникновения на интервале в один год 10</w:t>
            </w:r>
            <w:r w:rsidRPr="009F0268">
              <w:rPr>
                <w:rFonts w:ascii="Times New Roman" w:hAnsi="Times New Roman" w:cs="Times New Roman"/>
                <w:vertAlign w:val="superscript"/>
              </w:rPr>
              <w:t>-6</w:t>
            </w:r>
            <w:r w:rsidRPr="009F0268">
              <w:rPr>
                <w:rFonts w:ascii="Times New Roman" w:hAnsi="Times New Roman" w:cs="Times New Roman"/>
              </w:rPr>
              <w:t xml:space="preserve"> или ниже.». Т.е. предлагается ограничить перечень внутренних воздействий, которые должны быть учтены в проектных основах событиями, оцененная вероятность возникновения которых на интервале в один год 10</w:t>
            </w:r>
            <w:r w:rsidRPr="009F0268">
              <w:rPr>
                <w:rFonts w:ascii="Times New Roman" w:hAnsi="Times New Roman" w:cs="Times New Roman"/>
                <w:vertAlign w:val="superscript"/>
              </w:rPr>
              <w:t>-6</w:t>
            </w:r>
            <w:r w:rsidRPr="009F0268">
              <w:rPr>
                <w:rFonts w:ascii="Times New Roman" w:hAnsi="Times New Roman" w:cs="Times New Roman"/>
              </w:rPr>
              <w:t xml:space="preserve"> или ниже.</w:t>
            </w:r>
          </w:p>
        </w:tc>
        <w:tc>
          <w:tcPr>
            <w:tcW w:w="5804" w:type="dxa"/>
            <w:shd w:val="clear" w:color="auto" w:fill="auto"/>
          </w:tcPr>
          <w:p w14:paraId="57B55FD4"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642A33FC"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 1.2.15 НП-001-15 приведено допущение по исключению ИС из анализа проектных аварий (вероятность возникновения на интервале в один год 10</w:t>
            </w:r>
            <w:r w:rsidRPr="009F0268">
              <w:rPr>
                <w:rFonts w:ascii="Times New Roman" w:eastAsia="Calibri" w:hAnsi="Times New Roman" w:cs="Times New Roman"/>
                <w:vertAlign w:val="superscript"/>
              </w:rPr>
              <w:t>-6</w:t>
            </w:r>
            <w:r w:rsidRPr="009F0268">
              <w:rPr>
                <w:rFonts w:ascii="Times New Roman" w:eastAsia="Calibri" w:hAnsi="Times New Roman" w:cs="Times New Roman"/>
              </w:rPr>
              <w:t xml:space="preserve"> или ниже). П. 329 не ограничивается только проектными авариями.</w:t>
            </w:r>
          </w:p>
        </w:tc>
      </w:tr>
      <w:tr w:rsidR="0099450F" w:rsidRPr="009F0268" w14:paraId="22DC072E" w14:textId="77777777" w:rsidTr="000A7078">
        <w:trPr>
          <w:trHeight w:val="305"/>
          <w:jc w:val="center"/>
        </w:trPr>
        <w:tc>
          <w:tcPr>
            <w:tcW w:w="557" w:type="dxa"/>
            <w:shd w:val="clear" w:color="auto" w:fill="auto"/>
          </w:tcPr>
          <w:p w14:paraId="5DDCEA5D"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F17CDF2"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п.332, 335б)</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F44A6CA"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7BF6030"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Обоснование характеристик (параметров) внешних природных и технологических воздействий рекомендуем из Главы 3 ООБ переместить в Главу 2, формируемую специалистами по изысканиям.</w:t>
            </w:r>
          </w:p>
        </w:tc>
        <w:tc>
          <w:tcPr>
            <w:tcW w:w="5804" w:type="dxa"/>
            <w:shd w:val="clear" w:color="auto" w:fill="auto"/>
          </w:tcPr>
          <w:p w14:paraId="23D9CBE2"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Отклонено</w:t>
            </w:r>
          </w:p>
          <w:p w14:paraId="756F6AA6"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Речь не об обосновании расчета самих параметров, а об обосновании принятия в расчетные схемы нагрузок.</w:t>
            </w:r>
          </w:p>
          <w:p w14:paraId="4E5B626E"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Формулировка не приведена.</w:t>
            </w:r>
          </w:p>
        </w:tc>
      </w:tr>
      <w:tr w:rsidR="0099450F" w:rsidRPr="009F0268" w14:paraId="6BD463C1" w14:textId="77777777" w:rsidTr="000A7078">
        <w:trPr>
          <w:trHeight w:val="305"/>
          <w:jc w:val="center"/>
        </w:trPr>
        <w:tc>
          <w:tcPr>
            <w:tcW w:w="557" w:type="dxa"/>
            <w:shd w:val="clear" w:color="auto" w:fill="auto"/>
          </w:tcPr>
          <w:p w14:paraId="6E0C34CB"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5523BB7"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п.342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EC9D1F2"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Акционерное общество «РЭИН Инжиниринг»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F87EB0F"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Предлагается изложить п.342 в виде:</w:t>
            </w:r>
          </w:p>
          <w:p w14:paraId="5C51767D"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«В подразделе 3.5.2 «Параметры внутренних воздействий» ООБ АС должно быть представлено описание защитных мер от внутренних воздействий, обоснована необходимость их реализации в проекте АС, показана и подтверждена их эффективность.»</w:t>
            </w:r>
          </w:p>
          <w:p w14:paraId="3C3B83A9"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Предлагаемый вариант позволят избежать необоснованного перепроектирования.</w:t>
            </w:r>
          </w:p>
        </w:tc>
        <w:tc>
          <w:tcPr>
            <w:tcW w:w="5804" w:type="dxa"/>
            <w:shd w:val="clear" w:color="auto" w:fill="auto"/>
          </w:tcPr>
          <w:p w14:paraId="5236B399"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Times New Roman" w:hAnsi="Times New Roman" w:cs="Times New Roman"/>
                <w:b/>
                <w:lang w:eastAsia="ru-RU"/>
              </w:rPr>
              <w:t>Отклонено</w:t>
            </w:r>
          </w:p>
          <w:p w14:paraId="1794E02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lang w:eastAsia="ru-RU"/>
              </w:rPr>
              <w:t xml:space="preserve">Редакция п. </w:t>
            </w:r>
            <w:r w:rsidRPr="009F0268">
              <w:rPr>
                <w:rFonts w:ascii="Times New Roman" w:eastAsia="Calibri" w:hAnsi="Times New Roman" w:cs="Times New Roman"/>
              </w:rPr>
              <w:t xml:space="preserve">342 в НП-018-ХХ является корректной </w:t>
            </w:r>
            <w:r w:rsidRPr="009F0268">
              <w:rPr>
                <w:rFonts w:ascii="Times New Roman" w:eastAsia="Calibri" w:hAnsi="Times New Roman" w:cs="Times New Roman"/>
                <w:i/>
              </w:rPr>
              <w:t>«В подразделе 3.5.2 «Параметры внутренних воздействий» ООБ АС должно быть представлено описание защитных мер от внутренних воздействий (если необходимость их реализации показана в проекте АС) и подтверждена их эффективность»,</w:t>
            </w:r>
            <w:r w:rsidRPr="009F0268">
              <w:rPr>
                <w:rFonts w:ascii="Times New Roman" w:eastAsia="Calibri" w:hAnsi="Times New Roman" w:cs="Times New Roman"/>
              </w:rPr>
              <w:t xml:space="preserve"> т.е. описание защитных мер приводится только для тех мер, по которым их целесообразность подтверждена в проекте АС.</w:t>
            </w:r>
          </w:p>
          <w:p w14:paraId="45691842"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См. также ответ по п. 113.</w:t>
            </w:r>
          </w:p>
        </w:tc>
      </w:tr>
      <w:tr w:rsidR="0099450F" w:rsidRPr="009F0268" w14:paraId="4CB31925" w14:textId="77777777" w:rsidTr="000A7078">
        <w:trPr>
          <w:trHeight w:val="305"/>
          <w:jc w:val="center"/>
        </w:trPr>
        <w:tc>
          <w:tcPr>
            <w:tcW w:w="557" w:type="dxa"/>
            <w:shd w:val="clear" w:color="auto" w:fill="auto"/>
          </w:tcPr>
          <w:p w14:paraId="4E03E3C4"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645AB67"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п.343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9CD2FB0"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Акционерное общество «РЭИН Инжиниринг»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FAB3F4B"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ФНП НП-064-17 регламентирует частоту воздействий, которые должны быть учтены в проекте АЭС. Указанные данные в рамках изыскательной работы собираются, анализируются и являются ИДП для блока АЭС.</w:t>
            </w:r>
          </w:p>
          <w:p w14:paraId="37A7D73F"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В то же время НП-001-15 регламентирует выполнять ДАБ и ВАБ, которые должны учитывать внутренние воздействий в форме последствий, возникающих при ИС. Содержание термина «защищенность» не раскрыта в НП-001-15, что вносит неопределенность в цели и объем работ по выполнению предлагаемых требований.</w:t>
            </w:r>
          </w:p>
          <w:p w14:paraId="3CF94BCD"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При этом дополнять проектные решения дополнительными мерами, на основе оценок последствий внутренних воздействий, с оценённой частотой менее 10-6 в год избыточно. Такой подход видится нецелесообразным и противоречит логике ФНП.</w:t>
            </w:r>
          </w:p>
          <w:p w14:paraId="42DDCEFD"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Также видится целесообразным разделить внутренние и внешние воздействия в силу их специфики и подходов к оценке. Предлагается изложить п.343 в виде: Подраздел 3.5.3 «Защита от внешних воздействий природного и техногенного п ро исхожде н ия на АС и в нутре н н их воздействий» ООБ АС должен состоять из следующих подразделов:</w:t>
            </w:r>
          </w:p>
          <w:p w14:paraId="525A9FBE"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а)</w:t>
            </w:r>
            <w:r w:rsidRPr="009F0268">
              <w:rPr>
                <w:rFonts w:ascii="Times New Roman" w:hAnsi="Times New Roman" w:cs="Times New Roman"/>
              </w:rPr>
              <w:tab/>
              <w:t>подраздел 3.5.3.1 «Защита от внешних воздействий природного и техногенного происхождения на АС»</w:t>
            </w:r>
          </w:p>
          <w:p w14:paraId="79AF2213"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п.3.5.3.1.1 «Защита от внешних воздействий воздушных ударных волн»;</w:t>
            </w:r>
          </w:p>
          <w:p w14:paraId="4EBB1BE0"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w:t>
            </w:r>
            <w:r w:rsidRPr="009F0268">
              <w:rPr>
                <w:rFonts w:ascii="Times New Roman" w:hAnsi="Times New Roman" w:cs="Times New Roman"/>
              </w:rPr>
              <w:tab/>
              <w:t>п.3.5.3.1,2 «Защита от внешних летящих предметов»;</w:t>
            </w:r>
          </w:p>
          <w:p w14:paraId="7B294CA5"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w:t>
            </w:r>
            <w:r w:rsidRPr="009F0268">
              <w:rPr>
                <w:rFonts w:ascii="Times New Roman" w:hAnsi="Times New Roman" w:cs="Times New Roman"/>
              </w:rPr>
              <w:tab/>
              <w:t>п.3.5.3.1.3 «Защита от динамических воздействий, возникающих при постулированных разрывах высокоэнергетических трубопроводов»;</w:t>
            </w:r>
          </w:p>
          <w:p w14:paraId="7A6E41D6"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w:t>
            </w:r>
            <w:r w:rsidRPr="009F0268">
              <w:rPr>
                <w:rFonts w:ascii="Times New Roman" w:hAnsi="Times New Roman" w:cs="Times New Roman"/>
              </w:rPr>
              <w:tab/>
              <w:t>п.3.5.3.1.4 «Защита от химического и коррозионного воздействия»;</w:t>
            </w:r>
          </w:p>
          <w:p w14:paraId="72E09E28"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w:t>
            </w:r>
            <w:r w:rsidRPr="009F0268">
              <w:rPr>
                <w:rFonts w:ascii="Times New Roman" w:hAnsi="Times New Roman" w:cs="Times New Roman"/>
              </w:rPr>
              <w:tab/>
              <w:t>п.3.5.3.1.5 «Защита от воздействия токсичных газов и аэрозолей»;</w:t>
            </w:r>
          </w:p>
          <w:p w14:paraId="2E2068A2"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w:t>
            </w:r>
            <w:r w:rsidRPr="009F0268">
              <w:rPr>
                <w:rFonts w:ascii="Times New Roman" w:hAnsi="Times New Roman" w:cs="Times New Roman"/>
              </w:rPr>
              <w:tab/>
              <w:t>п.3.5.3.1.6 «Защита от радиационных воздействий»;</w:t>
            </w:r>
          </w:p>
          <w:p w14:paraId="2C5ACB52"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w:t>
            </w:r>
            <w:r w:rsidRPr="009F0268">
              <w:rPr>
                <w:rFonts w:ascii="Times New Roman" w:hAnsi="Times New Roman" w:cs="Times New Roman"/>
              </w:rPr>
              <w:tab/>
              <w:t>п.3.5.3.1.7 «Защита от опасных факторов внешних пожаров»;</w:t>
            </w:r>
          </w:p>
          <w:p w14:paraId="3236D2AB"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w:t>
            </w:r>
            <w:r w:rsidRPr="009F0268">
              <w:rPr>
                <w:rFonts w:ascii="Times New Roman" w:hAnsi="Times New Roman" w:cs="Times New Roman"/>
              </w:rPr>
              <w:tab/>
              <w:t>п.3.5.3.1.8 «Защита от метеорологических явлений».</w:t>
            </w:r>
          </w:p>
          <w:p w14:paraId="7C3CC7B4"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б) подраздел 3.5.3.2 «Защита от внешних воздействий природного и техногенного происхождения на АС»</w:t>
            </w:r>
          </w:p>
          <w:p w14:paraId="42C63F93"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б)</w:t>
            </w:r>
            <w:r w:rsidRPr="009F0268">
              <w:rPr>
                <w:rFonts w:ascii="Times New Roman" w:hAnsi="Times New Roman" w:cs="Times New Roman"/>
              </w:rPr>
              <w:tab/>
              <w:t>подраздел 3.5.3.2 «Учет внутренних воздействий в проекте АС»</w:t>
            </w:r>
          </w:p>
          <w:p w14:paraId="4A81B58E"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п.3.5.3.2.1 Внутренний пожар п.3.5.3.2.2 Внутреннее затопление п.3.5.3.2.3 Внутренние летящие предметы</w:t>
            </w:r>
          </w:p>
        </w:tc>
        <w:tc>
          <w:tcPr>
            <w:tcW w:w="5804" w:type="dxa"/>
            <w:shd w:val="clear" w:color="auto" w:fill="auto"/>
          </w:tcPr>
          <w:p w14:paraId="6D1EE98A"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lang w:eastAsia="ru-RU"/>
              </w:rPr>
            </w:pPr>
            <w:r w:rsidRPr="009F0268">
              <w:rPr>
                <w:rFonts w:ascii="Times New Roman" w:eastAsia="Calibri" w:hAnsi="Times New Roman" w:cs="Times New Roman"/>
                <w:b/>
              </w:rPr>
              <w:t>Отклонено</w:t>
            </w:r>
          </w:p>
          <w:p w14:paraId="55F254FC"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 1.2.15 НП-001-15 приведено допущение по исключению ИС из анализа проектных аварий (вероятность возникновения на интервале в один год 10</w:t>
            </w:r>
            <w:r w:rsidRPr="009F0268">
              <w:rPr>
                <w:rFonts w:ascii="Times New Roman" w:eastAsia="Calibri" w:hAnsi="Times New Roman" w:cs="Times New Roman"/>
                <w:vertAlign w:val="superscript"/>
              </w:rPr>
              <w:t>-6</w:t>
            </w:r>
            <w:r w:rsidRPr="009F0268">
              <w:rPr>
                <w:rFonts w:ascii="Times New Roman" w:eastAsia="Calibri" w:hAnsi="Times New Roman" w:cs="Times New Roman"/>
              </w:rPr>
              <w:t xml:space="preserve"> или ниже). Допущение по исключению воздействий, внутренних по отношению к зданиям и сооружениям блока АС, из анализа проектных аварий в НП-001-15 или в других нормах и правилах в области использования атомной энергии отсутствует.</w:t>
            </w:r>
          </w:p>
        </w:tc>
      </w:tr>
      <w:tr w:rsidR="0099450F" w:rsidRPr="009F0268" w14:paraId="6F5E8DEC" w14:textId="77777777" w:rsidTr="000A7078">
        <w:trPr>
          <w:trHeight w:val="305"/>
          <w:jc w:val="center"/>
        </w:trPr>
        <w:tc>
          <w:tcPr>
            <w:tcW w:w="557" w:type="dxa"/>
            <w:shd w:val="clear" w:color="auto" w:fill="auto"/>
          </w:tcPr>
          <w:p w14:paraId="0DD872DE"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3BB5AA2"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п.357</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590C43C"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Акционерное общество «РЭИН Инжиниринг»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DC4DAEF"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С целью исключения необоснованного повышения стоимости блока АЭС предлагается дополнить НП-018-ХХ положением</w:t>
            </w:r>
          </w:p>
          <w:p w14:paraId="240FD1F3"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«Установка ограничителей перемещений трубопроводов должна быть обоснована для каждого случая установки».</w:t>
            </w:r>
          </w:p>
        </w:tc>
        <w:tc>
          <w:tcPr>
            <w:tcW w:w="5804" w:type="dxa"/>
            <w:shd w:val="clear" w:color="auto" w:fill="auto"/>
          </w:tcPr>
          <w:p w14:paraId="0DF629E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37B329F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В п. 357 Приложения № 3 говорится об обосновании компенсирующих мероприятий в случае, когда ограничители перемещений </w:t>
            </w:r>
            <w:r w:rsidRPr="009F0268">
              <w:rPr>
                <w:rFonts w:ascii="Times New Roman" w:eastAsia="Calibri" w:hAnsi="Times New Roman" w:cs="Times New Roman"/>
                <w:u w:val="single"/>
              </w:rPr>
              <w:t>не установлены</w:t>
            </w:r>
            <w:r w:rsidRPr="009F0268">
              <w:rPr>
                <w:rFonts w:ascii="Times New Roman" w:eastAsia="Calibri" w:hAnsi="Times New Roman" w:cs="Times New Roman"/>
              </w:rPr>
              <w:t>. Приводить обоснование, почему ограничители должны быть установлены не считаем необходимым, поскольку согласно п. 354 в ООБ должен быть приведен анализ возможности образования летящих предметов при разрыве трубопроводов и анализ воздействия этих предметов на строительные конструкции, системы и элементы, важные для безопасности. Также следует отметить, что в НП-018 приведены только требования к содержанию ООБ, а не к обоснованиям безопасности.</w:t>
            </w:r>
          </w:p>
        </w:tc>
      </w:tr>
      <w:tr w:rsidR="0099450F" w:rsidRPr="009F0268" w14:paraId="50AF0497" w14:textId="77777777" w:rsidTr="000A7078">
        <w:trPr>
          <w:trHeight w:val="305"/>
          <w:jc w:val="center"/>
        </w:trPr>
        <w:tc>
          <w:tcPr>
            <w:tcW w:w="557" w:type="dxa"/>
            <w:shd w:val="clear" w:color="auto" w:fill="auto"/>
          </w:tcPr>
          <w:p w14:paraId="19778DB9"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A84B6C5"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п.365 и 380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0645EC2"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Акционерное общество «РЭИН Инжиниринг»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5942559"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Если внешние воздействия учитываются в проекте блока АЭС, потеря целостности зданий должна быть полностью исключена. В противном случае проектирование выполнено некорректно. Предлагается п.365 исключить.</w:t>
            </w:r>
          </w:p>
          <w:p w14:paraId="2F699E53"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Если в П.380 речь идет о последствиях ИС, то это следует указать. Если речь идет о внезапном отказе элемента (разрушении конструкций, ...), то предлагается соответствующие воздействия с вероятностью возникновения более 10</w:t>
            </w:r>
            <w:r w:rsidRPr="009F0268">
              <w:rPr>
                <w:rFonts w:ascii="Times New Roman" w:hAnsi="Times New Roman" w:cs="Times New Roman"/>
                <w:vertAlign w:val="superscript"/>
              </w:rPr>
              <w:t>-6</w:t>
            </w:r>
            <w:r w:rsidRPr="009F0268">
              <w:rPr>
                <w:rFonts w:ascii="Times New Roman" w:hAnsi="Times New Roman" w:cs="Times New Roman"/>
              </w:rPr>
              <w:t xml:space="preserve"> включить в проектные основы здания, тем самым исключить их влияние.</w:t>
            </w:r>
          </w:p>
          <w:p w14:paraId="01EBAB93"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Пункт380 предлагается изложить в виде:</w:t>
            </w:r>
          </w:p>
          <w:p w14:paraId="4921DC93"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«В разделе 3.7 «Расчетные сочетания нагрузок и воздействий на здания и сооружения АС» ООБ АС должны быть представлены результаты оценки прочности элементов зданий и сооружений блока АС, важные для безопасности, при действии нагрузок, возникающих при разрушении конструкций, систем и элементов, не влияющих на безопасность.»</w:t>
            </w:r>
          </w:p>
        </w:tc>
        <w:tc>
          <w:tcPr>
            <w:tcW w:w="5804" w:type="dxa"/>
            <w:shd w:val="clear" w:color="auto" w:fill="auto"/>
          </w:tcPr>
          <w:p w14:paraId="3317D9C2"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3509B69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Пункт 380 предлагается оставить без изменений. Обоснование прочности зданий требуется представить в соответствии с разделом 3.12.</w:t>
            </w:r>
          </w:p>
        </w:tc>
      </w:tr>
      <w:tr w:rsidR="0099450F" w:rsidRPr="009F0268" w14:paraId="6C8E5346" w14:textId="77777777" w:rsidTr="000A7078">
        <w:trPr>
          <w:trHeight w:val="305"/>
          <w:jc w:val="center"/>
        </w:trPr>
        <w:tc>
          <w:tcPr>
            <w:tcW w:w="557" w:type="dxa"/>
            <w:shd w:val="clear" w:color="auto" w:fill="auto"/>
          </w:tcPr>
          <w:p w14:paraId="654FFC1B"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8877D30" w14:textId="77777777" w:rsidR="0099450F" w:rsidRPr="009F0268" w:rsidRDefault="0099450F" w:rsidP="000A7078">
            <w:pPr>
              <w:widowControl w:val="0"/>
              <w:suppressAutoHyphens/>
              <w:spacing w:after="0" w:line="240" w:lineRule="auto"/>
              <w:jc w:val="center"/>
              <w:rPr>
                <w:rFonts w:ascii="Times New Roman" w:hAnsi="Times New Roman" w:cs="Times New Roman"/>
                <w:lang w:val="en-US"/>
              </w:rPr>
            </w:pPr>
            <w:r w:rsidRPr="009F0268">
              <w:rPr>
                <w:rFonts w:ascii="Times New Roman" w:hAnsi="Times New Roman" w:cs="Times New Roman"/>
              </w:rPr>
              <w:t>Приложение 3 п.</w:t>
            </w:r>
            <w:r w:rsidRPr="009F0268">
              <w:rPr>
                <w:rFonts w:ascii="Times New Roman" w:hAnsi="Times New Roman" w:cs="Times New Roman"/>
                <w:lang w:val="en-US"/>
              </w:rPr>
              <w:t>501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0DA6B10"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64A0960"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конце предложения добавить «(в случае расчетов с неупругим деформированием).»</w:t>
            </w:r>
          </w:p>
        </w:tc>
        <w:tc>
          <w:tcPr>
            <w:tcW w:w="5804" w:type="dxa"/>
            <w:shd w:val="clear" w:color="auto" w:fill="auto"/>
          </w:tcPr>
          <w:p w14:paraId="01566313"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6A23700B"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Формулировка пункта относится, в том числе, и к расчетам с упругим деформированием</w:t>
            </w:r>
          </w:p>
        </w:tc>
      </w:tr>
      <w:tr w:rsidR="0099450F" w:rsidRPr="009F0268" w14:paraId="5D3979C2" w14:textId="77777777" w:rsidTr="000A7078">
        <w:trPr>
          <w:trHeight w:val="305"/>
          <w:jc w:val="center"/>
        </w:trPr>
        <w:tc>
          <w:tcPr>
            <w:tcW w:w="557" w:type="dxa"/>
            <w:shd w:val="clear" w:color="auto" w:fill="auto"/>
          </w:tcPr>
          <w:p w14:paraId="2B1DA4B5"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B448C65"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п.533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FCAD3F5"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Леонов</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33252F8"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Исключить из состава РУ шахту реактора</w:t>
            </w:r>
          </w:p>
        </w:tc>
        <w:tc>
          <w:tcPr>
            <w:tcW w:w="5804" w:type="dxa"/>
            <w:shd w:val="clear" w:color="auto" w:fill="auto"/>
          </w:tcPr>
          <w:p w14:paraId="5CA5BC66"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tc>
      </w:tr>
      <w:tr w:rsidR="0099450F" w:rsidRPr="009F0268" w14:paraId="340E89AB" w14:textId="77777777" w:rsidTr="000A7078">
        <w:trPr>
          <w:trHeight w:val="305"/>
          <w:jc w:val="center"/>
        </w:trPr>
        <w:tc>
          <w:tcPr>
            <w:tcW w:w="557" w:type="dxa"/>
            <w:shd w:val="clear" w:color="auto" w:fill="auto"/>
          </w:tcPr>
          <w:p w14:paraId="0100E61D"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A88A9D3"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п.547, последний абзац</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7E7BB7B"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01002A9"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6142EC97"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w:t>
            </w:r>
          </w:p>
          <w:p w14:paraId="5F7B4142"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16836A1B"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Дублирует информацию, приведенную в начале пункта.</w:t>
            </w:r>
          </w:p>
        </w:tc>
        <w:tc>
          <w:tcPr>
            <w:tcW w:w="5804" w:type="dxa"/>
            <w:shd w:val="clear" w:color="auto" w:fill="auto"/>
          </w:tcPr>
          <w:p w14:paraId="4A8A3B37"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tc>
      </w:tr>
      <w:tr w:rsidR="0099450F" w:rsidRPr="009F0268" w14:paraId="50A85631" w14:textId="77777777" w:rsidTr="000A7078">
        <w:trPr>
          <w:trHeight w:val="305"/>
          <w:jc w:val="center"/>
        </w:trPr>
        <w:tc>
          <w:tcPr>
            <w:tcW w:w="557" w:type="dxa"/>
            <w:shd w:val="clear" w:color="auto" w:fill="auto"/>
          </w:tcPr>
          <w:p w14:paraId="2CC4330C"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DE72999"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п.577в)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833D569"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ЛЕОНОВ</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78ED650"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Исключить привязку к температуре плавления конструкционных материалов</w:t>
            </w:r>
          </w:p>
        </w:tc>
        <w:tc>
          <w:tcPr>
            <w:tcW w:w="5804" w:type="dxa"/>
            <w:shd w:val="clear" w:color="auto" w:fill="auto"/>
          </w:tcPr>
          <w:p w14:paraId="6DC0AB9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13842C68"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нет обоснования для исключения «</w:t>
            </w:r>
            <w:r w:rsidRPr="009F0268">
              <w:rPr>
                <w:rFonts w:ascii="Times New Roman" w:hAnsi="Times New Roman" w:cs="Times New Roman"/>
              </w:rPr>
              <w:t>привязки» к температуре плавления конструкционных материалов</w:t>
            </w:r>
          </w:p>
        </w:tc>
      </w:tr>
      <w:tr w:rsidR="0099450F" w:rsidRPr="009F0268" w14:paraId="361FC836" w14:textId="77777777" w:rsidTr="000A7078">
        <w:trPr>
          <w:trHeight w:val="305"/>
          <w:jc w:val="center"/>
        </w:trPr>
        <w:tc>
          <w:tcPr>
            <w:tcW w:w="557" w:type="dxa"/>
            <w:shd w:val="clear" w:color="auto" w:fill="auto"/>
          </w:tcPr>
          <w:p w14:paraId="64FF696B"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57C22FC"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w:t>
            </w:r>
            <w:r w:rsidRPr="009F0268">
              <w:rPr>
                <w:rFonts w:ascii="Times New Roman" w:hAnsi="Times New Roman" w:cs="Times New Roman"/>
                <w:lang w:val="en-US"/>
              </w:rPr>
              <w:t>8</w:t>
            </w:r>
            <w:r w:rsidRPr="009F0268">
              <w:rPr>
                <w:rFonts w:ascii="Times New Roman" w:hAnsi="Times New Roman" w:cs="Times New Roman"/>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656F3B6"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0D088FA"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B239C09"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w:t>
            </w:r>
          </w:p>
          <w:p w14:paraId="0025EE79"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4A3A57CC"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Дублирует перечисление б) п. 546.</w:t>
            </w:r>
          </w:p>
        </w:tc>
        <w:tc>
          <w:tcPr>
            <w:tcW w:w="5804" w:type="dxa"/>
            <w:shd w:val="clear" w:color="auto" w:fill="auto"/>
          </w:tcPr>
          <w:p w14:paraId="3B46FDA9"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2D7E0860"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Пункт 586 относится к обоснованию критериев прочности и работоспособности ТВС.</w:t>
            </w:r>
          </w:p>
          <w:p w14:paraId="5714056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Пункт 546 относится к свойствам конструкционных материалов элементов активной зоны.</w:t>
            </w:r>
          </w:p>
        </w:tc>
      </w:tr>
      <w:tr w:rsidR="0099450F" w:rsidRPr="009F0268" w14:paraId="3E09318C" w14:textId="77777777" w:rsidTr="000A7078">
        <w:trPr>
          <w:trHeight w:val="305"/>
          <w:jc w:val="center"/>
        </w:trPr>
        <w:tc>
          <w:tcPr>
            <w:tcW w:w="557" w:type="dxa"/>
            <w:shd w:val="clear" w:color="auto" w:fill="auto"/>
          </w:tcPr>
          <w:p w14:paraId="7C509542"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A7AF66B"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w:t>
            </w:r>
            <w:r w:rsidRPr="009F0268">
              <w:rPr>
                <w:rFonts w:ascii="Times New Roman" w:hAnsi="Times New Roman" w:cs="Times New Roman"/>
                <w:lang w:val="en-US"/>
              </w:rPr>
              <w:t>9</w:t>
            </w:r>
            <w:r w:rsidRPr="009F0268">
              <w:rPr>
                <w:rFonts w:ascii="Times New Roman" w:hAnsi="Times New Roman" w:cs="Times New Roman"/>
              </w:rPr>
              <w:t>4, 601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A4C4103"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A66D745"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65D6155"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w:t>
            </w:r>
          </w:p>
          <w:p w14:paraId="576BF00A"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62E49AA1"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Дублируют другие пункты с требованиями к содержанию разделов 4.1.2.3, 4.1.2.4.</w:t>
            </w:r>
          </w:p>
        </w:tc>
        <w:tc>
          <w:tcPr>
            <w:tcW w:w="5804" w:type="dxa"/>
            <w:shd w:val="clear" w:color="auto" w:fill="auto"/>
          </w:tcPr>
          <w:p w14:paraId="770CFB03"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48068AD7"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В замечании не отмечено, с какими конкретно пунктами </w:t>
            </w:r>
            <w:r w:rsidRPr="009F0268">
              <w:rPr>
                <w:rFonts w:ascii="Times New Roman" w:eastAsia="Calibri" w:hAnsi="Times New Roman" w:cs="Times New Roman"/>
                <w:u w:val="single"/>
              </w:rPr>
              <w:t>и в какой части</w:t>
            </w:r>
            <w:r w:rsidRPr="009F0268">
              <w:rPr>
                <w:rFonts w:ascii="Times New Roman" w:eastAsia="Calibri" w:hAnsi="Times New Roman" w:cs="Times New Roman"/>
              </w:rPr>
              <w:t xml:space="preserve"> имеет место дублирование</w:t>
            </w:r>
          </w:p>
        </w:tc>
      </w:tr>
      <w:tr w:rsidR="0099450F" w:rsidRPr="009F0268" w14:paraId="5A233305" w14:textId="77777777" w:rsidTr="000A7078">
        <w:trPr>
          <w:trHeight w:val="305"/>
          <w:jc w:val="center"/>
        </w:trPr>
        <w:tc>
          <w:tcPr>
            <w:tcW w:w="557" w:type="dxa"/>
            <w:shd w:val="clear" w:color="auto" w:fill="auto"/>
          </w:tcPr>
          <w:p w14:paraId="01BEA0BA"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928C362"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п.639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BDC48D6"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CE34074"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52C8379"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Текст п. 639 предлагается проанализировать, и при необходимости, откорректировать для учета того, что не во всех проектах РУ с СВТ применяется частичная перегрузка топлива в процессе топливной кампании.</w:t>
            </w:r>
          </w:p>
          <w:p w14:paraId="57BC90EC"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78109103"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Чаще всего загрузка топлива выполняется одномоментно, топливо эксплуатируется без частичных перегрузок.</w:t>
            </w:r>
          </w:p>
        </w:tc>
        <w:tc>
          <w:tcPr>
            <w:tcW w:w="5804" w:type="dxa"/>
            <w:shd w:val="clear" w:color="auto" w:fill="auto"/>
          </w:tcPr>
          <w:p w14:paraId="2E9813C8"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1B3BA48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 639 Приложения № 3 устанавливает требования к объему информации, необходимой для подтверждения обеспечения безопасности при проведении перегрузки ядерного топлива вне зависимости от вида перегрузки.</w:t>
            </w:r>
          </w:p>
        </w:tc>
      </w:tr>
      <w:tr w:rsidR="0099450F" w:rsidRPr="009F0268" w14:paraId="083611B0" w14:textId="77777777" w:rsidTr="000A7078">
        <w:trPr>
          <w:trHeight w:val="305"/>
          <w:jc w:val="center"/>
        </w:trPr>
        <w:tc>
          <w:tcPr>
            <w:tcW w:w="557" w:type="dxa"/>
            <w:shd w:val="clear" w:color="auto" w:fill="auto"/>
          </w:tcPr>
          <w:p w14:paraId="13692335"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3785A4E"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п.688, 715, 780, 805, 824, 847</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B2D490F"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ЛЕОНОВ</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358C5C7"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Не понятен термин обязательные требования</w:t>
            </w:r>
          </w:p>
        </w:tc>
        <w:tc>
          <w:tcPr>
            <w:tcW w:w="5804" w:type="dxa"/>
            <w:shd w:val="clear" w:color="auto" w:fill="auto"/>
          </w:tcPr>
          <w:p w14:paraId="4FA82A8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Отклонено</w:t>
            </w:r>
          </w:p>
          <w:p w14:paraId="0175331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Содержание термина «обязательные требования» раскрыт в п. 6 раздела </w:t>
            </w:r>
            <w:r w:rsidRPr="009F0268">
              <w:rPr>
                <w:rFonts w:ascii="Times New Roman" w:eastAsia="Calibri" w:hAnsi="Times New Roman" w:cs="Times New Roman"/>
                <w:lang w:val="en-US"/>
              </w:rPr>
              <w:t>II</w:t>
            </w:r>
            <w:r w:rsidRPr="009F0268">
              <w:rPr>
                <w:rFonts w:ascii="Times New Roman" w:eastAsia="Calibri" w:hAnsi="Times New Roman" w:cs="Times New Roman"/>
              </w:rPr>
              <w:t xml:space="preserve"> проекта ФНП</w:t>
            </w:r>
          </w:p>
        </w:tc>
      </w:tr>
      <w:tr w:rsidR="0099450F" w:rsidRPr="009F0268" w14:paraId="6E433E69" w14:textId="77777777" w:rsidTr="000A7078">
        <w:trPr>
          <w:trHeight w:val="305"/>
          <w:jc w:val="center"/>
        </w:trPr>
        <w:tc>
          <w:tcPr>
            <w:tcW w:w="557" w:type="dxa"/>
            <w:shd w:val="clear" w:color="auto" w:fill="auto"/>
          </w:tcPr>
          <w:p w14:paraId="1D514AFB"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2B64D72"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п.693г, 762б, 796б, 854б</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6C5F0D5"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ЛЕОНОВ</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2B4F870"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Исключить эскизные чертежи конструкции, так как это все есть в КД</w:t>
            </w:r>
          </w:p>
        </w:tc>
        <w:tc>
          <w:tcPr>
            <w:tcW w:w="5804" w:type="dxa"/>
            <w:shd w:val="clear" w:color="auto" w:fill="auto"/>
          </w:tcPr>
          <w:p w14:paraId="53ABD174"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Отклонено</w:t>
            </w:r>
          </w:p>
          <w:p w14:paraId="018F372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Конструкторская документация не является представляемой в составе ООБ АС документацией. В то же время в ООБ АС, в соответствии с требованиями п. 1.2.8 НП-001-15, должны быть представлены проектные основы</w:t>
            </w:r>
            <w:r w:rsidRPr="009F0268">
              <w:t xml:space="preserve"> </w:t>
            </w:r>
            <w:r w:rsidRPr="009F0268">
              <w:rPr>
                <w:rFonts w:ascii="Times New Roman" w:eastAsia="Calibri" w:hAnsi="Times New Roman" w:cs="Times New Roman"/>
              </w:rPr>
              <w:t>систем и элементов, важных для безопасности. Без представления соответствующих эскизных чертежей, относящихся к упомянутым систем и элементам, указанное требование не реализуемо.</w:t>
            </w:r>
          </w:p>
        </w:tc>
      </w:tr>
      <w:tr w:rsidR="0099450F" w:rsidRPr="009F0268" w14:paraId="4F2E9C14" w14:textId="77777777" w:rsidTr="000A7078">
        <w:trPr>
          <w:trHeight w:val="305"/>
          <w:jc w:val="center"/>
        </w:trPr>
        <w:tc>
          <w:tcPr>
            <w:tcW w:w="557" w:type="dxa"/>
            <w:shd w:val="clear" w:color="auto" w:fill="auto"/>
          </w:tcPr>
          <w:p w14:paraId="24BE3649"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035625E"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w:t>
            </w:r>
            <w:r w:rsidRPr="009F0268">
              <w:rPr>
                <w:rFonts w:ascii="Times New Roman" w:hAnsi="Times New Roman" w:cs="Times New Roman"/>
                <w:lang w:val="en-US"/>
              </w:rPr>
              <w:t> </w:t>
            </w:r>
            <w:r w:rsidRPr="009F0268">
              <w:rPr>
                <w:rFonts w:ascii="Times New Roman" w:hAnsi="Times New Roman" w:cs="Times New Roman"/>
              </w:rPr>
              <w:t>3 п.751б)</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B0B6D71"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07251DB" w14:textId="77777777" w:rsidR="0099450F" w:rsidRPr="009F0268" w:rsidRDefault="0099450F" w:rsidP="000A7078">
            <w:pPr>
              <w:widowControl w:val="0"/>
              <w:suppressAutoHyphens/>
              <w:spacing w:after="0" w:line="240" w:lineRule="auto"/>
              <w:jc w:val="both"/>
              <w:rPr>
                <w:rFonts w:ascii="Times New Roman" w:hAnsi="Times New Roman" w:cs="Times New Roman"/>
                <w:b/>
              </w:rPr>
            </w:pPr>
            <w:bookmarkStart w:id="6" w:name="_Hlk193789990"/>
            <w:r w:rsidRPr="009F0268">
              <w:rPr>
                <w:rFonts w:ascii="Times New Roman" w:hAnsi="Times New Roman" w:cs="Times New Roman"/>
                <w:b/>
              </w:rPr>
              <w:t>Замечания:</w:t>
            </w:r>
          </w:p>
          <w:p w14:paraId="4CBB152D"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Слова «модуль испарителя» заменить на «модуль парогенератора».</w:t>
            </w:r>
          </w:p>
          <w:p w14:paraId="4028384A"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620439A9"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«б) модуль парогенератора;»</w:t>
            </w:r>
          </w:p>
          <w:p w14:paraId="5724ECDF"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3EA0171B"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В конструкции могут присутствовать как испарительные, так и пароперегревательные модули.</w:t>
            </w:r>
            <w:bookmarkEnd w:id="6"/>
          </w:p>
        </w:tc>
        <w:tc>
          <w:tcPr>
            <w:tcW w:w="5804" w:type="dxa"/>
            <w:shd w:val="clear" w:color="auto" w:fill="auto"/>
          </w:tcPr>
          <w:p w14:paraId="1EA33676"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Отклонено</w:t>
            </w:r>
          </w:p>
          <w:p w14:paraId="766D0390"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Наличие модуля испарителя в составе РУ отражает особенности РУ со свинцово-висмутовым теплоносителем (см. пункт 751 проекта ФНП). Для указанного типа установок – это устоявшийся термин.</w:t>
            </w:r>
          </w:p>
        </w:tc>
      </w:tr>
      <w:tr w:rsidR="0099450F" w:rsidRPr="009F0268" w14:paraId="43EC9314" w14:textId="77777777" w:rsidTr="000A7078">
        <w:trPr>
          <w:trHeight w:val="305"/>
          <w:jc w:val="center"/>
        </w:trPr>
        <w:tc>
          <w:tcPr>
            <w:tcW w:w="557" w:type="dxa"/>
            <w:shd w:val="clear" w:color="auto" w:fill="auto"/>
          </w:tcPr>
          <w:p w14:paraId="4A269357"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4EF55E9"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w:t>
            </w:r>
            <w:r w:rsidRPr="009F0268">
              <w:rPr>
                <w:rFonts w:ascii="Times New Roman" w:hAnsi="Times New Roman" w:cs="Times New Roman"/>
                <w:lang w:val="en-US"/>
              </w:rPr>
              <w:t> </w:t>
            </w:r>
            <w:r w:rsidRPr="009F0268">
              <w:rPr>
                <w:rFonts w:ascii="Times New Roman" w:hAnsi="Times New Roman" w:cs="Times New Roman"/>
              </w:rPr>
              <w:t>3 п.757, 777, 793, 807а), 828, 866, 890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CBF954D"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CCF73A7"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4D94AED9"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Заменить слова «функциональных характеристик» на «работоспособности».</w:t>
            </w:r>
          </w:p>
          <w:p w14:paraId="5C04AB39" w14:textId="77777777" w:rsidR="0099450F" w:rsidRPr="009F0268" w:rsidRDefault="0099450F" w:rsidP="000A7078">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3A29953B"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rPr>
              <w:t>См. п. 844.</w:t>
            </w:r>
          </w:p>
        </w:tc>
        <w:tc>
          <w:tcPr>
            <w:tcW w:w="5804" w:type="dxa"/>
            <w:shd w:val="clear" w:color="auto" w:fill="auto"/>
          </w:tcPr>
          <w:p w14:paraId="684EC502"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Отклонено</w:t>
            </w:r>
          </w:p>
          <w:p w14:paraId="30E8CFFE"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Термин «обоснование прочности и функциональных характеристик» принят в соответствии с пунктом 13 НП-089-15 (в пп. 757, 777, 793 и т.д. проекта ФНП есть ссылки на него).</w:t>
            </w:r>
          </w:p>
          <w:p w14:paraId="6E801D2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p>
        </w:tc>
      </w:tr>
      <w:tr w:rsidR="0099450F" w:rsidRPr="009F0268" w14:paraId="59F83F03" w14:textId="77777777" w:rsidTr="000A7078">
        <w:trPr>
          <w:trHeight w:val="305"/>
          <w:jc w:val="center"/>
        </w:trPr>
        <w:tc>
          <w:tcPr>
            <w:tcW w:w="557" w:type="dxa"/>
            <w:shd w:val="clear" w:color="auto" w:fill="auto"/>
          </w:tcPr>
          <w:p w14:paraId="65D33B9B"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3A2A53D"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w:t>
            </w:r>
            <w:r w:rsidRPr="009F0268">
              <w:rPr>
                <w:rFonts w:ascii="Times New Roman" w:hAnsi="Times New Roman" w:cs="Times New Roman"/>
                <w:lang w:val="en-US"/>
              </w:rPr>
              <w:t> </w:t>
            </w:r>
            <w:r w:rsidRPr="009F0268">
              <w:rPr>
                <w:rFonts w:ascii="Times New Roman" w:hAnsi="Times New Roman" w:cs="Times New Roman"/>
              </w:rPr>
              <w:t>3 п.786, 813д), 832д), 885</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1A9FFA2"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1C0C80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4BC6E779"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Требуется корректировка текста.</w:t>
            </w:r>
          </w:p>
          <w:p w14:paraId="28AADD82" w14:textId="77777777" w:rsidR="0099450F" w:rsidRPr="009F0268" w:rsidRDefault="0099450F" w:rsidP="000A7078">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3E0081D1"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rPr>
              <w:t>Из этих пунктов проекта ФНП предлагается исключить требования о предоставлении сведений по технологии изготовления оборудования, поскольку такая информация не несет в себе сведений, влияющих на ядерную или радиационную безопасность. Однако такие данные часто являются внутренними ноу-хау заводов-изготовителей и недоступны для передачи Заказчикам оборудования или проектным организациям. Возможно, указанные в пунктах требования следует перевести в рекомендательный характер.</w:t>
            </w:r>
          </w:p>
        </w:tc>
        <w:tc>
          <w:tcPr>
            <w:tcW w:w="5804" w:type="dxa"/>
            <w:shd w:val="clear" w:color="auto" w:fill="auto"/>
          </w:tcPr>
          <w:p w14:paraId="3481149B"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57004471"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Cs/>
              </w:rPr>
            </w:pPr>
            <w:r w:rsidRPr="009F0268">
              <w:rPr>
                <w:rFonts w:ascii="Times New Roman" w:eastAsia="Calibri" w:hAnsi="Times New Roman" w:cs="Times New Roman"/>
                <w:bCs/>
              </w:rPr>
              <w:t>Безопасность является свойством АС на всех стадиях ее полного жизненного цикла. Говоря о технологии изготовления оборудования, мы рассматриваем процесс, во время которого закладывается «безопасность» как свойство, которое в дальнейшем потребляется (при эксплуатации) и восстанавливается в возможной степени (при ТОиР)</w:t>
            </w:r>
          </w:p>
          <w:p w14:paraId="404E7D7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Cs/>
              </w:rPr>
            </w:pPr>
            <w:r w:rsidRPr="009F0268">
              <w:rPr>
                <w:rFonts w:ascii="Times New Roman" w:eastAsia="Calibri" w:hAnsi="Times New Roman" w:cs="Times New Roman"/>
                <w:bCs/>
              </w:rPr>
              <w:t>Также см. п 1.2.10 НП-001-15: «Устройство и надежность систем и элементов, важных для безопасности, документация и различные виды работ, влияющих на безопасность АС, должны являться объектами деятельности по обеспечению качества на всех этапах полного жизненного цикла АС».</w:t>
            </w:r>
          </w:p>
          <w:p w14:paraId="1E310778"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Cs/>
              </w:rPr>
            </w:pPr>
            <w:r w:rsidRPr="009F0268">
              <w:rPr>
                <w:rFonts w:ascii="Times New Roman" w:eastAsia="Calibri" w:hAnsi="Times New Roman" w:cs="Times New Roman"/>
                <w:bCs/>
              </w:rPr>
              <w:t>Любые технические решения, принимаемые для обеспечения безопасности (в частности, «ноу-хау») законодательно не могут носит «закрытый» характер.</w:t>
            </w:r>
          </w:p>
        </w:tc>
      </w:tr>
      <w:tr w:rsidR="0099450F" w:rsidRPr="009F0268" w14:paraId="1A4313CF" w14:textId="77777777" w:rsidTr="000A7078">
        <w:trPr>
          <w:trHeight w:val="305"/>
          <w:jc w:val="center"/>
        </w:trPr>
        <w:tc>
          <w:tcPr>
            <w:tcW w:w="557" w:type="dxa"/>
            <w:shd w:val="clear" w:color="auto" w:fill="auto"/>
          </w:tcPr>
          <w:p w14:paraId="23964DAD"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82EBBCA"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w:t>
            </w:r>
            <w:r w:rsidRPr="009F0268">
              <w:rPr>
                <w:rFonts w:ascii="Times New Roman" w:hAnsi="Times New Roman" w:cs="Times New Roman"/>
                <w:lang w:val="en-US"/>
              </w:rPr>
              <w:t> </w:t>
            </w:r>
            <w:r w:rsidRPr="009F0268">
              <w:rPr>
                <w:rFonts w:ascii="Times New Roman" w:hAnsi="Times New Roman" w:cs="Times New Roman"/>
              </w:rPr>
              <w:t>3 п.808, 809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3E71B56"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ЛЕОНОВ</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4107BC0"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Исключить для ВКУ</w:t>
            </w:r>
          </w:p>
        </w:tc>
        <w:tc>
          <w:tcPr>
            <w:tcW w:w="5804" w:type="dxa"/>
            <w:shd w:val="clear" w:color="auto" w:fill="auto"/>
          </w:tcPr>
          <w:p w14:paraId="27682F7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62F2DE32"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rPr>
              <w:t>В указанных пунктах ничего не говорится о ВКУ</w:t>
            </w:r>
          </w:p>
        </w:tc>
      </w:tr>
      <w:tr w:rsidR="0099450F" w:rsidRPr="009F0268" w14:paraId="2A22E31D" w14:textId="77777777" w:rsidTr="000A7078">
        <w:trPr>
          <w:trHeight w:val="305"/>
          <w:jc w:val="center"/>
        </w:trPr>
        <w:tc>
          <w:tcPr>
            <w:tcW w:w="557" w:type="dxa"/>
            <w:shd w:val="clear" w:color="auto" w:fill="auto"/>
          </w:tcPr>
          <w:p w14:paraId="1A5BB867"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BBE16D7"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w:t>
            </w:r>
            <w:r w:rsidRPr="009F0268">
              <w:rPr>
                <w:rFonts w:ascii="Times New Roman" w:hAnsi="Times New Roman" w:cs="Times New Roman"/>
                <w:lang w:val="en-US"/>
              </w:rPr>
              <w:t> </w:t>
            </w:r>
            <w:r w:rsidRPr="009F0268">
              <w:rPr>
                <w:rFonts w:ascii="Times New Roman" w:hAnsi="Times New Roman" w:cs="Times New Roman"/>
              </w:rPr>
              <w:t>3 п.811–829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67F24A0"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6ACE4E4"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Оставить только «Парогенератор», убрав в скобках «модуль испарителя» или «(МИС)».</w:t>
            </w:r>
          </w:p>
        </w:tc>
        <w:tc>
          <w:tcPr>
            <w:tcW w:w="5804" w:type="dxa"/>
            <w:shd w:val="clear" w:color="auto" w:fill="auto"/>
          </w:tcPr>
          <w:p w14:paraId="11D5E5B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Отклонено</w:t>
            </w:r>
          </w:p>
          <w:p w14:paraId="55DA134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Наличие модуля испарителя в составе РУ отражает особенности РУ со свинцово-висмутовым теплоносителем (см. пункт 751 проекта ФНП). Для указанного типа установок – это устоявшийся термин. См. пункт 11 Сводки.</w:t>
            </w:r>
          </w:p>
        </w:tc>
      </w:tr>
      <w:tr w:rsidR="0099450F" w:rsidRPr="009F0268" w14:paraId="530739A6" w14:textId="77777777" w:rsidTr="000A7078">
        <w:trPr>
          <w:trHeight w:val="305"/>
          <w:jc w:val="center"/>
        </w:trPr>
        <w:tc>
          <w:tcPr>
            <w:tcW w:w="557" w:type="dxa"/>
            <w:shd w:val="clear" w:color="auto" w:fill="auto"/>
          </w:tcPr>
          <w:p w14:paraId="176F9239"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E496183"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w:t>
            </w:r>
            <w:r w:rsidRPr="009F0268">
              <w:rPr>
                <w:rFonts w:ascii="Times New Roman" w:hAnsi="Times New Roman" w:cs="Times New Roman"/>
                <w:lang w:val="en-US"/>
              </w:rPr>
              <w:t> </w:t>
            </w:r>
            <w:r w:rsidRPr="009F0268">
              <w:rPr>
                <w:rFonts w:ascii="Times New Roman" w:hAnsi="Times New Roman" w:cs="Times New Roman"/>
              </w:rPr>
              <w:t>3 п.821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02E9909"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6B1BBD2"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Замечания:</w:t>
            </w:r>
          </w:p>
          <w:p w14:paraId="0B7F410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исключить.</w:t>
            </w:r>
          </w:p>
          <w:p w14:paraId="2BEF80CA"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b/>
              </w:rPr>
              <w:t>Обоснование:</w:t>
            </w:r>
          </w:p>
          <w:p w14:paraId="1E2CA2E5"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Более подробно эти вопросы рассмотрены в главе 11 ООБ АС.</w:t>
            </w:r>
          </w:p>
        </w:tc>
        <w:tc>
          <w:tcPr>
            <w:tcW w:w="5804" w:type="dxa"/>
            <w:shd w:val="clear" w:color="auto" w:fill="auto"/>
          </w:tcPr>
          <w:p w14:paraId="3171F90B"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7C6BEA44"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Требования к радиационной защите, указанные в главе 11 ООБ АС, не конкретизированы в отношении отдельных систем и элементов АС, а также их технического обслуживания, ремонта и испытаний.</w:t>
            </w:r>
          </w:p>
        </w:tc>
      </w:tr>
      <w:tr w:rsidR="0099450F" w:rsidRPr="009F0268" w14:paraId="5E8C49E2" w14:textId="77777777" w:rsidTr="000A7078">
        <w:trPr>
          <w:trHeight w:val="305"/>
          <w:jc w:val="center"/>
        </w:trPr>
        <w:tc>
          <w:tcPr>
            <w:tcW w:w="557" w:type="dxa"/>
            <w:shd w:val="clear" w:color="auto" w:fill="auto"/>
          </w:tcPr>
          <w:p w14:paraId="573B7463"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EECE710"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w:t>
            </w:r>
            <w:r w:rsidRPr="009F0268">
              <w:rPr>
                <w:rFonts w:ascii="Times New Roman" w:hAnsi="Times New Roman" w:cs="Times New Roman"/>
                <w:lang w:val="en-US"/>
              </w:rPr>
              <w:t> </w:t>
            </w:r>
            <w:r w:rsidRPr="009F0268">
              <w:rPr>
                <w:rFonts w:ascii="Times New Roman" w:hAnsi="Times New Roman" w:cs="Times New Roman"/>
              </w:rPr>
              <w:t>3 п.824</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1691646"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7883D84"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Конкретизировать термин «обязательные требования».</w:t>
            </w:r>
          </w:p>
        </w:tc>
        <w:tc>
          <w:tcPr>
            <w:tcW w:w="5804" w:type="dxa"/>
            <w:shd w:val="clear" w:color="auto" w:fill="auto"/>
          </w:tcPr>
          <w:p w14:paraId="00ACD2B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Отклонено</w:t>
            </w:r>
          </w:p>
          <w:p w14:paraId="011D5D2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Содержание термина «обязательные требования» раскрыт в п. 6 раздела </w:t>
            </w:r>
            <w:r w:rsidRPr="009F0268">
              <w:rPr>
                <w:rFonts w:ascii="Times New Roman" w:eastAsia="Calibri" w:hAnsi="Times New Roman" w:cs="Times New Roman"/>
                <w:lang w:val="en-US"/>
              </w:rPr>
              <w:t>II</w:t>
            </w:r>
            <w:r w:rsidRPr="009F0268">
              <w:rPr>
                <w:rFonts w:ascii="Times New Roman" w:eastAsia="Calibri" w:hAnsi="Times New Roman" w:cs="Times New Roman"/>
              </w:rPr>
              <w:t xml:space="preserve"> проекта ФНП </w:t>
            </w:r>
          </w:p>
        </w:tc>
      </w:tr>
      <w:tr w:rsidR="0099450F" w:rsidRPr="009F0268" w14:paraId="5EA8908E" w14:textId="77777777" w:rsidTr="000A7078">
        <w:trPr>
          <w:trHeight w:val="305"/>
          <w:jc w:val="center"/>
        </w:trPr>
        <w:tc>
          <w:tcPr>
            <w:tcW w:w="557" w:type="dxa"/>
            <w:shd w:val="clear" w:color="auto" w:fill="auto"/>
          </w:tcPr>
          <w:p w14:paraId="46FB53D4"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2CBCCC0"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Содержание раздела 5.10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F7AA855"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F98A2C4"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0DA90389"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текст г).</w:t>
            </w:r>
          </w:p>
          <w:p w14:paraId="27F95971" w14:textId="77777777" w:rsidR="0099450F" w:rsidRPr="009F0268" w:rsidRDefault="0099450F" w:rsidP="000A7078">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23E90025"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rPr>
              <w:t>Информация в ООБ должна показывать выполнение требований норм и правил РФ. В нормах и правилах РФ отсутствуют установленные значения показателей надежности элементов, входящих в состав второго контура.</w:t>
            </w:r>
          </w:p>
        </w:tc>
        <w:tc>
          <w:tcPr>
            <w:tcW w:w="5804" w:type="dxa"/>
            <w:shd w:val="clear" w:color="auto" w:fill="auto"/>
          </w:tcPr>
          <w:p w14:paraId="3CB758D8"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60D8224B"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Требования к показателям надежности систем (элементов) могут быть установлены в нормах и правилах РФ. Например, в НП-068-05 установлены требования к показателям надежности</w:t>
            </w:r>
            <w:r w:rsidRPr="009F0268">
              <w:t xml:space="preserve"> </w:t>
            </w:r>
            <w:r w:rsidRPr="009F0268">
              <w:rPr>
                <w:rFonts w:ascii="Times New Roman" w:eastAsia="Calibri" w:hAnsi="Times New Roman" w:cs="Times New Roman"/>
              </w:rPr>
              <w:t>трубопроводной арматуры.</w:t>
            </w:r>
          </w:p>
        </w:tc>
      </w:tr>
      <w:tr w:rsidR="0099450F" w:rsidRPr="009F0268" w14:paraId="0EEEB22A" w14:textId="77777777" w:rsidTr="000A7078">
        <w:trPr>
          <w:trHeight w:val="305"/>
          <w:jc w:val="center"/>
        </w:trPr>
        <w:tc>
          <w:tcPr>
            <w:tcW w:w="557" w:type="dxa"/>
            <w:shd w:val="clear" w:color="auto" w:fill="auto"/>
          </w:tcPr>
          <w:p w14:paraId="03BE745A"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C824F3A"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п.920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E263630"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AF9D2A3"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6D129326"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Дополнить сноской в предлагаемой редакции.</w:t>
            </w:r>
          </w:p>
          <w:p w14:paraId="7CA41422"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3DA55BF4"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Для систем нормальной эксплуатации не влияющих на безопасность количество информации в описании системы может быть уменьшено относительно требований приложения № 4.</w:t>
            </w:r>
          </w:p>
          <w:p w14:paraId="0BC5865F" w14:textId="77777777" w:rsidR="0099450F" w:rsidRPr="009F0268" w:rsidRDefault="0099450F" w:rsidP="000A7078">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33C09F1D"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rPr>
              <w:t>В приложении № 4 приведены требования к изложению информации о системах важных для безопасности. Система очистки турбинного конденсата является системой нормальной эксплуатации, не влияющей на безопасность, поэтому предлагаем снизить требования к количеству информации, приводимой для данной системы.</w:t>
            </w:r>
          </w:p>
        </w:tc>
        <w:tc>
          <w:tcPr>
            <w:tcW w:w="5804" w:type="dxa"/>
            <w:shd w:val="clear" w:color="auto" w:fill="auto"/>
          </w:tcPr>
          <w:p w14:paraId="7FA4E2A3"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Отклонено</w:t>
            </w:r>
          </w:p>
          <w:p w14:paraId="739795E0"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Отнесение систем нормальной эксплуатации к не влияющим на безопасность должно быть обосновано в соответствии с требованиями п. 2.5 НП-001-15. Соответствующая, подтверждающая выполнение указанного требованиям, должна быть приведена в ООБ АС.</w:t>
            </w:r>
          </w:p>
          <w:p w14:paraId="195DAC96"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Если система обоснованно отнесена к системам, не влияющим на безопасность, то, согласно п. 1.2.8 НП-001-15, описание такой системы в объеме Приложения № 4 не требуется (см. название Приложения № 4: «Типовые разделы отчета по обоснованию безопасности </w:t>
            </w:r>
          </w:p>
          <w:p w14:paraId="39B2B3DC"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блока атомной станции с реактором на быстрых нейтронах с жидкометаллическим теплоносителем, касающиеся информации </w:t>
            </w:r>
            <w:r w:rsidRPr="009F0268">
              <w:rPr>
                <w:rFonts w:ascii="Times New Roman" w:eastAsia="Calibri" w:hAnsi="Times New Roman" w:cs="Times New Roman"/>
                <w:u w:val="single"/>
              </w:rPr>
              <w:t>о системе, важной для безопасности</w:t>
            </w:r>
            <w:r w:rsidRPr="009F0268">
              <w:rPr>
                <w:rFonts w:ascii="Times New Roman" w:eastAsia="Calibri" w:hAnsi="Times New Roman" w:cs="Times New Roman"/>
              </w:rPr>
              <w:t xml:space="preserve"> (структура и содержание)»).</w:t>
            </w:r>
          </w:p>
          <w:p w14:paraId="17AACFB3"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Какие-либо сноски или пояснения (дополнения) представляются избыточными.</w:t>
            </w:r>
          </w:p>
        </w:tc>
      </w:tr>
      <w:tr w:rsidR="0099450F" w:rsidRPr="009F0268" w14:paraId="1153DE30" w14:textId="77777777" w:rsidTr="000A7078">
        <w:trPr>
          <w:trHeight w:val="305"/>
          <w:jc w:val="center"/>
        </w:trPr>
        <w:tc>
          <w:tcPr>
            <w:tcW w:w="557" w:type="dxa"/>
            <w:shd w:val="clear" w:color="auto" w:fill="auto"/>
          </w:tcPr>
          <w:p w14:paraId="7635A835"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382E6E1"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п.921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FDFEF53"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CED15B9"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0E673A7E"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Второй абзац изложить в предлагаемой редакции.</w:t>
            </w:r>
          </w:p>
          <w:p w14:paraId="293BB6E9"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72E4D8E4"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Если те или иные системы (из вышеупомянутых систем) не предусмотрены проектом АС, или классифицируются как системы нормальной эксплуатации не влияющие на безопасность, то в разделе должен быть приведен соответствующий пояснительный текст (система не предусмотрена проектом АС, система классифицируется в проекте как не влияющая на безопасность).</w:t>
            </w:r>
          </w:p>
          <w:p w14:paraId="50619146" w14:textId="77777777" w:rsidR="0099450F" w:rsidRPr="009F0268" w:rsidRDefault="0099450F" w:rsidP="000A7078">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4A0EFA61"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rPr>
              <w:t>Приложение 4, на который присутствует ссылка в п. 920, распространяется на системы важные для безопасности.</w:t>
            </w:r>
          </w:p>
        </w:tc>
        <w:tc>
          <w:tcPr>
            <w:tcW w:w="5804" w:type="dxa"/>
            <w:shd w:val="clear" w:color="auto" w:fill="auto"/>
          </w:tcPr>
          <w:p w14:paraId="3BA82DC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Отклонено</w:t>
            </w:r>
          </w:p>
          <w:p w14:paraId="3DF23E7C"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См. п. 234 Сводки.</w:t>
            </w:r>
          </w:p>
        </w:tc>
      </w:tr>
      <w:tr w:rsidR="0099450F" w:rsidRPr="009F0268" w14:paraId="76207C8F" w14:textId="77777777" w:rsidTr="000A7078">
        <w:trPr>
          <w:trHeight w:val="305"/>
          <w:jc w:val="center"/>
        </w:trPr>
        <w:tc>
          <w:tcPr>
            <w:tcW w:w="557" w:type="dxa"/>
            <w:shd w:val="clear" w:color="auto" w:fill="auto"/>
          </w:tcPr>
          <w:p w14:paraId="597F8152"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B91153D"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п.937г)</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7E86E98"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AE7A838"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742D2E81"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перечисление «г).</w:t>
            </w:r>
          </w:p>
          <w:p w14:paraId="045DF39E"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b/>
              </w:rPr>
              <w:t>Обоснование:</w:t>
            </w:r>
          </w:p>
          <w:p w14:paraId="2357A57B"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rPr>
              <w:t>Информация в ООБ должна показывать выполнение требований норм и правил РФ. В нормах и правилах РФ отсутствуют установленные значения показателей надежности элементов, входящих в состав контура рабочего тела турбинной установки.</w:t>
            </w:r>
          </w:p>
        </w:tc>
        <w:tc>
          <w:tcPr>
            <w:tcW w:w="5804" w:type="dxa"/>
            <w:shd w:val="clear" w:color="auto" w:fill="auto"/>
          </w:tcPr>
          <w:p w14:paraId="7474122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23EA7F40"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Требования к показателям надежности систем (элементов) могут быть установлены в нормах и правилах РФ. Например, в НП-068-15 установлены требования к показателям надежности</w:t>
            </w:r>
            <w:r w:rsidRPr="009F0268">
              <w:t xml:space="preserve"> </w:t>
            </w:r>
            <w:r w:rsidRPr="009F0268">
              <w:rPr>
                <w:rFonts w:ascii="Times New Roman" w:eastAsia="Calibri" w:hAnsi="Times New Roman" w:cs="Times New Roman"/>
              </w:rPr>
              <w:t>трубопроводной арматуры.</w:t>
            </w:r>
          </w:p>
        </w:tc>
      </w:tr>
      <w:tr w:rsidR="0099450F" w:rsidRPr="009F0268" w14:paraId="55F25DC9" w14:textId="77777777" w:rsidTr="000A7078">
        <w:trPr>
          <w:trHeight w:val="305"/>
          <w:jc w:val="center"/>
        </w:trPr>
        <w:tc>
          <w:tcPr>
            <w:tcW w:w="557" w:type="dxa"/>
            <w:shd w:val="clear" w:color="auto" w:fill="auto"/>
          </w:tcPr>
          <w:p w14:paraId="575770A2"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088EC43"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2FDCB862"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Подраздел</w:t>
            </w:r>
          </w:p>
          <w:p w14:paraId="419A4C9C"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7.7</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779E1AD"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9D37DF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41955270"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подраздел 7.7 «Системы нормальной эксплуатации, не влияющие на безопасность».</w:t>
            </w:r>
          </w:p>
          <w:p w14:paraId="18887286" w14:textId="77777777" w:rsidR="0099450F" w:rsidRPr="009F0268" w:rsidRDefault="0099450F" w:rsidP="000A7078">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459E3E5E"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rPr>
              <w:t>Дублирует требования раздела 3.2 НП-018. Все сведения о классификации и выполнение требований НП-001-15 приводятся в разделе 3.2 НП-018.</w:t>
            </w:r>
          </w:p>
        </w:tc>
        <w:tc>
          <w:tcPr>
            <w:tcW w:w="5804" w:type="dxa"/>
            <w:shd w:val="clear" w:color="auto" w:fill="auto"/>
          </w:tcPr>
          <w:p w14:paraId="62CB851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Отклонено</w:t>
            </w:r>
          </w:p>
          <w:p w14:paraId="34BEE276"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данном случае речь идет о подтверждении в ООБ АС установленных требований ФНП.</w:t>
            </w:r>
          </w:p>
          <w:p w14:paraId="1A02876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Согласно п. 1141 проекта ФНП, в ООБ АС должно быть подтверждено требование п. 60 НП-026-16.</w:t>
            </w:r>
          </w:p>
          <w:p w14:paraId="6E127A7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Дублирования в п. 1140 проекта ФНП также нет: если соответствующее обоснование для УСНЭ, не влияющих на безопасность, приведено главе 3 ООБ АС (в соответствии с п. 323), то в подразделе 7.7 даются ссылки.</w:t>
            </w:r>
          </w:p>
        </w:tc>
      </w:tr>
      <w:tr w:rsidR="0099450F" w:rsidRPr="009F0268" w14:paraId="14AEF4C4" w14:textId="77777777" w:rsidTr="000A7078">
        <w:trPr>
          <w:trHeight w:val="305"/>
          <w:jc w:val="center"/>
        </w:trPr>
        <w:tc>
          <w:tcPr>
            <w:tcW w:w="557" w:type="dxa"/>
            <w:shd w:val="clear" w:color="auto" w:fill="auto"/>
          </w:tcPr>
          <w:p w14:paraId="4E04C767"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8629D06"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6A2ECA84"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п.1153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01C13E7"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034589C"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Дублирование требований раздела 1.9.1. Уточнить, что подразумевается под надежностью по длительности нарушений.</w:t>
            </w:r>
          </w:p>
        </w:tc>
        <w:tc>
          <w:tcPr>
            <w:tcW w:w="5804" w:type="dxa"/>
            <w:shd w:val="clear" w:color="auto" w:fill="auto"/>
          </w:tcPr>
          <w:p w14:paraId="233854C1"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43184229"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См. ответ к замечанию № 246.</w:t>
            </w:r>
          </w:p>
        </w:tc>
      </w:tr>
      <w:tr w:rsidR="0099450F" w:rsidRPr="009F0268" w14:paraId="0714B87E" w14:textId="77777777" w:rsidTr="000A7078">
        <w:trPr>
          <w:trHeight w:val="305"/>
          <w:jc w:val="center"/>
        </w:trPr>
        <w:tc>
          <w:tcPr>
            <w:tcW w:w="557" w:type="dxa"/>
            <w:shd w:val="clear" w:color="auto" w:fill="auto"/>
          </w:tcPr>
          <w:p w14:paraId="16F0BCD3"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C88B848"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14125C87"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п.1176 б)</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F746DA1"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09E7102"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69624A6B"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перечисление б).</w:t>
            </w:r>
          </w:p>
          <w:p w14:paraId="7ACDCBE6" w14:textId="77777777" w:rsidR="0099450F" w:rsidRPr="009F0268" w:rsidRDefault="0099450F" w:rsidP="000A7078">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44143F60"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rPr>
              <w:t>Информация в ООБ должна показывать выполнение требований норм и правил РФ. В нормах и правилах РФ отсутствуют установленные значения показателей надежности элементов электроснабжения для потребителей собственных нужд.</w:t>
            </w:r>
          </w:p>
        </w:tc>
        <w:tc>
          <w:tcPr>
            <w:tcW w:w="5804" w:type="dxa"/>
            <w:shd w:val="clear" w:color="auto" w:fill="auto"/>
          </w:tcPr>
          <w:p w14:paraId="57D0136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6486165C"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 3.1.17. В ООБ АС должны быть представлены анализы надежности выполнения функций системами, важными для безопасности, а также показатели надежности элементов, важных для безопасности.</w:t>
            </w:r>
          </w:p>
        </w:tc>
      </w:tr>
      <w:tr w:rsidR="0099450F" w:rsidRPr="009F0268" w14:paraId="0A3DE364" w14:textId="77777777" w:rsidTr="000A7078">
        <w:trPr>
          <w:trHeight w:val="305"/>
          <w:jc w:val="center"/>
        </w:trPr>
        <w:tc>
          <w:tcPr>
            <w:tcW w:w="557" w:type="dxa"/>
            <w:shd w:val="clear" w:color="auto" w:fill="auto"/>
          </w:tcPr>
          <w:p w14:paraId="40F670EC"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956DB96"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2432D8C5"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п.1179 г)</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DB2B7C9"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C417907"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56CCE7AB"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перечисление г).</w:t>
            </w:r>
          </w:p>
          <w:p w14:paraId="0DE07B11" w14:textId="77777777" w:rsidR="0099450F" w:rsidRPr="009F0268" w:rsidRDefault="0099450F" w:rsidP="000A7078">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77DDFCE3"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rPr>
              <w:t>Информация в ООБ должна показывать выполнение требований норм и правил РФ. В нормах и правилах РФ отсутствуют установленные значения показателей надежности элементов электроснабжения.</w:t>
            </w:r>
          </w:p>
        </w:tc>
        <w:tc>
          <w:tcPr>
            <w:tcW w:w="5804" w:type="dxa"/>
            <w:shd w:val="clear" w:color="auto" w:fill="auto"/>
          </w:tcPr>
          <w:p w14:paraId="1A3B75C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7621D038"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 3.1.17. В ООБ АС должны быть представлены анализы надежности выполнения функций системами, важными для безопасности, а также показатели надежности элементов, важных для безопасности.</w:t>
            </w:r>
          </w:p>
        </w:tc>
      </w:tr>
      <w:tr w:rsidR="0099450F" w:rsidRPr="009F0268" w14:paraId="27D69DDD" w14:textId="77777777" w:rsidTr="000A7078">
        <w:trPr>
          <w:trHeight w:val="305"/>
          <w:jc w:val="center"/>
        </w:trPr>
        <w:tc>
          <w:tcPr>
            <w:tcW w:w="557" w:type="dxa"/>
            <w:shd w:val="clear" w:color="auto" w:fill="auto"/>
          </w:tcPr>
          <w:p w14:paraId="03492E4D"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981F194"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791D77AE"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п.1182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A8558E6"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8B07826"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54FE28B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Из пункта необходимо исключить текст «Должны быть приведены требования по надежности работы собственных защит электрооборудования, кабелей и дизелей с указанием приоритетов их срабатывания по отношению к выполнению САЭ функций безопасности.»</w:t>
            </w:r>
          </w:p>
          <w:p w14:paraId="356DB9D2" w14:textId="77777777" w:rsidR="0099450F" w:rsidRPr="009F0268" w:rsidRDefault="0099450F" w:rsidP="000A7078">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4D7E7AFD"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rPr>
              <w:t>Информация в ООБ должна показывать выполнение требований норм и правил РФ. В нормах и правилах РФ отсутствуют установленные значения показателей надежности элементов электроснабжения собственных защит электрооборудования, кабелей и дизелей с указанием приоритетов их срабатывания по отношению к выполнению САЭ функций безопасности.</w:t>
            </w:r>
          </w:p>
        </w:tc>
        <w:tc>
          <w:tcPr>
            <w:tcW w:w="5804" w:type="dxa"/>
            <w:shd w:val="clear" w:color="auto" w:fill="auto"/>
          </w:tcPr>
          <w:p w14:paraId="0841239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4600007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 3.1.17. В ООБ АС должны быть представлены анализы надежности выполнения функций системами, важными для безопасности, а также показатели надежности элементов, важных для безопасности.</w:t>
            </w:r>
          </w:p>
          <w:p w14:paraId="091FE666"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ГОСТ Р 58787-2019 устанавлены требования к показателям надежности дизельного двигателя или генератора.</w:t>
            </w:r>
          </w:p>
        </w:tc>
      </w:tr>
      <w:tr w:rsidR="0099450F" w:rsidRPr="009F0268" w14:paraId="2BF3121C" w14:textId="77777777" w:rsidTr="000A7078">
        <w:trPr>
          <w:trHeight w:val="305"/>
          <w:jc w:val="center"/>
        </w:trPr>
        <w:tc>
          <w:tcPr>
            <w:tcW w:w="557" w:type="dxa"/>
            <w:shd w:val="clear" w:color="auto" w:fill="auto"/>
          </w:tcPr>
          <w:p w14:paraId="6F72F3B6"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7FC7173"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1A9904A6"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п.1223 б),</w:t>
            </w:r>
            <w:r w:rsidRPr="009F0268">
              <w:rPr>
                <w:rFonts w:ascii="Times New Roman" w:hAnsi="Times New Roman" w:cs="Times New Roman"/>
                <w:lang w:val="en-US"/>
              </w:rPr>
              <w:t xml:space="preserve"> </w:t>
            </w:r>
            <w:r w:rsidRPr="009F0268">
              <w:rPr>
                <w:rFonts w:ascii="Times New Roman" w:hAnsi="Times New Roman" w:cs="Times New Roman"/>
              </w:rPr>
              <w:t>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B540CCC"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27BECA9"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473307A8"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Перечисления б) и в) объединить.</w:t>
            </w:r>
          </w:p>
          <w:p w14:paraId="0BB97FF7"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666EE897"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изложить:</w:t>
            </w:r>
          </w:p>
          <w:p w14:paraId="47DDDC18"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«б) раздел 9.2 «Системы содержащие натрий (для АС с натриевым теплоносителем); Системы, содержащие свинец (для блоков АС со свинцовым теплоносителем); Системы, содержащие свинец-висмут (для блока АС со свинцово-висмутовым теплоносителем)»»;</w:t>
            </w:r>
          </w:p>
        </w:tc>
        <w:tc>
          <w:tcPr>
            <w:tcW w:w="5804" w:type="dxa"/>
            <w:shd w:val="clear" w:color="auto" w:fill="auto"/>
          </w:tcPr>
          <w:p w14:paraId="25516C7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3FBC0D91"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тексте НП-018-ХХ данные требования приведены в самостоятельных разделах 9.2, 9.3.</w:t>
            </w:r>
          </w:p>
          <w:p w14:paraId="2C614DD1"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См. также ответ по п. 253</w:t>
            </w:r>
          </w:p>
        </w:tc>
      </w:tr>
      <w:tr w:rsidR="0099450F" w:rsidRPr="009F0268" w14:paraId="1161202E" w14:textId="77777777" w:rsidTr="000A7078">
        <w:trPr>
          <w:trHeight w:val="305"/>
          <w:jc w:val="center"/>
        </w:trPr>
        <w:tc>
          <w:tcPr>
            <w:tcW w:w="557" w:type="dxa"/>
            <w:shd w:val="clear" w:color="auto" w:fill="auto"/>
          </w:tcPr>
          <w:p w14:paraId="270A8514"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9A01FFD"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6EF810F0"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п.1254 е)</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DAEB3D6"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235DAE7"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«…подготовки натрия» заменить на «…система приемки натрия».</w:t>
            </w:r>
          </w:p>
        </w:tc>
        <w:tc>
          <w:tcPr>
            <w:tcW w:w="5804" w:type="dxa"/>
            <w:shd w:val="clear" w:color="auto" w:fill="auto"/>
          </w:tcPr>
          <w:p w14:paraId="171BB8AC"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1D884F91"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Замечание не обосновано </w:t>
            </w:r>
          </w:p>
        </w:tc>
      </w:tr>
      <w:tr w:rsidR="0099450F" w:rsidRPr="009F0268" w14:paraId="075A0FFF" w14:textId="77777777" w:rsidTr="000A7078">
        <w:trPr>
          <w:trHeight w:val="305"/>
          <w:jc w:val="center"/>
        </w:trPr>
        <w:tc>
          <w:tcPr>
            <w:tcW w:w="557" w:type="dxa"/>
            <w:shd w:val="clear" w:color="auto" w:fill="auto"/>
          </w:tcPr>
          <w:p w14:paraId="561C4885"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616FEEB"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0B3E46BB"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п.1255</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F2C20BD"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AF0E454"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5674331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Содержание п.9.3 необходимо переработать или удалить.</w:t>
            </w:r>
          </w:p>
          <w:p w14:paraId="42DA067A" w14:textId="77777777" w:rsidR="0099450F" w:rsidRPr="009F0268" w:rsidRDefault="0099450F" w:rsidP="000A7078">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41374479"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rPr>
              <w:t>Информация, раздела 9.3 «Системы, содержащие свинец (для блока АС со свинцовым теплоносителем)» (п.1255) дублирует содержание подраздела 4.3.8.2 «Другие связанные с первым контуром системы» п. 868 (стр. 279).</w:t>
            </w:r>
          </w:p>
          <w:p w14:paraId="004A9ABF"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rPr>
              <w:t>Так как система контроля герметичности оболочек твэлов, описываемая в п. 4.3.8.2, обеспечивает выявление отработавших ТВС с негерметичными твэл, пробоотбор свинца, контроль за содержанием в теплоносителе продуктов деления и микропримесей коррозионного происхождения.</w:t>
            </w:r>
          </w:p>
        </w:tc>
        <w:tc>
          <w:tcPr>
            <w:tcW w:w="5804" w:type="dxa"/>
            <w:shd w:val="clear" w:color="auto" w:fill="auto"/>
          </w:tcPr>
          <w:p w14:paraId="491F3B1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4E2BF4C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Требования п. 1255 Приложения № 3 к проекту ФНП к разделу 9.3 установлены с целью обеспечения приведения в ООБ информации о всех системах, содержащих свинец. Для исключения дублирования информации требования п. 1255 Приложения № 3 к проекту ФНП допускают приводить ссылки на другие разделы глав ООБ, в которых приведено описание систем. </w:t>
            </w:r>
          </w:p>
        </w:tc>
      </w:tr>
      <w:tr w:rsidR="0099450F" w:rsidRPr="009F0268" w14:paraId="01710ED9" w14:textId="77777777" w:rsidTr="000A7078">
        <w:trPr>
          <w:trHeight w:val="305"/>
          <w:jc w:val="center"/>
        </w:trPr>
        <w:tc>
          <w:tcPr>
            <w:tcW w:w="557" w:type="dxa"/>
            <w:shd w:val="clear" w:color="auto" w:fill="auto"/>
          </w:tcPr>
          <w:p w14:paraId="252468BA"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0D27F2A"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26652EB3"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п.1256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2BD4499"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1FD7013"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Дополнить системами:</w:t>
            </w:r>
          </w:p>
          <w:p w14:paraId="72C1337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«Системы охлаждения главного циркуляционного насоса первого контура и главного циркуляционного насоса второго контура»;</w:t>
            </w:r>
          </w:p>
          <w:p w14:paraId="78E1863C"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«Система охлаждения оборудования в здании реактора»;</w:t>
            </w:r>
          </w:p>
          <w:p w14:paraId="7EE7A51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rPr>
              <w:t>«Система охлаждения бассейна выдержки».</w:t>
            </w:r>
          </w:p>
        </w:tc>
        <w:tc>
          <w:tcPr>
            <w:tcW w:w="5804" w:type="dxa"/>
            <w:shd w:val="clear" w:color="auto" w:fill="auto"/>
          </w:tcPr>
          <w:p w14:paraId="17B5D9A6"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366B6AE1"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В требованиях к содержанию раздела 9.4 «Системы с технологической водной средой» </w:t>
            </w:r>
            <w:r w:rsidRPr="009F0268">
              <w:rPr>
                <w:rFonts w:ascii="Times New Roman" w:eastAsia="Calibri" w:hAnsi="Times New Roman" w:cs="Times New Roman"/>
              </w:rPr>
              <w:br/>
              <w:t xml:space="preserve">(п. 1256) указаны особенности описания таких систем (а не перечисление всех систем с водной средой). </w:t>
            </w:r>
          </w:p>
          <w:p w14:paraId="51F00EB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Для обоснования таких систем используется типовая структура описания систем и элементов, приведенная в приложении № 4 НП-018-ХХ</w:t>
            </w:r>
          </w:p>
        </w:tc>
      </w:tr>
      <w:tr w:rsidR="0099450F" w:rsidRPr="009F0268" w14:paraId="039F0044" w14:textId="77777777" w:rsidTr="000A7078">
        <w:trPr>
          <w:trHeight w:val="305"/>
          <w:jc w:val="center"/>
        </w:trPr>
        <w:tc>
          <w:tcPr>
            <w:tcW w:w="557" w:type="dxa"/>
            <w:shd w:val="clear" w:color="auto" w:fill="auto"/>
          </w:tcPr>
          <w:p w14:paraId="69534D2F"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BC4E050"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0ADE3302"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п.1258 ж)</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9579452"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FE1B0E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104D7B92"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Дополнить словами «и фильтрации».</w:t>
            </w:r>
          </w:p>
          <w:p w14:paraId="078A531B"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60A2D5B9"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изложить:</w:t>
            </w:r>
          </w:p>
          <w:p w14:paraId="61EE0CC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ж) вытяжных систем вентиляции и фильтрации.</w:t>
            </w:r>
          </w:p>
        </w:tc>
        <w:tc>
          <w:tcPr>
            <w:tcW w:w="5804" w:type="dxa"/>
            <w:shd w:val="clear" w:color="auto" w:fill="auto"/>
          </w:tcPr>
          <w:p w14:paraId="046CD75C"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5E8E8637"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НП-036-23 используется термин системы вентиляции, которые включают в себя системы, оснащенные фильтрами (термин системы фильтрации в НП-036-23 не применяется)</w:t>
            </w:r>
          </w:p>
          <w:p w14:paraId="1CBFC2C0"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p>
        </w:tc>
      </w:tr>
      <w:tr w:rsidR="0099450F" w:rsidRPr="009F0268" w14:paraId="33BDA988" w14:textId="77777777" w:rsidTr="000A7078">
        <w:trPr>
          <w:trHeight w:val="305"/>
          <w:jc w:val="center"/>
        </w:trPr>
        <w:tc>
          <w:tcPr>
            <w:tcW w:w="557" w:type="dxa"/>
            <w:shd w:val="clear" w:color="auto" w:fill="auto"/>
          </w:tcPr>
          <w:p w14:paraId="05D9F33E"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5555064"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04F9CF05"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п.1424</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E879940"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30F336C"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Замечания:</w:t>
            </w:r>
          </w:p>
          <w:p w14:paraId="693483C8"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1. Перечисление «д) герметичное ограждение» заменить на «элементы герметичного ограждения, выполняющие локализующие функции».</w:t>
            </w:r>
          </w:p>
          <w:p w14:paraId="1EB08FC9"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2. Исключить перечисления и), к), е), у), ф), х).</w:t>
            </w:r>
          </w:p>
          <w:p w14:paraId="7688DCB8" w14:textId="77777777" w:rsidR="0099450F" w:rsidRPr="009F0268" w:rsidRDefault="0099450F" w:rsidP="000A7078">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7B8882B7"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rPr>
              <w:t>Отсутствует СБ с таким названием. В соответствии с п.22 НП-010-16 «Проектом АС должен быть установлен перечень элементов АС, в том числе строительных конструкций, входящих в состав ГО ….»</w:t>
            </w:r>
          </w:p>
          <w:p w14:paraId="3F0B9AB2"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rPr>
              <w:t>Указанные системы в проектах АС с БН не являются СБ.</w:t>
            </w:r>
          </w:p>
        </w:tc>
        <w:tc>
          <w:tcPr>
            <w:tcW w:w="5804" w:type="dxa"/>
            <w:shd w:val="clear" w:color="auto" w:fill="auto"/>
          </w:tcPr>
          <w:p w14:paraId="3B3A6E04"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4B9B50A4"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По 1. </w:t>
            </w:r>
          </w:p>
          <w:p w14:paraId="20717E78"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 3.6.2 НП-001-15 указано, что «Реактор и содержащие радиоактивные вещества системы и элементы РУ должны целиком размещаться в пределах герметичного ограждения РУ …». Определение термина «герметичное ограждение» приведено в приложении № 2 НП-010-16.</w:t>
            </w:r>
          </w:p>
          <w:p w14:paraId="3D0D81BC"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По п. 2</w:t>
            </w:r>
          </w:p>
          <w:p w14:paraId="4A36CF5B"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 1424 приведены требования к блоку АС с реактором со свинцовым теплоносителем, а не к АС с БН</w:t>
            </w:r>
          </w:p>
        </w:tc>
      </w:tr>
      <w:tr w:rsidR="0099450F" w:rsidRPr="009F0268" w14:paraId="1E56CBE7" w14:textId="77777777" w:rsidTr="000A7078">
        <w:trPr>
          <w:trHeight w:val="305"/>
          <w:jc w:val="center"/>
        </w:trPr>
        <w:tc>
          <w:tcPr>
            <w:tcW w:w="557" w:type="dxa"/>
            <w:shd w:val="clear" w:color="auto" w:fill="auto"/>
          </w:tcPr>
          <w:p w14:paraId="0E1D8739"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DD94DC1"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3488B9DC"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п.1424 ж)</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C4EF11A"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B847DE2"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24DE48A8"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Слова «герметичное ограждение» заменить на «элементы герметичного ограждения, выполняющие локализующие функции».</w:t>
            </w:r>
          </w:p>
          <w:p w14:paraId="7E960AC0" w14:textId="77777777" w:rsidR="0099450F" w:rsidRPr="009F0268" w:rsidRDefault="0099450F" w:rsidP="000A7078">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5D277104"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rPr>
              <w:t>Отсутствует СБ с таким названием. В соответствии с п.22 НП-010-16 «Проектом АС должен быть установлен перечень элементов АС, в том числе строительных конструкций, входящих в состав ГО ….»</w:t>
            </w:r>
          </w:p>
        </w:tc>
        <w:tc>
          <w:tcPr>
            <w:tcW w:w="5804" w:type="dxa"/>
            <w:shd w:val="clear" w:color="auto" w:fill="auto"/>
          </w:tcPr>
          <w:p w14:paraId="4D279DA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03D85C3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 3.6.2 НП-001-15 указано, что «Реактор и содержащие радиоактивные вещества системы и элементы РУ должны целиком размещаться в пределах герметичного ограждения РУ …». Определение термина «герметичное ограждение» приведено в приложении № 2 НП-010-16.</w:t>
            </w:r>
          </w:p>
        </w:tc>
      </w:tr>
      <w:tr w:rsidR="0099450F" w:rsidRPr="009F0268" w14:paraId="3F5F39B4" w14:textId="77777777" w:rsidTr="000A7078">
        <w:trPr>
          <w:trHeight w:val="305"/>
          <w:jc w:val="center"/>
        </w:trPr>
        <w:tc>
          <w:tcPr>
            <w:tcW w:w="557" w:type="dxa"/>
            <w:shd w:val="clear" w:color="auto" w:fill="auto"/>
          </w:tcPr>
          <w:p w14:paraId="02D9248E"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F5C0193"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67B541C3"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п.1428 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FA8D31F"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AB81AB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Для системы остановки реактора, выполняющей функции АЗ рекомендуется учесть опцию НП-082-07 «Правила ядерной безопасности реакторных установок атомных станций» (п.2.3.2.2), а именно: «Если эффективность АЗ недостаточна для длительного поддержания реактора в подкритическом состоянии, в проекте РУ должно быть предусмотрено наличие другой (других) системы (систем) остановки реактора, ...».</w:t>
            </w:r>
          </w:p>
        </w:tc>
        <w:tc>
          <w:tcPr>
            <w:tcW w:w="5804" w:type="dxa"/>
            <w:shd w:val="clear" w:color="auto" w:fill="auto"/>
          </w:tcPr>
          <w:p w14:paraId="03E598C7"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1A22CA0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Предложение не обосновано</w:t>
            </w:r>
          </w:p>
          <w:p w14:paraId="43AE6B07"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НП-018-ХХ есть общее требование о том, что «Информация, содержащаяся в ООБ АС, должна подтверждать соответствие реального состояния блока АС требованиям законодательства Российской Федерации в области использования атомной энергии, в том числе федеральных норм и правил в области использования атомной энергии …».</w:t>
            </w:r>
          </w:p>
          <w:p w14:paraId="154CD39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Переписывать все требования ФНП в НП-018-ХХ нецелесообразно</w:t>
            </w:r>
          </w:p>
        </w:tc>
      </w:tr>
      <w:tr w:rsidR="0099450F" w:rsidRPr="009F0268" w14:paraId="4F407E25" w14:textId="77777777" w:rsidTr="000A7078">
        <w:trPr>
          <w:trHeight w:val="305"/>
          <w:jc w:val="center"/>
        </w:trPr>
        <w:tc>
          <w:tcPr>
            <w:tcW w:w="557" w:type="dxa"/>
            <w:shd w:val="clear" w:color="auto" w:fill="auto"/>
          </w:tcPr>
          <w:p w14:paraId="4335780C"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54B2D09"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600BB9D0"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Подраздел 12.4.3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CE45108"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E056C09"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510E5DB9"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w:t>
            </w:r>
          </w:p>
          <w:p w14:paraId="2F2E74D9" w14:textId="77777777" w:rsidR="0099450F" w:rsidRPr="009F0268" w:rsidRDefault="0099450F" w:rsidP="000A7078">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24457F3A"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rPr>
              <w:t>Не является СБ.</w:t>
            </w:r>
          </w:p>
          <w:p w14:paraId="192E981C"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rPr>
              <w:t>Данная система не должна включаться в раздел «Системы безопасности. Специальные технические средства для управления запроектными авариями»</w:t>
            </w:r>
          </w:p>
        </w:tc>
        <w:tc>
          <w:tcPr>
            <w:tcW w:w="5804" w:type="dxa"/>
            <w:shd w:val="clear" w:color="auto" w:fill="auto"/>
          </w:tcPr>
          <w:p w14:paraId="2B8E1AF4"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05ACBFA3"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разделе «Содержание подраздела 12.4.3 «Система технического водоснабжения. Системы охлаждения»» приведены требования к описанию обеспечивающих систем безопасности, которые должны быть предусмотрены в соответствии с требованиями п. 3.7.1 НП-001-15, обеспечивающие передачу тепла к конечному поглотителю</w:t>
            </w:r>
          </w:p>
        </w:tc>
      </w:tr>
      <w:tr w:rsidR="0099450F" w:rsidRPr="009F0268" w14:paraId="0CBBD342" w14:textId="77777777" w:rsidTr="000A7078">
        <w:trPr>
          <w:trHeight w:val="305"/>
          <w:jc w:val="center"/>
        </w:trPr>
        <w:tc>
          <w:tcPr>
            <w:tcW w:w="557" w:type="dxa"/>
            <w:shd w:val="clear" w:color="auto" w:fill="auto"/>
          </w:tcPr>
          <w:p w14:paraId="7834388A"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66A03F1"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2C25E721"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Подраздел 15.1.1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520A7C4"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0D0EEA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3A61794E"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Перед словом «перечень» исключить слово «окончательный».</w:t>
            </w:r>
          </w:p>
          <w:p w14:paraId="487774FC" w14:textId="77777777" w:rsidR="0099450F" w:rsidRPr="009F0268" w:rsidRDefault="0099450F" w:rsidP="000A7078">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29CFC49C" w14:textId="77777777" w:rsidR="0099450F" w:rsidRPr="009F0268" w:rsidRDefault="0099450F" w:rsidP="000A7078">
            <w:pPr>
              <w:spacing w:after="0"/>
              <w:rPr>
                <w:rFonts w:ascii="Times New Roman" w:eastAsia="Calibri" w:hAnsi="Times New Roman" w:cs="Times New Roman"/>
              </w:rPr>
            </w:pPr>
            <w:r w:rsidRPr="009F0268">
              <w:rPr>
                <w:rFonts w:ascii="Times New Roman" w:eastAsia="Calibri" w:hAnsi="Times New Roman" w:cs="Times New Roman"/>
              </w:rPr>
              <w:t>В процессе проектирования, строительства и эксплуатации происходит корректировка.</w:t>
            </w:r>
          </w:p>
        </w:tc>
        <w:tc>
          <w:tcPr>
            <w:tcW w:w="5804" w:type="dxa"/>
            <w:shd w:val="clear" w:color="auto" w:fill="auto"/>
          </w:tcPr>
          <w:p w14:paraId="22B65F14"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496A43E7"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Термин «окончательный» соответствует требованиям пп.</w:t>
            </w:r>
            <w:r w:rsidRPr="009F0268">
              <w:rPr>
                <w:rFonts w:ascii="Times New Roman" w:eastAsia="Calibri" w:hAnsi="Times New Roman" w:cs="Times New Roman"/>
                <w:lang w:val="en-US"/>
              </w:rPr>
              <w:t> </w:t>
            </w:r>
            <w:r w:rsidRPr="009F0268">
              <w:rPr>
                <w:rFonts w:ascii="Times New Roman" w:eastAsia="Calibri" w:hAnsi="Times New Roman" w:cs="Times New Roman"/>
              </w:rPr>
              <w:t>1.2.15, 1.2.16, как в части проектных, так и в части запроектных аварий.</w:t>
            </w:r>
          </w:p>
        </w:tc>
      </w:tr>
      <w:tr w:rsidR="0099450F" w:rsidRPr="009F0268" w14:paraId="64D288B4" w14:textId="77777777" w:rsidTr="000A7078">
        <w:trPr>
          <w:trHeight w:val="305"/>
          <w:jc w:val="center"/>
        </w:trPr>
        <w:tc>
          <w:tcPr>
            <w:tcW w:w="557" w:type="dxa"/>
            <w:shd w:val="clear" w:color="auto" w:fill="auto"/>
          </w:tcPr>
          <w:p w14:paraId="1CA43264"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22DEEA2"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п.1579е)</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728A18F"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ИБРАЭ РАН</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CCAA339" w14:textId="77777777" w:rsidR="0099450F" w:rsidRPr="009F0268" w:rsidRDefault="0099450F" w:rsidP="000A7078">
            <w:pPr>
              <w:spacing w:after="0" w:line="240" w:lineRule="auto"/>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«Результаты анализа должны содержать следующую информацию: е) результаты оценки погрешностей и неопределенностей полученных результатов расчета». В соответствии с определениями, данными в РБ-166-20: «Неопределенность результата расчета – неотрицательный параметр, характеризующий разброс значений, которые могли бы быть обоснованно приписаны рассчитываемой величине»; «Погрешность результата расчета по программе для электронно-вычислительной машины – отклонение результата расчета параметра от опорного значения этого параметра, которое используют в качестве основы для сопоставления со значениями величин того же рода». В связи с этим, когда речь идет об обоснованиях безопасности, понятие «погрешность» не применимо, поскольку отсутствуют опорные значения параметров. Таким образом, данный пункт предлагаем изложить в следующей редакции: «Результаты анализа должны содержать следующую информацию: результаты оценки неопределенностей полученных результатов расчета».</w:t>
            </w:r>
          </w:p>
        </w:tc>
        <w:tc>
          <w:tcPr>
            <w:tcW w:w="5804" w:type="dxa"/>
            <w:shd w:val="clear" w:color="auto" w:fill="auto"/>
          </w:tcPr>
          <w:p w14:paraId="54E484FE"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5DCEE27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Комментарий: будет принято после корректировки п. 1.2.9 НП-001-15</w:t>
            </w:r>
          </w:p>
        </w:tc>
      </w:tr>
      <w:tr w:rsidR="0099450F" w:rsidRPr="009F0268" w14:paraId="7AB43E63" w14:textId="77777777" w:rsidTr="000A7078">
        <w:trPr>
          <w:trHeight w:val="305"/>
          <w:jc w:val="center"/>
        </w:trPr>
        <w:tc>
          <w:tcPr>
            <w:tcW w:w="557" w:type="dxa"/>
            <w:shd w:val="clear" w:color="auto" w:fill="auto"/>
          </w:tcPr>
          <w:p w14:paraId="7BD3584C"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5EF65ED"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п.1676а)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C261AEC"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CE3CA3E"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Замечания:</w:t>
            </w:r>
          </w:p>
          <w:p w14:paraId="29D285C4"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Предлагается дополнить: а)  … «Правила физической защиты радиоактивных веществ и отдельных ядерных материалов при их транспортировании» (НП-073-23), утвержденных приказом Федеральной службы по экологическому, технологическому и атомному надзору от 23 ноября 2023 г. № 416 (зарегистрирован Министерством юстиции Российской Федерации 22 декабря 2023 г., регистрационный № 76569).</w:t>
            </w:r>
          </w:p>
          <w:p w14:paraId="0C62707F"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Обоснование:</w:t>
            </w:r>
          </w:p>
          <w:p w14:paraId="378265C5"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Необходимо учесть требования НП-073-23.</w:t>
            </w:r>
          </w:p>
        </w:tc>
        <w:tc>
          <w:tcPr>
            <w:tcW w:w="5804" w:type="dxa"/>
            <w:shd w:val="clear" w:color="auto" w:fill="auto"/>
          </w:tcPr>
          <w:p w14:paraId="208701CC"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Отклонено</w:t>
            </w:r>
          </w:p>
          <w:p w14:paraId="765CB0AB"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НП-073-23 не распространяются на обеспечение физической защиты ЯМ, подлежащих учету в СГУК ЯМ, а также на внутренние (без выезда на пути общего пользования) перемещения РВ, ЯМ, подлежащих учету в СГУК РВ и РАО, по территории организации, где они производятся, используются и хранятся, в случае, если радиационные объекты размещаются в пределах одной ЗОД.</w:t>
            </w:r>
          </w:p>
          <w:p w14:paraId="5CF28DD9" w14:textId="77777777" w:rsidR="0099450F" w:rsidRPr="009F0268" w:rsidRDefault="0099450F" w:rsidP="000A7078">
            <w:pPr>
              <w:autoSpaceDE w:val="0"/>
              <w:autoSpaceDN w:val="0"/>
              <w:adjustRightInd w:val="0"/>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Для учёта требований к обеспечению физической защиты при внутриобъектовом транспортировании и перемещении ЯМ, подлежащих учету в СГУК ЯМ, предлагается дополнить список в п. 1676 приложения № 3 следующим буллитом:</w:t>
            </w:r>
          </w:p>
          <w:p w14:paraId="6038B63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«д) о мероприятиях, по обеспечению физической защиты ЯМ, ЯУ при </w:t>
            </w:r>
            <w:r w:rsidRPr="009F0268">
              <w:rPr>
                <w:rFonts w:ascii="Times New Roman" w:hAnsi="Times New Roman" w:cs="Times New Roman"/>
              </w:rPr>
              <w:t>внутриобъектовых перевозке и транспортировании, включая перечень действующих на ядерном объекте ведомственных нормативных актов, устанавливающих требования по обеспечению физической защиты при внутриобъектовой перевозке и транспортировании.»</w:t>
            </w:r>
          </w:p>
        </w:tc>
      </w:tr>
      <w:tr w:rsidR="0099450F" w:rsidRPr="009F0268" w14:paraId="7C8E1D37" w14:textId="77777777" w:rsidTr="000A7078">
        <w:trPr>
          <w:trHeight w:val="305"/>
          <w:jc w:val="center"/>
        </w:trPr>
        <w:tc>
          <w:tcPr>
            <w:tcW w:w="557" w:type="dxa"/>
            <w:shd w:val="clear" w:color="auto" w:fill="auto"/>
          </w:tcPr>
          <w:p w14:paraId="6FCA624F"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22A64C3"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п.1683 а), б)</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F68749D"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54E9AD5"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Замечания:</w:t>
            </w:r>
          </w:p>
          <w:p w14:paraId="03969129"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Предлагается объединить а) и б).</w:t>
            </w:r>
          </w:p>
          <w:p w14:paraId="424B72B7"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637C9F62"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а) об организации учета и контроля ЯМ в организации и в ЗБМ, состав службы;</w:t>
            </w:r>
          </w:p>
          <w:p w14:paraId="3EFB68B0"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Обоснование:</w:t>
            </w:r>
          </w:p>
          <w:p w14:paraId="4DEC0BF7"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Изложить в соответствии с п. 28 НП-030-19.</w:t>
            </w:r>
          </w:p>
        </w:tc>
        <w:tc>
          <w:tcPr>
            <w:tcW w:w="5804" w:type="dxa"/>
            <w:shd w:val="clear" w:color="auto" w:fill="auto"/>
          </w:tcPr>
          <w:p w14:paraId="7393EF60"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Отклонено</w:t>
            </w:r>
          </w:p>
          <w:p w14:paraId="0D531E41"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Предложения к содержанию ООБ в части учета и контроля разрабатывались в ходе отдельной работы с учетом требований к содержанию Положения по учету и контролю ЯМ, но не ограничиваясь только этими требованиями. </w:t>
            </w:r>
          </w:p>
          <w:p w14:paraId="48BC5823"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Для создания единообразных по содержанию требований к ООБ для ОИАЭ других типов (не только для атомной станции с реакторами на быстрых нейтронах, регулируемых НП-018-ХХ) предлагаем оставить редакцию п. 1683 а), б) без изменений.</w:t>
            </w:r>
          </w:p>
        </w:tc>
      </w:tr>
      <w:tr w:rsidR="0099450F" w:rsidRPr="009F0268" w14:paraId="45B9C34F" w14:textId="77777777" w:rsidTr="000A7078">
        <w:trPr>
          <w:trHeight w:val="305"/>
          <w:jc w:val="center"/>
        </w:trPr>
        <w:tc>
          <w:tcPr>
            <w:tcW w:w="557" w:type="dxa"/>
            <w:shd w:val="clear" w:color="auto" w:fill="auto"/>
          </w:tcPr>
          <w:p w14:paraId="7303B366"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00649F6"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п.1683 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C505096"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0306BD2"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Замечания:</w:t>
            </w:r>
          </w:p>
          <w:p w14:paraId="0CA5559F"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Изложить в предлагаемой формулировке</w:t>
            </w:r>
          </w:p>
          <w:p w14:paraId="3DD271D4"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4D65AD47"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в) о организации ЗБМ, схеме и описании границ ЗБМ, описании зон отчетности организации;</w:t>
            </w:r>
          </w:p>
          <w:p w14:paraId="50B55FC6"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Обоснование:</w:t>
            </w:r>
          </w:p>
          <w:p w14:paraId="592806BF"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Исключение двусмысленного толкования.</w:t>
            </w:r>
          </w:p>
        </w:tc>
        <w:tc>
          <w:tcPr>
            <w:tcW w:w="5804" w:type="dxa"/>
            <w:shd w:val="clear" w:color="auto" w:fill="auto"/>
          </w:tcPr>
          <w:p w14:paraId="6F97A2B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Отклонено</w:t>
            </w:r>
          </w:p>
          <w:p w14:paraId="274AB581"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Не понятно, в чем двусмысленность толкования.</w:t>
            </w:r>
          </w:p>
          <w:p w14:paraId="7821DA1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Для создания единообразных по содержанию требований к ООБ для ОИАЭ других типов (не только для атомной станции с реакторами на быстрых нейтронах, регулируемых НП-018-ХХ) предлагаем оставить редакцию п. 1683 в) без изменений.</w:t>
            </w:r>
          </w:p>
        </w:tc>
      </w:tr>
      <w:tr w:rsidR="0099450F" w:rsidRPr="009F0268" w14:paraId="4A3EB85E" w14:textId="77777777" w:rsidTr="000A7078">
        <w:trPr>
          <w:trHeight w:val="305"/>
          <w:jc w:val="center"/>
        </w:trPr>
        <w:tc>
          <w:tcPr>
            <w:tcW w:w="557" w:type="dxa"/>
            <w:shd w:val="clear" w:color="auto" w:fill="auto"/>
          </w:tcPr>
          <w:p w14:paraId="028684D8"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DA30F75"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п.1683 г)</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394F629"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4B48100"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Замечания:</w:t>
            </w:r>
          </w:p>
          <w:p w14:paraId="0BC5AB74"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Для оптимизации представления информации предлагаем привести уточнение в ЗБМ.</w:t>
            </w:r>
          </w:p>
          <w:p w14:paraId="394F3B70"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2FA7F74E"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г) о применяемых методиках и средствах измерений для учета и контроля ЯМ в ЗБМ;</w:t>
            </w:r>
          </w:p>
          <w:p w14:paraId="59C726FA"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Обоснование:</w:t>
            </w:r>
          </w:p>
          <w:p w14:paraId="482F3523"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Иначе необходимо предоставлять информацию по всей организации (нужна ли такая необходимость). В соответствии с п. 55 НП-030-19 программы измерений, с указанием методик и средств измерений, должны быть разработаны для каждой ЗБМ.</w:t>
            </w:r>
          </w:p>
        </w:tc>
        <w:tc>
          <w:tcPr>
            <w:tcW w:w="5804" w:type="dxa"/>
            <w:shd w:val="clear" w:color="auto" w:fill="auto"/>
          </w:tcPr>
          <w:p w14:paraId="5616644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Отклонено</w:t>
            </w:r>
          </w:p>
          <w:p w14:paraId="34117BC4"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В соответствии с п. 3 рассматриваемого проекта НП-018-ХХ, для каждого блока многоблочной АС должен разрабатываться отдельный ООБ АС. В то же время </w:t>
            </w:r>
            <w:r w:rsidRPr="009F0268">
              <w:rPr>
                <w:rFonts w:ascii="Times New Roman" w:eastAsia="Calibri" w:hAnsi="Times New Roman" w:cs="Times New Roman"/>
              </w:rPr>
              <w:br/>
              <w:t>в НП-030-19 отсутствуют требования о выделении каждого блока АС в отдельную ЗБМ. Также на АС могут быть созданы ЗБМ, не включающие блок АС, которые вовлечены в схему перемещения ЯМ между ЗБМ. В связи с этим считаем предложенное уточнение нецелесообразным. Также отметим, что объем представляемой Заявителем информации зависит от формулировки темы экспертизы – если в ней уточнен блок АС, по которому проводится экспертиза, то документы представляются только по этому блоку, в том числе и документы, относящиеся к измерениям для учета и контроля ЯМ.</w:t>
            </w:r>
          </w:p>
          <w:p w14:paraId="1DC5D9BC"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Для создания единообразных по содержанию требований к ООБ для ОИАЭ других типов (не только для атомной станции с реакторами на быстрых нейтронах, регулируемых НП-018-ХХ) предлагаем оставить редакцию п. 1683 а), б) без изменений.</w:t>
            </w:r>
          </w:p>
        </w:tc>
      </w:tr>
      <w:tr w:rsidR="0099450F" w:rsidRPr="009F0268" w14:paraId="0D03EC4C" w14:textId="77777777" w:rsidTr="000A7078">
        <w:trPr>
          <w:trHeight w:val="305"/>
          <w:jc w:val="center"/>
        </w:trPr>
        <w:tc>
          <w:tcPr>
            <w:tcW w:w="557" w:type="dxa"/>
            <w:shd w:val="clear" w:color="auto" w:fill="auto"/>
          </w:tcPr>
          <w:p w14:paraId="6333DB64"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7748516"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6</w:t>
            </w:r>
          </w:p>
          <w:p w14:paraId="2C227D34"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п.2.2.1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229F00F"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DEB43D1"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b/>
              </w:rPr>
              <w:t>Замечания:</w:t>
            </w:r>
          </w:p>
          <w:p w14:paraId="259596FF"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Предлагается уточнить формулировку.</w:t>
            </w:r>
          </w:p>
          <w:p w14:paraId="76CE87F4"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Обоснование:</w:t>
            </w:r>
          </w:p>
          <w:p w14:paraId="6C429B3E"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Пояснить - как определить разрушение всех твэлов одной ТВС. Если хотя бы один твэл в ТВС не разрушится, не будет ли это исходным событием.</w:t>
            </w:r>
          </w:p>
          <w:p w14:paraId="524A8040"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Почему только при перегрузке?</w:t>
            </w:r>
          </w:p>
          <w:p w14:paraId="0F26F24B"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А если разрушение произойдет не при перегрузке, и, допустим 50% твэлов в ТВС или 80% твэлов в ТВС, это уже не будет ли исходным событием.</w:t>
            </w:r>
          </w:p>
        </w:tc>
        <w:tc>
          <w:tcPr>
            <w:tcW w:w="5804" w:type="dxa"/>
            <w:shd w:val="clear" w:color="auto" w:fill="auto"/>
          </w:tcPr>
          <w:p w14:paraId="6429CEF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32F5712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Постулируется, зависание ТВС в ГП энергоблока вследствие обесточивания перегрузочного оборудования с учетом ошибочных действий оператора.</w:t>
            </w:r>
          </w:p>
        </w:tc>
      </w:tr>
      <w:tr w:rsidR="0099450F" w:rsidRPr="009F0268" w14:paraId="14529285" w14:textId="77777777" w:rsidTr="000A7078">
        <w:trPr>
          <w:trHeight w:val="305"/>
          <w:jc w:val="center"/>
        </w:trPr>
        <w:tc>
          <w:tcPr>
            <w:tcW w:w="557" w:type="dxa"/>
            <w:shd w:val="clear" w:color="auto" w:fill="auto"/>
          </w:tcPr>
          <w:p w14:paraId="6A8CD960"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87C39CD"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Общие</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0C245F7"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ИБРАЭ РАН</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802DC11"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Необходимо добавить в Проект НП-018-</w:t>
            </w:r>
            <w:r w:rsidRPr="009F0268">
              <w:rPr>
                <w:rFonts w:ascii="Times New Roman" w:hAnsi="Times New Roman" w:cs="Times New Roman"/>
                <w:lang w:val="en-US"/>
              </w:rPr>
              <w:t>XX</w:t>
            </w:r>
            <w:r w:rsidRPr="009F0268">
              <w:rPr>
                <w:rFonts w:ascii="Times New Roman" w:hAnsi="Times New Roman" w:cs="Times New Roman"/>
              </w:rPr>
              <w:t xml:space="preserve"> раздел с определениями используемых терминов и понятий.</w:t>
            </w:r>
          </w:p>
        </w:tc>
        <w:tc>
          <w:tcPr>
            <w:tcW w:w="5804" w:type="dxa"/>
            <w:shd w:val="clear" w:color="auto" w:fill="auto"/>
          </w:tcPr>
          <w:p w14:paraId="70C128A7"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3D417C83"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По тексту ФНП используются термины и определения, которые уже рассмотрены в других ФНП (например, НП-001-15, НП-010-16 и т.п.)</w:t>
            </w:r>
          </w:p>
        </w:tc>
      </w:tr>
      <w:tr w:rsidR="0099450F" w:rsidRPr="009F0268" w14:paraId="55299AAF" w14:textId="77777777" w:rsidTr="000A7078">
        <w:trPr>
          <w:trHeight w:val="305"/>
          <w:jc w:val="center"/>
        </w:trPr>
        <w:tc>
          <w:tcPr>
            <w:tcW w:w="557" w:type="dxa"/>
            <w:shd w:val="clear" w:color="auto" w:fill="auto"/>
          </w:tcPr>
          <w:p w14:paraId="3ECBC57E"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A645010"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Общие</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5602EC2"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5EEA41D"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b/>
              </w:rPr>
              <w:t>Замечание</w:t>
            </w:r>
            <w:r w:rsidRPr="009F0268">
              <w:rPr>
                <w:rFonts w:ascii="Times New Roman" w:hAnsi="Times New Roman" w:cs="Times New Roman"/>
              </w:rPr>
              <w:t>: Предлагается по всему тексту документа «программ для ЭВМ» заменить на ПС (Программных средств). В перечень сокращений добавить ПС – программное средство.</w:t>
            </w:r>
          </w:p>
          <w:p w14:paraId="1F1ACBFF"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b/>
              </w:rPr>
              <w:t>Обоснование</w:t>
            </w:r>
            <w:r w:rsidRPr="009F0268">
              <w:rPr>
                <w:rFonts w:ascii="Times New Roman" w:hAnsi="Times New Roman" w:cs="Times New Roman"/>
              </w:rPr>
              <w:t>: В НП-001-15, НП-082-07 понятие «программ для ЭВМ» не определено и не используется.</w:t>
            </w:r>
          </w:p>
        </w:tc>
        <w:tc>
          <w:tcPr>
            <w:tcW w:w="5804" w:type="dxa"/>
            <w:shd w:val="clear" w:color="auto" w:fill="auto"/>
          </w:tcPr>
          <w:p w14:paraId="6210B8D8"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3690340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Термин «программы для ЭВМ» предусмотрен статьей 26 Федерального закона от 21.11.1995 </w:t>
            </w:r>
            <w:r w:rsidRPr="009F0268">
              <w:rPr>
                <w:rFonts w:ascii="Times New Roman" w:eastAsia="Calibri" w:hAnsi="Times New Roman" w:cs="Times New Roman"/>
              </w:rPr>
              <w:br/>
              <w:t>№ 170-ФЗ «Об использовании атомной энергии»</w:t>
            </w:r>
          </w:p>
        </w:tc>
      </w:tr>
      <w:tr w:rsidR="0099450F" w:rsidRPr="009F0268" w14:paraId="6DF6DBAB" w14:textId="77777777" w:rsidTr="000A7078">
        <w:trPr>
          <w:trHeight w:val="305"/>
          <w:jc w:val="center"/>
        </w:trPr>
        <w:tc>
          <w:tcPr>
            <w:tcW w:w="557" w:type="dxa"/>
            <w:shd w:val="clear" w:color="auto" w:fill="auto"/>
          </w:tcPr>
          <w:p w14:paraId="381FFBC0"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E09B5DD"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Общие</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592B335"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7F1BC84"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b/>
              </w:rPr>
              <w:t>Замечание</w:t>
            </w:r>
            <w:r w:rsidRPr="009F0268">
              <w:rPr>
                <w:rFonts w:ascii="Times New Roman" w:hAnsi="Times New Roman" w:cs="Times New Roman"/>
              </w:rPr>
              <w:t>: По тексту документа не вполне корректно использовано понятие «защита информации». В отношении программных средств АЭС правильнее использовать следующее: «защита от информационных и компьютерных атак (кибербезопасность).</w:t>
            </w:r>
          </w:p>
        </w:tc>
        <w:tc>
          <w:tcPr>
            <w:tcW w:w="5804" w:type="dxa"/>
            <w:shd w:val="clear" w:color="auto" w:fill="auto"/>
          </w:tcPr>
          <w:p w14:paraId="4FD9D9A3"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737F1934"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Термин применяется в соответствии с Федеральным законом от 27.07.2006 N 149-ФЗ «Об информации, информационных технологиях и о защите информации»</w:t>
            </w:r>
          </w:p>
        </w:tc>
      </w:tr>
      <w:tr w:rsidR="0099450F" w:rsidRPr="009F0268" w14:paraId="1114B4D8" w14:textId="77777777" w:rsidTr="000A7078">
        <w:trPr>
          <w:trHeight w:val="305"/>
          <w:jc w:val="center"/>
        </w:trPr>
        <w:tc>
          <w:tcPr>
            <w:tcW w:w="557" w:type="dxa"/>
            <w:shd w:val="clear" w:color="auto" w:fill="auto"/>
          </w:tcPr>
          <w:p w14:paraId="32563206"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FC9D03F"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Общие</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C46BFF9"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13FB169"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b/>
              </w:rPr>
              <w:t>Замечание:</w:t>
            </w:r>
            <w:r w:rsidRPr="009F0268">
              <w:rPr>
                <w:rFonts w:ascii="Times New Roman" w:hAnsi="Times New Roman" w:cs="Times New Roman"/>
              </w:rPr>
              <w:t xml:space="preserve"> Разделы «Выводы» исключить</w:t>
            </w:r>
          </w:p>
          <w:p w14:paraId="3385F006"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r w:rsidRPr="009F0268">
              <w:rPr>
                <w:rFonts w:ascii="Times New Roman" w:hAnsi="Times New Roman" w:cs="Times New Roman"/>
              </w:rPr>
              <w:t xml:space="preserve"> Обоснования технических и организационных решений, предусмотренных в проектах РУ и АС для обеспечения безопасности блока АС, об их соответствии обязательным требованиям (при наличии) и критериям безопасности, установленным в проекте АС, представлены в разделах для каждого конкретного оборудования (элемента), системы и т.д.</w:t>
            </w:r>
          </w:p>
        </w:tc>
        <w:tc>
          <w:tcPr>
            <w:tcW w:w="5804" w:type="dxa"/>
            <w:shd w:val="clear" w:color="auto" w:fill="auto"/>
          </w:tcPr>
          <w:p w14:paraId="3455D8CB"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5C6AA994"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eastAsia="Calibri" w:hAnsi="Times New Roman" w:cs="Times New Roman"/>
              </w:rPr>
              <w:t xml:space="preserve">Не во всех главах рассматриваются </w:t>
            </w:r>
            <w:r w:rsidRPr="009F0268">
              <w:rPr>
                <w:rFonts w:ascii="Times New Roman" w:hAnsi="Times New Roman" w:cs="Times New Roman"/>
              </w:rPr>
              <w:t>оборудования (элемента), системы в соответствии с типовой структурой.</w:t>
            </w:r>
          </w:p>
          <w:p w14:paraId="02F877B3"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Например, в главе 14 «Эксплуатация»</w:t>
            </w:r>
            <w:r w:rsidRPr="009F0268">
              <w:t xml:space="preserve"> </w:t>
            </w:r>
            <w:r w:rsidRPr="009F0268">
              <w:rPr>
                <w:rFonts w:ascii="Times New Roman" w:eastAsia="Calibri" w:hAnsi="Times New Roman" w:cs="Times New Roman"/>
              </w:rPr>
              <w:t>приводиться информация «об организационной структуре управления эксплуатирующей организации и АС, частью которой является блок АС, подборе и подготовке персонала блока АС, эксплуатационной документации, техническом обслуживании и ремонте при эксплуатации, организации контроля и представления информации об оценке безопасности АС, блока АС, а также о противоаварийном планировании», и, соответственно, вывод приводится только в конце главы</w:t>
            </w:r>
          </w:p>
        </w:tc>
      </w:tr>
      <w:tr w:rsidR="0099450F" w:rsidRPr="009F0268" w14:paraId="5A22CBB6" w14:textId="77777777" w:rsidTr="000A7078">
        <w:trPr>
          <w:trHeight w:val="305"/>
          <w:jc w:val="center"/>
        </w:trPr>
        <w:tc>
          <w:tcPr>
            <w:tcW w:w="557" w:type="dxa"/>
            <w:shd w:val="clear" w:color="auto" w:fill="auto"/>
          </w:tcPr>
          <w:p w14:paraId="626A7964"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9BFE7A4"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Общие</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2265126"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303FF16"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b/>
              </w:rPr>
              <w:t>Замечание:</w:t>
            </w:r>
            <w:r w:rsidRPr="009F0268">
              <w:rPr>
                <w:rFonts w:ascii="Times New Roman" w:hAnsi="Times New Roman" w:cs="Times New Roman"/>
              </w:rPr>
              <w:t xml:space="preserve"> Разделы «Перечень использованной документации» исключить.</w:t>
            </w:r>
          </w:p>
          <w:p w14:paraId="5B5DD87D"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r w:rsidRPr="009F0268">
              <w:rPr>
                <w:rFonts w:ascii="Times New Roman" w:hAnsi="Times New Roman" w:cs="Times New Roman"/>
              </w:rPr>
              <w:t xml:space="preserve"> «Перечень использованной документации» относится к оформлению отчета и дублирует информацию, представленную в п.20 проекта НП-018-ХХ: «В конце каждой главы (книги) должен быть приведен список документов, на которые в главе (книге) содержатся ссылки. Допускается приводить список документов отдельно в разделах и подразделах.</w:t>
            </w:r>
          </w:p>
        </w:tc>
        <w:tc>
          <w:tcPr>
            <w:tcW w:w="5804" w:type="dxa"/>
            <w:shd w:val="clear" w:color="auto" w:fill="auto"/>
          </w:tcPr>
          <w:p w14:paraId="3A472A06"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5723F042"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По тексту требований к главам ООБ приводятся конкретные требования к структуре разделов глав ООБ, включая требование к месту размещения раздела «Перечень использованной документации» и его содержанию.</w:t>
            </w:r>
          </w:p>
          <w:p w14:paraId="18C50A24"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При этом в п. 20 НП-018-ХХ приведены только общие требования</w:t>
            </w:r>
          </w:p>
        </w:tc>
      </w:tr>
      <w:tr w:rsidR="0099450F" w:rsidRPr="00EE476F" w14:paraId="2060FC99" w14:textId="77777777" w:rsidTr="000A7078">
        <w:trPr>
          <w:trHeight w:val="305"/>
          <w:jc w:val="center"/>
        </w:trPr>
        <w:tc>
          <w:tcPr>
            <w:tcW w:w="557" w:type="dxa"/>
            <w:shd w:val="clear" w:color="auto" w:fill="auto"/>
          </w:tcPr>
          <w:p w14:paraId="03EDEDA5"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9C29554"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Общие</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8E78ECF"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65E6622"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b/>
              </w:rPr>
              <w:t>Замечания:</w:t>
            </w:r>
            <w:r w:rsidRPr="009F0268">
              <w:rPr>
                <w:rFonts w:ascii="Times New Roman" w:hAnsi="Times New Roman" w:cs="Times New Roman"/>
              </w:rPr>
              <w:t xml:space="preserve"> для реактора со свинцовым теплоносителем необходимо также учитывать запроектную аварию с замерзанием теплоносителя (свинца) в элементах корпуса реактора и в трубопроводах.</w:t>
            </w:r>
          </w:p>
        </w:tc>
        <w:tc>
          <w:tcPr>
            <w:tcW w:w="5804" w:type="dxa"/>
            <w:shd w:val="clear" w:color="auto" w:fill="auto"/>
          </w:tcPr>
          <w:p w14:paraId="6E80CC0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5E20837B" w14:textId="77777777" w:rsidR="0099450F" w:rsidRPr="00EE476F"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Максимальное охлаждение свинца и возможность его замораживания оценивается в ЗПА, вызванных увеличением отвода тепла от ПГ вследствие разрыва паропроводов.</w:t>
            </w:r>
          </w:p>
        </w:tc>
      </w:tr>
      <w:tr w:rsidR="0099450F" w:rsidRPr="009F0268" w14:paraId="61BC2BF4" w14:textId="77777777" w:rsidTr="000A7078">
        <w:trPr>
          <w:trHeight w:val="305"/>
          <w:jc w:val="center"/>
        </w:trPr>
        <w:tc>
          <w:tcPr>
            <w:tcW w:w="557" w:type="dxa"/>
            <w:shd w:val="clear" w:color="auto" w:fill="auto"/>
          </w:tcPr>
          <w:p w14:paraId="43C7372C"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C9C78A9"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п.205а)б)в)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9CDD7E4"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8E02044"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2942B3C3"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1. Исключить подтопление из п.205, а).</w:t>
            </w:r>
          </w:p>
          <w:p w14:paraId="7EF6F842" w14:textId="77777777" w:rsidR="0099450F" w:rsidRPr="009F0268" w:rsidRDefault="0099450F" w:rsidP="000A7078">
            <w:pPr>
              <w:widowControl w:val="0"/>
              <w:suppressAutoHyphens/>
              <w:spacing w:after="0" w:line="240" w:lineRule="auto"/>
              <w:jc w:val="both"/>
              <w:rPr>
                <w:rFonts w:ascii="Times New Roman" w:hAnsi="Times New Roman" w:cs="Times New Roman"/>
              </w:rPr>
            </w:pPr>
          </w:p>
          <w:p w14:paraId="639EF38F"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2. Исключить из п.205 б) дублирование характеристик, откорректировать гидрологические характеристики для разных водных объектов.</w:t>
            </w:r>
          </w:p>
          <w:p w14:paraId="63F2B141" w14:textId="77777777" w:rsidR="0099450F" w:rsidRPr="009F0268" w:rsidRDefault="0099450F" w:rsidP="000A7078">
            <w:pPr>
              <w:widowControl w:val="0"/>
              <w:suppressAutoHyphens/>
              <w:spacing w:after="0" w:line="240" w:lineRule="auto"/>
              <w:jc w:val="both"/>
              <w:rPr>
                <w:rFonts w:ascii="Times New Roman" w:hAnsi="Times New Roman" w:cs="Times New Roman"/>
              </w:rPr>
            </w:pPr>
          </w:p>
          <w:p w14:paraId="7086F190"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3. Исключить сильную засуху из п.205 в).</w:t>
            </w:r>
          </w:p>
          <w:p w14:paraId="03EE112F"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5F15F2E4"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205.</w:t>
            </w:r>
            <w:r w:rsidRPr="009F0268">
              <w:rPr>
                <w:rFonts w:ascii="Times New Roman" w:hAnsi="Times New Roman" w:cs="Times New Roman"/>
              </w:rPr>
              <w:tab/>
              <w:t>В подразделе 2.3.5.3 «Расчет гидрологических параметров» должны быть приведены:</w:t>
            </w:r>
          </w:p>
          <w:p w14:paraId="68140538"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а) сведения о возможности затопления площадки АС, исходя из расчета уровня воды при паводке, половодье, прорыве естественных и искусственных водохранилищ;</w:t>
            </w:r>
          </w:p>
          <w:p w14:paraId="631920DD"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б) расчеты максимального уровня, максимального расхода воды паводков, прорыва естественных или искусственных водохранилищ; максимального уровня сейшей, цунами, волн, ледовых заторов, приливов и отливов;</w:t>
            </w:r>
          </w:p>
          <w:p w14:paraId="560EB139"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расчеты возможного снижения уровня воды, вызванного сейшами, цунами, волнами, ледовыми заторами, сгонами, отливами и другими явлениями.</w:t>
            </w:r>
          </w:p>
          <w:p w14:paraId="0CB1C9FA" w14:textId="77777777" w:rsidR="0099450F" w:rsidRPr="009F0268" w:rsidRDefault="0099450F" w:rsidP="000A7078">
            <w:pPr>
              <w:spacing w:after="0"/>
              <w:rPr>
                <w:rFonts w:ascii="Times New Roman" w:hAnsi="Times New Roman" w:cs="Times New Roman"/>
                <w:b/>
              </w:rPr>
            </w:pPr>
            <w:r w:rsidRPr="009F0268">
              <w:rPr>
                <w:rFonts w:ascii="Times New Roman" w:hAnsi="Times New Roman" w:cs="Times New Roman"/>
                <w:b/>
              </w:rPr>
              <w:t>Обоснование:</w:t>
            </w:r>
          </w:p>
          <w:p w14:paraId="1B9E2F60"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1.Подтопление в результате подъема уровня грунтовых вод не относится к гидрологическим процессам.</w:t>
            </w:r>
          </w:p>
          <w:p w14:paraId="1E8C2827"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2.Паводки – это фаза водного режима, вызываемая дождями, осадками. Расходы воды могут рассматриваться только для водотоков (рек).</w:t>
            </w:r>
          </w:p>
          <w:p w14:paraId="01ED3571"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3. Термин «сильная засуха» и её критерии отсутствуют в нормативной документации гидрометеорологических изысканий. Засуха рассматривается только в агрометеорологии. Для расчета снижений уровня всегда рассматриваются все маловодные периоды.</w:t>
            </w:r>
          </w:p>
          <w:p w14:paraId="0427D84B" w14:textId="77777777" w:rsidR="0099450F" w:rsidRPr="009F0268" w:rsidRDefault="0099450F" w:rsidP="000A7078">
            <w:pPr>
              <w:spacing w:after="0"/>
              <w:rPr>
                <w:rFonts w:ascii="Times New Roman" w:hAnsi="Times New Roman" w:cs="Times New Roman"/>
              </w:rPr>
            </w:pPr>
          </w:p>
          <w:p w14:paraId="07A1571F"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ГОСТ 19179-73, СП. 47.13330.2016, СП 11-103-97,</w:t>
            </w:r>
          </w:p>
          <w:p w14:paraId="5397E843"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СП 482.1325800.2020; СП 131.13330.2020.</w:t>
            </w:r>
          </w:p>
        </w:tc>
        <w:tc>
          <w:tcPr>
            <w:tcW w:w="5804" w:type="dxa"/>
            <w:shd w:val="clear" w:color="auto" w:fill="auto"/>
          </w:tcPr>
          <w:p w14:paraId="05B64324"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b/>
                <w:lang w:eastAsia="ru-RU"/>
              </w:rPr>
              <w:t>Отклонено</w:t>
            </w:r>
            <w:r w:rsidRPr="009F0268">
              <w:rPr>
                <w:rFonts w:ascii="Times New Roman" w:eastAsia="Times New Roman" w:hAnsi="Times New Roman" w:cs="Times New Roman"/>
                <w:lang w:eastAsia="ru-RU"/>
              </w:rPr>
              <w:t xml:space="preserve"> по п.1)</w:t>
            </w:r>
          </w:p>
          <w:p w14:paraId="3C3A5EC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Подтопления в результате подъема уровня грунтовых вод может совместно с указанным затоплением площадки исходя из расчета уровня воды при паводке, половодье, прорыве естественных и искусственных водохранилищ оказать влияние на безопасность площадки АС.</w:t>
            </w:r>
          </w:p>
          <w:p w14:paraId="2652893B"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b/>
                <w:lang w:eastAsia="ru-RU"/>
              </w:rPr>
              <w:t>Отклонено</w:t>
            </w:r>
            <w:r w:rsidRPr="009F0268">
              <w:rPr>
                <w:rFonts w:ascii="Times New Roman" w:eastAsia="Times New Roman" w:hAnsi="Times New Roman" w:cs="Times New Roman"/>
                <w:lang w:eastAsia="ru-RU"/>
              </w:rPr>
              <w:t xml:space="preserve"> по п.2) </w:t>
            </w:r>
            <w:r w:rsidRPr="009F0268">
              <w:rPr>
                <w:rFonts w:ascii="Times New Roman" w:eastAsia="Calibri" w:hAnsi="Times New Roman" w:cs="Times New Roman"/>
              </w:rPr>
              <w:t>предлагаемая формулировка не имеет отношения к АС. Необходимо определение максимального уровня и расхода при всех возможных явлений и факторов, действующих одновременно (консервативный принцип).</w:t>
            </w:r>
          </w:p>
          <w:p w14:paraId="476751DB"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Принято</w:t>
            </w:r>
            <w:r w:rsidRPr="009F0268">
              <w:rPr>
                <w:rFonts w:ascii="Times New Roman" w:eastAsia="Calibri" w:hAnsi="Times New Roman" w:cs="Times New Roman"/>
              </w:rPr>
              <w:t xml:space="preserve"> по п. 3)</w:t>
            </w:r>
          </w:p>
        </w:tc>
      </w:tr>
      <w:tr w:rsidR="0099450F" w:rsidRPr="009F0268" w14:paraId="4A252709" w14:textId="77777777" w:rsidTr="000A7078">
        <w:trPr>
          <w:trHeight w:val="305"/>
          <w:jc w:val="center"/>
        </w:trPr>
        <w:tc>
          <w:tcPr>
            <w:tcW w:w="557" w:type="dxa"/>
            <w:shd w:val="clear" w:color="auto" w:fill="auto"/>
          </w:tcPr>
          <w:p w14:paraId="0AEF10FA"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06AF86D"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п.202ж)</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2C92A83"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ИБРАЭ РАН</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A70D748"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Предлагается разделить нормальную эксплуатацию и аварии. Поскольку выделить наихудшие условия для всех направлений и расстояний невозможно, предлагается рассматривать не условия, а последствия (см. предложение к п.187).</w:t>
            </w:r>
          </w:p>
        </w:tc>
        <w:tc>
          <w:tcPr>
            <w:tcW w:w="5804" w:type="dxa"/>
            <w:shd w:val="clear" w:color="auto" w:fill="auto"/>
          </w:tcPr>
          <w:p w14:paraId="45FFAA04"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b/>
                <w:lang w:eastAsia="ru-RU"/>
              </w:rPr>
              <w:t>Отклонено</w:t>
            </w:r>
            <w:r w:rsidRPr="009F0268">
              <w:rPr>
                <w:rFonts w:ascii="Times New Roman" w:eastAsia="Times New Roman" w:hAnsi="Times New Roman" w:cs="Times New Roman"/>
                <w:lang w:eastAsia="ru-RU"/>
              </w:rPr>
              <w:t xml:space="preserve">. </w:t>
            </w:r>
          </w:p>
          <w:p w14:paraId="7C2A3284"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Вопросы последствий – не предмет Главы «Характеристика площадки».</w:t>
            </w:r>
          </w:p>
          <w:p w14:paraId="79E0F4B3"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В подпункте ж) п. 202 Приложения 3 не предполагается приведение информации о «последствиях». Следует также отметить, что в замечаниях и предложениях, отмеченных в пункте 187 отсутствует термин «последствия».</w:t>
            </w:r>
          </w:p>
          <w:p w14:paraId="461875E2"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lang w:eastAsia="ru-RU"/>
              </w:rPr>
              <w:t xml:space="preserve">В подпункте ж) п. 202 Приложения 3 уже разделены требования к </w:t>
            </w:r>
            <w:r w:rsidRPr="009F0268">
              <w:rPr>
                <w:rFonts w:ascii="Times New Roman" w:hAnsi="Times New Roman" w:cs="Times New Roman"/>
              </w:rPr>
              <w:t>вероятностному распределению параметров атмосферной дисперсии для наименее благоприятных с высокой обеспеченностью метеорологических условий рассеяния примеси в атмосфере при нормальной эксплуатации блока АС и при авариях на блоке АС.</w:t>
            </w:r>
          </w:p>
          <w:p w14:paraId="336F2682"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lang w:eastAsia="ru-RU"/>
              </w:rPr>
              <w:t>Кроме того, аналогичная формулировка указана в требованиях п. 2.3.2 Приложения № 3 к НП-006-16, а также в рекомендациях п. 3.2.4.3 Приложения № 2 к РБ-001-19.</w:t>
            </w:r>
          </w:p>
        </w:tc>
      </w:tr>
      <w:tr w:rsidR="0099450F" w:rsidRPr="009F0268" w14:paraId="26CE64B5" w14:textId="77777777" w:rsidTr="000A7078">
        <w:trPr>
          <w:trHeight w:val="305"/>
          <w:jc w:val="center"/>
        </w:trPr>
        <w:tc>
          <w:tcPr>
            <w:tcW w:w="557" w:type="dxa"/>
            <w:shd w:val="clear" w:color="auto" w:fill="auto"/>
          </w:tcPr>
          <w:p w14:paraId="0E576DFF"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B238E6D"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w:t>
            </w:r>
            <w:r w:rsidRPr="009F0268">
              <w:rPr>
                <w:rFonts w:ascii="Times New Roman" w:hAnsi="Times New Roman" w:cs="Times New Roman"/>
                <w:lang w:val="en-US"/>
              </w:rPr>
              <w:t>5</w:t>
            </w:r>
            <w:r w:rsidRPr="009F0268">
              <w:rPr>
                <w:rFonts w:ascii="Times New Roman" w:hAnsi="Times New Roman" w:cs="Times New Roman"/>
              </w:rPr>
              <w:t>41–668</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E1BCDAE"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BAE5D21"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Требования к содержанию подраздела 4.1.2 «Активная зона» (п. 541-668) требуют существенной доработки ввиду:</w:t>
            </w:r>
          </w:p>
          <w:p w14:paraId="6B37C1C8"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 значительного дублирования информации (по тексту замечаний перечислены лишь некоторые из них) или избыточной детализации;</w:t>
            </w:r>
          </w:p>
          <w:p w14:paraId="55120D2A"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 часть требований специфична и относится исключительно к безчехловым ТВС РУ со свинцовым теплоносителем и не применимы к чехловым ТВС РУ с натриевым теплоносителем (как например фреттинг-коррозия, обоснование работоспособности связанная с концентраций растворенного в теплоносителе кислорода, обоснование работоспособности дистанционирующих элементов и прочее) в связи с чем, по тексту следует добавлять соответствующие пояснения (как например в п. 590);</w:t>
            </w:r>
          </w:p>
          <w:p w14:paraId="308FF9AC"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rPr>
              <w:t>– часть требований относится к проектным и запроектным авариям и должна быть перенесена в блок требований к соответствующим главам.</w:t>
            </w:r>
          </w:p>
        </w:tc>
        <w:tc>
          <w:tcPr>
            <w:tcW w:w="5804" w:type="dxa"/>
            <w:shd w:val="clear" w:color="auto" w:fill="auto"/>
          </w:tcPr>
          <w:p w14:paraId="1E6A072A"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Отклонено.</w:t>
            </w:r>
          </w:p>
          <w:p w14:paraId="64A19B44"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lang w:eastAsia="ru-RU"/>
              </w:rPr>
              <w:t>Замечание носит декларативный характер и не содержит конкретных предложений по доработке пунктов проекта ФНП</w:t>
            </w:r>
          </w:p>
        </w:tc>
      </w:tr>
      <w:tr w:rsidR="0099450F" w:rsidRPr="009F0268" w14:paraId="6F1F1059" w14:textId="77777777" w:rsidTr="000A7078">
        <w:trPr>
          <w:trHeight w:val="305"/>
          <w:jc w:val="center"/>
        </w:trPr>
        <w:tc>
          <w:tcPr>
            <w:tcW w:w="557" w:type="dxa"/>
            <w:shd w:val="clear" w:color="auto" w:fill="auto"/>
          </w:tcPr>
          <w:p w14:paraId="56FA47E6"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AA51BB8"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п.544</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B254188"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F4FB029"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Привести в соответствие с  п. 14 настоящего проекта НП-018: «Информация, представляемая в ООБ АС, должна отражать реальное состояние блока АС на соответствующей стадии полного жизненного цикла блока АС…»</w:t>
            </w:r>
          </w:p>
        </w:tc>
        <w:tc>
          <w:tcPr>
            <w:tcW w:w="5804" w:type="dxa"/>
            <w:shd w:val="clear" w:color="auto" w:fill="auto"/>
          </w:tcPr>
          <w:p w14:paraId="1F25DFC0"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Отклонено.</w:t>
            </w:r>
          </w:p>
          <w:p w14:paraId="0B058DD6"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lang w:eastAsia="ru-RU"/>
              </w:rPr>
              <w:t>Дублирование требований</w:t>
            </w:r>
          </w:p>
        </w:tc>
      </w:tr>
      <w:tr w:rsidR="0099450F" w:rsidRPr="009F0268" w14:paraId="289B3EEA" w14:textId="77777777" w:rsidTr="000A7078">
        <w:trPr>
          <w:trHeight w:val="305"/>
          <w:jc w:val="center"/>
        </w:trPr>
        <w:tc>
          <w:tcPr>
            <w:tcW w:w="557" w:type="dxa"/>
            <w:shd w:val="clear" w:color="auto" w:fill="auto"/>
          </w:tcPr>
          <w:p w14:paraId="15C31CB9"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9319861"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w:t>
            </w:r>
            <w:r w:rsidRPr="009F0268">
              <w:rPr>
                <w:rFonts w:ascii="Times New Roman" w:hAnsi="Times New Roman" w:cs="Times New Roman"/>
                <w:lang w:val="en-US"/>
              </w:rPr>
              <w:t>7</w:t>
            </w:r>
            <w:r w:rsidRPr="009F0268">
              <w:rPr>
                <w:rFonts w:ascii="Times New Roman" w:hAnsi="Times New Roman" w:cs="Times New Roman"/>
              </w:rPr>
              <w:t>7б)</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EAFC3C3" w14:textId="77777777" w:rsidR="0099450F" w:rsidRPr="009F0268" w:rsidRDefault="0099450F" w:rsidP="000A7078">
            <w:pPr>
              <w:widowControl w:val="0"/>
              <w:spacing w:after="0" w:line="240" w:lineRule="auto"/>
              <w:ind w:left="-108" w:right="-108"/>
              <w:rPr>
                <w:rFonts w:ascii="Times New Roman" w:hAnsi="Times New Roman" w:cs="Times New Roman"/>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7F5F9DD"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727F6E05"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Добавить «для нитридного топлива».</w:t>
            </w:r>
          </w:p>
          <w:p w14:paraId="1DACB4BF"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059ED1D7"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б) при проектных авариях температура топлива не превышает предельное значение, характеризующее его плавление для нитридного топлива;</w:t>
            </w:r>
          </w:p>
        </w:tc>
        <w:tc>
          <w:tcPr>
            <w:tcW w:w="5804" w:type="dxa"/>
            <w:shd w:val="clear" w:color="auto" w:fill="auto"/>
          </w:tcPr>
          <w:p w14:paraId="38E4DF67"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Отклонено.</w:t>
            </w:r>
          </w:p>
          <w:p w14:paraId="3F5B3208"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Максимальная температура топлива характеризует максимальный проектный предел повреждения твэлов для ядерного топлива (не только для нитридного).</w:t>
            </w:r>
          </w:p>
        </w:tc>
      </w:tr>
      <w:tr w:rsidR="0099450F" w:rsidRPr="009F0268" w14:paraId="1B219DDE" w14:textId="77777777" w:rsidTr="000A7078">
        <w:trPr>
          <w:trHeight w:val="305"/>
          <w:jc w:val="center"/>
        </w:trPr>
        <w:tc>
          <w:tcPr>
            <w:tcW w:w="557" w:type="dxa"/>
            <w:shd w:val="clear" w:color="auto" w:fill="auto"/>
          </w:tcPr>
          <w:p w14:paraId="66C960F6"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699A1EB"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п.614</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EE5AB6E"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BEE8CDA"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799E64A1"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Предлагается заменить требования о представлении информации «о средствах оперативного расчета оперативного запаса до кризиса теплообмена»  на «о средствах оперативного расчета температур оболочке твэлов».</w:t>
            </w:r>
          </w:p>
          <w:p w14:paraId="4C8761BC" w14:textId="77777777" w:rsidR="0099450F" w:rsidRPr="009F0268" w:rsidRDefault="0099450F" w:rsidP="000A7078">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00BD3CD9"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 и средствах оперативного расчета температур оболочке твэлов.».</w:t>
            </w:r>
          </w:p>
        </w:tc>
        <w:tc>
          <w:tcPr>
            <w:tcW w:w="5804" w:type="dxa"/>
            <w:shd w:val="clear" w:color="auto" w:fill="auto"/>
          </w:tcPr>
          <w:p w14:paraId="76D3F23F" w14:textId="77777777" w:rsidR="0099450F" w:rsidRPr="009F0268" w:rsidRDefault="0099450F" w:rsidP="000A7078">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Отклонено.</w:t>
            </w:r>
          </w:p>
          <w:p w14:paraId="3C015B8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lang w:eastAsia="ru-RU"/>
              </w:rPr>
              <w:t>В п. 614 используется термин «средствах оперативного расчета запаса до кризиса теплообмена», предусмотренный в п. 2.3.3.19 НП-082-07.</w:t>
            </w:r>
          </w:p>
        </w:tc>
      </w:tr>
      <w:tr w:rsidR="0099450F" w:rsidRPr="009F0268" w14:paraId="02EC6713" w14:textId="77777777" w:rsidTr="000A7078">
        <w:trPr>
          <w:trHeight w:val="305"/>
          <w:jc w:val="center"/>
        </w:trPr>
        <w:tc>
          <w:tcPr>
            <w:tcW w:w="557" w:type="dxa"/>
            <w:shd w:val="clear" w:color="auto" w:fill="auto"/>
          </w:tcPr>
          <w:p w14:paraId="73B2143A"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1BEF952"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w:t>
            </w:r>
            <w:r w:rsidRPr="009F0268">
              <w:rPr>
                <w:rFonts w:ascii="Times New Roman" w:hAnsi="Times New Roman" w:cs="Times New Roman"/>
                <w:lang w:val="en-US"/>
              </w:rPr>
              <w:t> </w:t>
            </w:r>
            <w:r w:rsidRPr="009F0268">
              <w:rPr>
                <w:rFonts w:ascii="Times New Roman" w:hAnsi="Times New Roman" w:cs="Times New Roman"/>
              </w:rPr>
              <w:t>3 п.748–753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66F8931"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FEF04CD"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Структуру раздела 4.3 «Оборудование первого контура и связанные с первым контуром системы» необходимо уточнить под каждый тип реакторной установки с натриевым, свинцовым и свинцово-висмутовым теплоносителем.</w:t>
            </w:r>
          </w:p>
          <w:p w14:paraId="6F980ACE" w14:textId="77777777" w:rsidR="0099450F" w:rsidRPr="009F0268" w:rsidRDefault="0099450F" w:rsidP="000A7078">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После уточнения структуры раздела 4.3 для реакторной установки со свинцово-висмутовым теплоносителем в перечислении д) пункта 754 убрать из скобок «модуль испарителя» и оставить только: «Парогенератор»;</w:t>
            </w:r>
          </w:p>
        </w:tc>
        <w:tc>
          <w:tcPr>
            <w:tcW w:w="5804" w:type="dxa"/>
            <w:shd w:val="clear" w:color="auto" w:fill="auto"/>
          </w:tcPr>
          <w:p w14:paraId="36E374F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Отклонено.</w:t>
            </w:r>
          </w:p>
          <w:p w14:paraId="4F0B6346"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Особенности оборудования первого контура и связанных с первым контуром систем для каждого типа реакторной установки (с натриевым, свинцовым и свинцово-висмутовым теплоносителем) учтены в проекте ФНП там, где это необходимо. См., в частности, пп. 750 – 752 проекта ФНП.</w:t>
            </w:r>
          </w:p>
        </w:tc>
      </w:tr>
      <w:tr w:rsidR="0099450F" w:rsidRPr="009F0268" w14:paraId="4EC45525" w14:textId="77777777" w:rsidTr="000A7078">
        <w:trPr>
          <w:trHeight w:val="305"/>
          <w:jc w:val="center"/>
        </w:trPr>
        <w:tc>
          <w:tcPr>
            <w:tcW w:w="557" w:type="dxa"/>
            <w:shd w:val="clear" w:color="auto" w:fill="auto"/>
          </w:tcPr>
          <w:p w14:paraId="423AF3EE"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AACDBDC"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w:t>
            </w:r>
            <w:r w:rsidRPr="009F0268">
              <w:rPr>
                <w:rFonts w:ascii="Times New Roman" w:hAnsi="Times New Roman" w:cs="Times New Roman"/>
                <w:lang w:val="en-US"/>
              </w:rPr>
              <w:t> </w:t>
            </w:r>
            <w:r w:rsidRPr="009F0268">
              <w:rPr>
                <w:rFonts w:ascii="Times New Roman" w:hAnsi="Times New Roman" w:cs="Times New Roman"/>
              </w:rPr>
              <w:t>3 п.749, 750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47B7512"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ЛЕОНОВ</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F46E778"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Неполный состав оборудования первого контура;</w:t>
            </w:r>
          </w:p>
          <w:p w14:paraId="2E2A955A" w14:textId="77777777" w:rsidR="0099450F" w:rsidRPr="009F0268" w:rsidRDefault="0099450F" w:rsidP="000A7078">
            <w:pPr>
              <w:spacing w:after="0"/>
              <w:rPr>
                <w:rFonts w:ascii="Times New Roman" w:hAnsi="Times New Roman" w:cs="Times New Roman"/>
              </w:rPr>
            </w:pPr>
            <w:r w:rsidRPr="009F0268">
              <w:rPr>
                <w:rFonts w:ascii="Times New Roman" w:hAnsi="Times New Roman" w:cs="Times New Roman"/>
              </w:rPr>
              <w:t>Разделы 4.3.4, 4.3.4.1, 4.3.4.3, 4.3.4.4, 4.3.4.5, 4.3.4.6, 4.3.4.7. 4.3.4.8, 4.3.4.9, и коллектора напорные отнести к ВКУ</w:t>
            </w:r>
          </w:p>
        </w:tc>
        <w:tc>
          <w:tcPr>
            <w:tcW w:w="5804" w:type="dxa"/>
            <w:shd w:val="clear" w:color="auto" w:fill="auto"/>
          </w:tcPr>
          <w:p w14:paraId="32B05E5C"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Отклонено.</w:t>
            </w:r>
          </w:p>
          <w:p w14:paraId="3320BFE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части «неполного состава первого контура» о – замечание носит не конкретный характер. Данный проект ФНП является проектом нормативного правового акта, а не ведомостью или спецификацией. Если есть конкретные предложения по составу оборудования, необходимо их дать.</w:t>
            </w:r>
          </w:p>
          <w:p w14:paraId="0A6E912E"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Отнесение оборудования первого контура к ВКУ – это не функция ФНП (в проекте это должно быть показано, при необходимости).</w:t>
            </w:r>
          </w:p>
        </w:tc>
      </w:tr>
      <w:tr w:rsidR="0099450F" w:rsidRPr="009F0268" w14:paraId="31AE9C12" w14:textId="77777777" w:rsidTr="000A7078">
        <w:trPr>
          <w:trHeight w:val="305"/>
          <w:jc w:val="center"/>
        </w:trPr>
        <w:tc>
          <w:tcPr>
            <w:tcW w:w="557" w:type="dxa"/>
            <w:shd w:val="clear" w:color="auto" w:fill="auto"/>
          </w:tcPr>
          <w:p w14:paraId="5D035890"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4696A45"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п.1656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B1ED0BA"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83A4C7C"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b/>
              </w:rPr>
              <w:t>Замечания:</w:t>
            </w:r>
          </w:p>
          <w:p w14:paraId="5F94ED83" w14:textId="77777777" w:rsidR="0099450F" w:rsidRPr="009F0268" w:rsidRDefault="0099450F" w:rsidP="000A7078">
            <w:pPr>
              <w:spacing w:after="0" w:line="240" w:lineRule="auto"/>
              <w:rPr>
                <w:rFonts w:ascii="Times New Roman" w:eastAsia="Calibri" w:hAnsi="Times New Roman" w:cs="Times New Roman"/>
              </w:rPr>
            </w:pPr>
            <w:r w:rsidRPr="009F0268">
              <w:rPr>
                <w:rFonts w:ascii="Times New Roman" w:eastAsia="Calibri" w:hAnsi="Times New Roman" w:cs="Times New Roman"/>
              </w:rPr>
              <w:t>Предлагается убрать фразу про «реквизиты концепции».</w:t>
            </w:r>
          </w:p>
          <w:p w14:paraId="6F68AAD4" w14:textId="77777777" w:rsidR="0099450F" w:rsidRPr="009F0268" w:rsidRDefault="0099450F" w:rsidP="000A7078">
            <w:pPr>
              <w:spacing w:after="0" w:line="240" w:lineRule="auto"/>
              <w:rPr>
                <w:rFonts w:ascii="Times New Roman" w:eastAsia="Calibri" w:hAnsi="Times New Roman" w:cs="Times New Roman"/>
                <w:b/>
              </w:rPr>
            </w:pPr>
            <w:r w:rsidRPr="009F0268">
              <w:rPr>
                <w:rFonts w:ascii="Times New Roman" w:eastAsia="Calibri" w:hAnsi="Times New Roman" w:cs="Times New Roman"/>
                <w:b/>
              </w:rPr>
              <w:t>Обоснование:</w:t>
            </w:r>
          </w:p>
          <w:p w14:paraId="1D6E8AF7" w14:textId="77777777" w:rsidR="0099450F" w:rsidRPr="009F0268" w:rsidRDefault="0099450F" w:rsidP="000A7078">
            <w:pPr>
              <w:spacing w:after="0" w:line="240" w:lineRule="auto"/>
              <w:rPr>
                <w:rFonts w:ascii="Times New Roman" w:hAnsi="Times New Roman" w:cs="Times New Roman"/>
              </w:rPr>
            </w:pPr>
            <w:r w:rsidRPr="009F0268">
              <w:rPr>
                <w:rFonts w:ascii="Times New Roman" w:hAnsi="Times New Roman" w:cs="Times New Roman"/>
              </w:rPr>
              <w:t>Концепция ВЭ должна быть представлена в разделе 18 ООБ, что указано в п. 9 НП-012-16.</w:t>
            </w:r>
          </w:p>
        </w:tc>
        <w:tc>
          <w:tcPr>
            <w:tcW w:w="5804" w:type="dxa"/>
            <w:shd w:val="clear" w:color="auto" w:fill="auto"/>
          </w:tcPr>
          <w:p w14:paraId="34D5FAA0"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0FFC9E40"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В п. 9 НП-012-16 указано на представление в ООБ блока АС концепции ВЭ </w:t>
            </w:r>
            <w:r w:rsidRPr="009F0268">
              <w:rPr>
                <w:rFonts w:ascii="Times New Roman" w:eastAsia="Calibri" w:hAnsi="Times New Roman" w:cs="Times New Roman"/>
                <w:b/>
              </w:rPr>
              <w:t>блока АС</w:t>
            </w:r>
            <w:r w:rsidRPr="009F0268">
              <w:rPr>
                <w:rFonts w:ascii="Times New Roman" w:eastAsia="Calibri" w:hAnsi="Times New Roman" w:cs="Times New Roman"/>
              </w:rPr>
              <w:t>.</w:t>
            </w:r>
          </w:p>
          <w:p w14:paraId="694FB3B8"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В п. 1656 Приложения 3 Проекта речь идет о реквизитах концепции </w:t>
            </w:r>
            <w:r w:rsidRPr="009F0268">
              <w:rPr>
                <w:rFonts w:ascii="Times New Roman" w:eastAsia="Calibri" w:hAnsi="Times New Roman" w:cs="Times New Roman"/>
                <w:b/>
              </w:rPr>
              <w:t>АС</w:t>
            </w:r>
            <w:r w:rsidRPr="009F0268">
              <w:rPr>
                <w:rFonts w:ascii="Times New Roman" w:eastAsia="Calibri" w:hAnsi="Times New Roman" w:cs="Times New Roman"/>
              </w:rPr>
              <w:t xml:space="preserve"> (не блока АС), предусмотренной требованиями п. 5.1 НП-001-15.</w:t>
            </w:r>
          </w:p>
        </w:tc>
      </w:tr>
      <w:tr w:rsidR="0099450F" w:rsidRPr="009F0268" w14:paraId="68AD01B1" w14:textId="77777777" w:rsidTr="000A7078">
        <w:trPr>
          <w:trHeight w:val="305"/>
          <w:jc w:val="center"/>
        </w:trPr>
        <w:tc>
          <w:tcPr>
            <w:tcW w:w="557" w:type="dxa"/>
            <w:shd w:val="clear" w:color="auto" w:fill="auto"/>
          </w:tcPr>
          <w:p w14:paraId="12A62C8B"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C078759"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п.1658г)</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7E01350"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A519D76"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Замечания:</w:t>
            </w:r>
          </w:p>
          <w:p w14:paraId="78127096"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Информация может быть представлена при актуализации ООБ на стадии подготовки блока АС к выводу из эксплуатации.</w:t>
            </w:r>
          </w:p>
          <w:p w14:paraId="76761796"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2B73C151"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Предлагается изложить:</w:t>
            </w:r>
          </w:p>
          <w:p w14:paraId="12CC0297"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г) перечень произошедших на блоке АС аварий, приведших к радиоактивному загрязнению систем и элементов блока АС, не ликвидированному при его эксплуатации, изменению технического состояния систем и элементов блока АС, в том числе строительных конструкций зданий и сооружений (при наличии таких аварий), и информацию о влиянии (отсутствии влияния) таких аварий на планирование вывода из эксплуатации блока АС (представляется при актуализации ООБ на стадии подготовки блока АС  к выводу из эксплуатации).</w:t>
            </w:r>
          </w:p>
          <w:p w14:paraId="378C1D3E"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Обоснование:</w:t>
            </w:r>
          </w:p>
          <w:p w14:paraId="154AAAD1"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Информация может быть представлена при актуализации ООБ на стадии подготовки блока АС к выводу из эксплуатации.</w:t>
            </w:r>
          </w:p>
        </w:tc>
        <w:tc>
          <w:tcPr>
            <w:tcW w:w="5804" w:type="dxa"/>
            <w:shd w:val="clear" w:color="auto" w:fill="auto"/>
          </w:tcPr>
          <w:p w14:paraId="6C87DED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337D439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Предлагаемое в замечании дополнение «(представляется при актуализации ООБ на стадии подготовки блока АС к выводу из эксплуатации)» не изменяя требований пункта проекта содержит избыточную детализацию.</w:t>
            </w:r>
          </w:p>
          <w:p w14:paraId="67979F98"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p>
          <w:p w14:paraId="3ED287F3"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Дополнительный комментарий:</w:t>
            </w:r>
          </w:p>
          <w:p w14:paraId="2DB6472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В п. 1658 г) Приложения 3 Проекта указано «перечень </w:t>
            </w:r>
            <w:r w:rsidRPr="009F0268">
              <w:rPr>
                <w:rFonts w:ascii="Times New Roman" w:eastAsia="Calibri" w:hAnsi="Times New Roman" w:cs="Times New Roman"/>
                <w:b/>
              </w:rPr>
              <w:t>произошедших</w:t>
            </w:r>
            <w:r w:rsidRPr="009F0268">
              <w:rPr>
                <w:rFonts w:ascii="Times New Roman" w:eastAsia="Calibri" w:hAnsi="Times New Roman" w:cs="Times New Roman"/>
              </w:rPr>
              <w:t xml:space="preserve"> аварий …» – такие аварии могут быть только при эксплуатации.</w:t>
            </w:r>
          </w:p>
          <w:p w14:paraId="44D55147"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Термин «подготовка к выводу из эксплуатации ОИАЭ», согласно определению в приложении 2 НП-091-14, охватывает все этапы эксплуатации ОИАЭ.</w:t>
            </w:r>
          </w:p>
          <w:p w14:paraId="469BF90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Включение данных сведений в ООБ для блока АС до окончательного останова блока должно осуществляться при необходимости актуализации концепции вывода из эксплуатации блока АС.</w:t>
            </w:r>
          </w:p>
        </w:tc>
      </w:tr>
      <w:tr w:rsidR="0099450F" w:rsidRPr="009F0268" w14:paraId="64FC9C3F" w14:textId="77777777" w:rsidTr="000A7078">
        <w:trPr>
          <w:trHeight w:val="305"/>
          <w:jc w:val="center"/>
        </w:trPr>
        <w:tc>
          <w:tcPr>
            <w:tcW w:w="557" w:type="dxa"/>
            <w:shd w:val="clear" w:color="auto" w:fill="auto"/>
          </w:tcPr>
          <w:p w14:paraId="5026CB13"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B4987B1" w14:textId="77777777" w:rsidR="0099450F" w:rsidRPr="009F0268" w:rsidRDefault="0099450F" w:rsidP="000A7078">
            <w:pPr>
              <w:widowControl w:val="0"/>
              <w:suppressAutoHyphens/>
              <w:spacing w:after="0" w:line="240" w:lineRule="auto"/>
              <w:jc w:val="center"/>
              <w:rPr>
                <w:rFonts w:ascii="Times New Roman" w:hAnsi="Times New Roman" w:cs="Times New Roman"/>
                <w:lang w:val="en-US"/>
              </w:rPr>
            </w:pPr>
            <w:r w:rsidRPr="009F0268">
              <w:rPr>
                <w:rFonts w:ascii="Times New Roman" w:hAnsi="Times New Roman" w:cs="Times New Roman"/>
              </w:rPr>
              <w:t>Приложение 3 п.166</w:t>
            </w:r>
            <w:r w:rsidRPr="009F0268">
              <w:rPr>
                <w:rFonts w:ascii="Times New Roman" w:hAnsi="Times New Roman" w:cs="Times New Roman"/>
                <w:lang w:val="en-US"/>
              </w:rPr>
              <w:t>8в)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EE791CD"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4D15318"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Замечания:</w:t>
            </w:r>
          </w:p>
          <w:p w14:paraId="0D6D8F99"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Предлагается исключить.</w:t>
            </w:r>
          </w:p>
          <w:p w14:paraId="3F2A85D2"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Обоснование:</w:t>
            </w:r>
          </w:p>
          <w:p w14:paraId="5D5CADB1"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Операции по извлечению ЯТ реализуется по штатной схеме до вывода из эксплуатации и должны быть описаны в рамках других глав ООБ.</w:t>
            </w:r>
          </w:p>
        </w:tc>
        <w:tc>
          <w:tcPr>
            <w:tcW w:w="5804" w:type="dxa"/>
            <w:shd w:val="clear" w:color="auto" w:fill="auto"/>
          </w:tcPr>
          <w:p w14:paraId="4780486D"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1F67515F"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Наличие данных сведений необходимо для обоснования возможности осуществления подготовки к выводу из эксплуатации блока АС – для подтверждения наличия решений, направленных на соблюдение требования абзаца второго п. 16 НП-012-16.</w:t>
            </w:r>
          </w:p>
          <w:p w14:paraId="59A95FD5"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Дополнительный комментарий:</w:t>
            </w:r>
          </w:p>
          <w:p w14:paraId="51CE62AB"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части извлечения ЯТ из активной зоны в главе 18 ООБ блока АС достаточно привести ссылки на иные разделы ООБ, где данная информация может содержаться. В части удаления ЯТ в главе 18 следует привести соответствующие сведения о принятых решениях, обеспечивающих удаление ОЯТ с блока после окончательного останова.</w:t>
            </w:r>
          </w:p>
          <w:p w14:paraId="75AC105C"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Необходимость представления в ООБ таких решений, в том числе при размещении блока АС, подтверждается отсутствием до настоящего времени окончательных решений по вывозу ОЯТ с блоков Билибинской АЭС.</w:t>
            </w:r>
          </w:p>
        </w:tc>
      </w:tr>
      <w:tr w:rsidR="0099450F" w:rsidRPr="009F0268" w14:paraId="0E44B426" w14:textId="77777777" w:rsidTr="000A7078">
        <w:trPr>
          <w:trHeight w:val="305"/>
          <w:jc w:val="center"/>
        </w:trPr>
        <w:tc>
          <w:tcPr>
            <w:tcW w:w="557" w:type="dxa"/>
            <w:shd w:val="clear" w:color="auto" w:fill="auto"/>
          </w:tcPr>
          <w:p w14:paraId="4A02FC6C"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F9A8569"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п.166</w:t>
            </w:r>
            <w:r w:rsidRPr="009F0268">
              <w:rPr>
                <w:rFonts w:ascii="Times New Roman" w:hAnsi="Times New Roman" w:cs="Times New Roman"/>
                <w:lang w:val="en-US"/>
              </w:rPr>
              <w:t>8</w:t>
            </w:r>
            <w:r w:rsidRPr="009F0268">
              <w:rPr>
                <w:rFonts w:ascii="Times New Roman" w:hAnsi="Times New Roman" w:cs="Times New Roman"/>
              </w:rPr>
              <w:t>ж</w:t>
            </w:r>
            <w:r w:rsidRPr="009F0268">
              <w:rPr>
                <w:rFonts w:ascii="Times New Roman" w:hAnsi="Times New Roman" w:cs="Times New Roman"/>
                <w:lang w:val="en-US"/>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5FD069B"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6F32CB8"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Замечания:</w:t>
            </w:r>
          </w:p>
          <w:p w14:paraId="5A076276"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Пункт относится к ООБ на стадии ЖЦ «Эксплуатация».</w:t>
            </w:r>
          </w:p>
          <w:p w14:paraId="68593DFA"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42AB9C5A"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Исключить пункт.</w:t>
            </w:r>
          </w:p>
          <w:p w14:paraId="4C99FE30"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Обоснование:</w:t>
            </w:r>
          </w:p>
          <w:p w14:paraId="4AB95AF1"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Данная информация будет приводиться в ООБ для получению лицензии на эксплуатацию блока после его окончательного останова.</w:t>
            </w:r>
          </w:p>
        </w:tc>
        <w:tc>
          <w:tcPr>
            <w:tcW w:w="5804" w:type="dxa"/>
            <w:shd w:val="clear" w:color="auto" w:fill="auto"/>
          </w:tcPr>
          <w:p w14:paraId="43E2B1C8"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6ACB2483"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Наличие данных сведений необходимо для обоснования соблюдение требования абзаца четвертого п. 11 НП-012-16 к проекту блока АС.</w:t>
            </w:r>
          </w:p>
        </w:tc>
      </w:tr>
      <w:tr w:rsidR="0099450F" w:rsidRPr="009F0268" w14:paraId="76E09720" w14:textId="77777777" w:rsidTr="000A7078">
        <w:trPr>
          <w:trHeight w:val="305"/>
          <w:jc w:val="center"/>
        </w:trPr>
        <w:tc>
          <w:tcPr>
            <w:tcW w:w="557" w:type="dxa"/>
            <w:shd w:val="clear" w:color="auto" w:fill="auto"/>
          </w:tcPr>
          <w:p w14:paraId="7CBFC156"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368EE89"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п.1670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B93E5FF"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3EB3484"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Замечания:</w:t>
            </w:r>
          </w:p>
          <w:p w14:paraId="714A6D5D"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Исключить пункт.</w:t>
            </w:r>
          </w:p>
          <w:p w14:paraId="4F527894"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Обоснование:</w:t>
            </w:r>
          </w:p>
          <w:p w14:paraId="29E89FE8"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Пункт относится к ООБ на стадии ЖЦ «Эксплуатация». Данные возможно привести только по объектом-аналогам при их наличии.</w:t>
            </w:r>
          </w:p>
        </w:tc>
        <w:tc>
          <w:tcPr>
            <w:tcW w:w="5804" w:type="dxa"/>
            <w:shd w:val="clear" w:color="auto" w:fill="auto"/>
          </w:tcPr>
          <w:p w14:paraId="5C4B4E76"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500DF423"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Наличие данных сведений необходимо для обоснования соблюдение требования абзаца второго п. 11 НП-012-16 к проекту блока АС.</w:t>
            </w:r>
          </w:p>
          <w:p w14:paraId="425BB270"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Дополнительный комментарий:</w:t>
            </w:r>
          </w:p>
          <w:p w14:paraId="52D956B7"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Для новых блоков данная информация представляется на основании расчетов, выполненных при проектировании с использованием аттестованных программ для ЭВМ. Для «старых» блоков, для которых такие расчеты не проводились, могут быть представлены сведения, полученные на основе фактических измерений, выполняемых при эксплуатации блока АС.</w:t>
            </w:r>
          </w:p>
        </w:tc>
      </w:tr>
      <w:tr w:rsidR="0099450F" w:rsidRPr="009F0268" w14:paraId="72D32F5A" w14:textId="77777777" w:rsidTr="000A7078">
        <w:trPr>
          <w:trHeight w:val="305"/>
          <w:jc w:val="center"/>
        </w:trPr>
        <w:tc>
          <w:tcPr>
            <w:tcW w:w="557" w:type="dxa"/>
            <w:shd w:val="clear" w:color="auto" w:fill="auto"/>
          </w:tcPr>
          <w:p w14:paraId="21128F01" w14:textId="77777777" w:rsidR="0099450F" w:rsidRPr="009F0268" w:rsidRDefault="0099450F" w:rsidP="000A7078">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004CDE3" w14:textId="77777777" w:rsidR="0099450F" w:rsidRPr="009F0268" w:rsidRDefault="0099450F" w:rsidP="000A7078">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п.1672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35B63F8" w14:textId="77777777" w:rsidR="0099450F" w:rsidRPr="009F0268" w:rsidRDefault="0099450F" w:rsidP="000A7078">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416E727"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Замечания:</w:t>
            </w:r>
          </w:p>
          <w:p w14:paraId="0DAE96A4"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Невозможность предоставления информации на стадии проектирования блока АС.</w:t>
            </w:r>
          </w:p>
          <w:p w14:paraId="7DD5D263"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Изложить в прилагаемой редакции.</w:t>
            </w:r>
          </w:p>
          <w:p w14:paraId="0EF524BE"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6D8F3B67"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1672. Для блока АС, остановленного для вывода из эксплуатации, при актуализации ООБ блока АС в разделе 18.2, далее по тексту.</w:t>
            </w:r>
          </w:p>
          <w:p w14:paraId="2AE6C8F8" w14:textId="77777777" w:rsidR="0099450F" w:rsidRPr="009F0268" w:rsidRDefault="0099450F" w:rsidP="000A7078">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Обоснование:</w:t>
            </w:r>
          </w:p>
          <w:p w14:paraId="72B890F5" w14:textId="77777777" w:rsidR="0099450F" w:rsidRPr="009F0268" w:rsidRDefault="0099450F" w:rsidP="000A7078">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На стадии проектирования блока АС оценить количество, концентрации, дисперсный и радионуклидный состав радиоактивных аэрозолей, которые будут образовываться в процессе проведения работ по дезактивации и демонтажу систем и элементов при выводе из эксплуатации блока АС крайне затруднительно, поскольку конкретный способ обращения с РАО, применяемые технологии демонтажа радиоактивного оборудования и строительных конструкций, последовательность выполнения работ, метод дезактивации оборудования, степень фрагментации активированных конструкций, используемые дистанционные устройства, технические меры по радиационной защите и т.п., определяются на стадии подготовки блока к выводу из эксплуатации и разработки  технического проекта вывода из эксплуатации с учетом проведения комплексного инженерного и радиационного обследования фактического состояния блока.</w:t>
            </w:r>
          </w:p>
        </w:tc>
        <w:tc>
          <w:tcPr>
            <w:tcW w:w="5804" w:type="dxa"/>
            <w:shd w:val="clear" w:color="auto" w:fill="auto"/>
          </w:tcPr>
          <w:p w14:paraId="2D9DF00E"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Отклонено.</w:t>
            </w:r>
          </w:p>
          <w:p w14:paraId="1F0F160A"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Согласно требованиям абзаца девятого п. 11 НП-012-16 в проекте блока АС должен быть сделан предварительный выбор технологий демонтажа и (или) дезактивации основных систем и элементов блока АС при выполнении работ по выводу из эксплуатации блока АС. На основании такого предварительного выбора возможно представление требуемой информации.</w:t>
            </w:r>
          </w:p>
          <w:p w14:paraId="20CD4604"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Кроме того, а. 1672 Приложения 3 Проекта уже содержит оговорку, что при отсутствии исходных данных могут использоваться данные реализованных проектов вывода из эксплуатации объектов использования атомной энергии. В Российской Федерации и в зарубежных странах реализованы проекты вывода из эксплуатации как АС, так и других видов объектов использования атомной энергии.</w:t>
            </w:r>
          </w:p>
          <w:p w14:paraId="7E03CCC2" w14:textId="77777777" w:rsidR="0099450F" w:rsidRPr="009F0268" w:rsidRDefault="0099450F" w:rsidP="000A707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Тем самым замечание о невозможности представления информации является необоснованным.</w:t>
            </w:r>
          </w:p>
        </w:tc>
      </w:tr>
      <w:tr w:rsidR="00B23109" w:rsidRPr="009F0268" w14:paraId="5A7E398D" w14:textId="77777777" w:rsidTr="00B23109">
        <w:trPr>
          <w:trHeight w:val="305"/>
          <w:jc w:val="center"/>
        </w:trPr>
        <w:tc>
          <w:tcPr>
            <w:tcW w:w="557" w:type="dxa"/>
            <w:shd w:val="clear" w:color="auto" w:fill="auto"/>
          </w:tcPr>
          <w:p w14:paraId="798F21DF"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313740F"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п.187</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C58034C"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ИБРАЭ РАН</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78335A7" w14:textId="77777777" w:rsidR="00B23109" w:rsidRPr="009F0268" w:rsidRDefault="00B23109" w:rsidP="007F1FA5">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 xml:space="preserve">Не вполне понятно, что подразумевается под вероятностным распределением параметров атмосферной дисперсии для наименее благоприятных с высокой обеспеченностью метеорологических условий рассеяния примеси в атмосфере. В зависимости от расстояния от источника выброса наименее благоприятные условия будут разные. Возможно, стоит изложить в следующей редакции: «...вероятностное распределение наихудших возможных с высокой обеспеченностью реализаций параметров атмосферной дисперсии...». В </w:t>
            </w:r>
            <w:r w:rsidRPr="009F0268">
              <w:rPr>
                <w:rFonts w:ascii="Times New Roman" w:hAnsi="Times New Roman" w:cs="Times New Roman"/>
                <w:lang w:val="en-US"/>
              </w:rPr>
              <w:t>SSG</w:t>
            </w:r>
            <w:r w:rsidRPr="009F0268">
              <w:rPr>
                <w:rFonts w:ascii="Times New Roman" w:hAnsi="Times New Roman" w:cs="Times New Roman"/>
              </w:rPr>
              <w:t xml:space="preserve">-18 МАГАТЭ наихудшие условия применяются к вопросам внешних воздействий (грунтовые воды, цунами, испарение). Аналогичная ситуация в </w:t>
            </w:r>
            <w:r w:rsidRPr="009F0268">
              <w:rPr>
                <w:rFonts w:ascii="Times New Roman" w:hAnsi="Times New Roman" w:cs="Times New Roman"/>
                <w:lang w:val="en-US"/>
              </w:rPr>
              <w:t xml:space="preserve">NS-G-3.2 </w:t>
            </w:r>
            <w:r w:rsidRPr="009F0268">
              <w:rPr>
                <w:rFonts w:ascii="Times New Roman" w:hAnsi="Times New Roman" w:cs="Times New Roman"/>
              </w:rPr>
              <w:t>МАГАТЭ.</w:t>
            </w:r>
          </w:p>
        </w:tc>
        <w:tc>
          <w:tcPr>
            <w:tcW w:w="5804" w:type="dxa"/>
            <w:shd w:val="clear" w:color="auto" w:fill="auto"/>
          </w:tcPr>
          <w:p w14:paraId="7FAE3D9A" w14:textId="77777777" w:rsidR="00B23109" w:rsidRPr="009F0268" w:rsidRDefault="00B23109" w:rsidP="00212FCE">
            <w:pPr>
              <w:widowControl w:val="0"/>
              <w:suppressAutoHyphens/>
              <w:spacing w:after="0" w:line="240" w:lineRule="auto"/>
              <w:jc w:val="both"/>
              <w:rPr>
                <w:rFonts w:ascii="Times New Roman" w:eastAsia="Times New Roman" w:hAnsi="Times New Roman" w:cs="Times New Roman"/>
                <w:lang w:eastAsia="ru-RU"/>
              </w:rPr>
            </w:pPr>
            <w:r w:rsidRPr="009F0268">
              <w:rPr>
                <w:rFonts w:ascii="Times New Roman" w:eastAsia="Times New Roman" w:hAnsi="Times New Roman" w:cs="Times New Roman"/>
                <w:b/>
                <w:lang w:eastAsia="ru-RU"/>
              </w:rPr>
              <w:t>Требуется обсуждение</w:t>
            </w:r>
          </w:p>
        </w:tc>
      </w:tr>
      <w:tr w:rsidR="00B23109" w:rsidRPr="009F0268" w14:paraId="56C1AA26" w14:textId="77777777" w:rsidTr="00B23109">
        <w:trPr>
          <w:trHeight w:val="305"/>
          <w:jc w:val="center"/>
        </w:trPr>
        <w:tc>
          <w:tcPr>
            <w:tcW w:w="557" w:type="dxa"/>
            <w:shd w:val="clear" w:color="auto" w:fill="auto"/>
          </w:tcPr>
          <w:p w14:paraId="3772B2C3"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bookmarkStart w:id="7" w:name="_Hlk193376891"/>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640A2D4"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п.195</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8B37D80"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8E27336"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026AC50C"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«вертикальные сечения скорости» из п.194.</w:t>
            </w:r>
          </w:p>
          <w:p w14:paraId="55161C73"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4C4E3F5F"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195.</w:t>
            </w:r>
            <w:r w:rsidRPr="009F0268">
              <w:rPr>
                <w:rFonts w:ascii="Times New Roman" w:hAnsi="Times New Roman" w:cs="Times New Roman"/>
              </w:rPr>
              <w:tab/>
              <w:t>В подразделе 2.3.5.1.1 «Ветер» должны быть приведены исходные данные, расчет и описание методики расчета скорости ветра, интервалы его повторения и коэффициенты порыва.</w:t>
            </w:r>
          </w:p>
          <w:p w14:paraId="70E1F6F3"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27CBC782"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Характеристика вертикального сечения скорости не относится к приземной метеорологии, которой посвящен подраздел 2.3.5.1 «Расчет метеорологических параметров».</w:t>
            </w:r>
          </w:p>
          <w:p w14:paraId="4FB18A30"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СП. 47.13330.2016, СП 11-103-97,</w:t>
            </w:r>
          </w:p>
          <w:p w14:paraId="690F239C"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СП 482.1325800.2020, СП 131.13330.2020.</w:t>
            </w:r>
          </w:p>
          <w:p w14:paraId="04D5FF27" w14:textId="77777777" w:rsidR="00B23109" w:rsidRPr="009F0268" w:rsidRDefault="00B23109" w:rsidP="00907442">
            <w:pPr>
              <w:spacing w:after="0"/>
              <w:rPr>
                <w:rFonts w:ascii="Times New Roman" w:hAnsi="Times New Roman" w:cs="Times New Roman"/>
              </w:rPr>
            </w:pPr>
          </w:p>
        </w:tc>
        <w:tc>
          <w:tcPr>
            <w:tcW w:w="5804" w:type="dxa"/>
            <w:shd w:val="clear" w:color="auto" w:fill="auto"/>
          </w:tcPr>
          <w:p w14:paraId="20AA28BA"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Требуется обсуждение</w:t>
            </w:r>
          </w:p>
          <w:p w14:paraId="3AE92BD5" w14:textId="77777777" w:rsidR="00B23109" w:rsidRPr="009F0268" w:rsidRDefault="00B23109" w:rsidP="003E00AB">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Предлагаемая редакция:</w:t>
            </w:r>
          </w:p>
          <w:p w14:paraId="1E435011" w14:textId="77777777" w:rsidR="00B23109" w:rsidRPr="009F0268" w:rsidRDefault="00B23109" w:rsidP="003E00AB">
            <w:pPr>
              <w:widowControl w:val="0"/>
              <w:suppressAutoHyphens/>
              <w:spacing w:after="0" w:line="240" w:lineRule="auto"/>
              <w:jc w:val="both"/>
              <w:rPr>
                <w:rFonts w:ascii="Times New Roman" w:eastAsia="Times New Roman" w:hAnsi="Times New Roman" w:cs="Times New Roman"/>
                <w:iCs/>
                <w:lang w:eastAsia="ru-RU"/>
              </w:rPr>
            </w:pPr>
            <w:r w:rsidRPr="009F0268">
              <w:rPr>
                <w:rFonts w:ascii="Times New Roman" w:eastAsia="Times New Roman" w:hAnsi="Times New Roman" w:cs="Times New Roman"/>
                <w:iCs/>
                <w:lang w:eastAsia="ru-RU"/>
              </w:rPr>
              <w:t xml:space="preserve">2.3.5 «Методы расчета значений </w:t>
            </w:r>
            <w:r w:rsidRPr="009F0268">
              <w:rPr>
                <w:rFonts w:ascii="Times New Roman" w:eastAsia="Times New Roman" w:hAnsi="Times New Roman" w:cs="Times New Roman"/>
                <w:bCs/>
                <w:iCs/>
                <w:lang w:eastAsia="ru-RU"/>
              </w:rPr>
              <w:t>характеристик и параметров метеорологических, аэрологических и гидрологических процессов и явлений, принятых в проекте</w:t>
            </w:r>
            <w:r w:rsidRPr="009F0268">
              <w:rPr>
                <w:rFonts w:ascii="Times New Roman" w:eastAsia="Times New Roman" w:hAnsi="Times New Roman" w:cs="Times New Roman"/>
                <w:iCs/>
                <w:lang w:eastAsia="ru-RU"/>
              </w:rPr>
              <w:t>»</w:t>
            </w:r>
          </w:p>
          <w:p w14:paraId="57865041" w14:textId="2287240A" w:rsidR="00B23109" w:rsidRPr="009F0268" w:rsidRDefault="00B23109" w:rsidP="00ED661D">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соответствии с п.11.1.3 СП 20.13330.2016 ветровая нагрузка зависит от высоты над поверхностью земли, что должно быть учтено при выполнении расчетов. Этот фактор учтен в требованиях подраздела 3.5.3.8.1 «Ветер».</w:t>
            </w:r>
            <w:bookmarkStart w:id="8" w:name="_GoBack"/>
            <w:bookmarkEnd w:id="8"/>
          </w:p>
        </w:tc>
      </w:tr>
      <w:bookmarkEnd w:id="7"/>
      <w:tr w:rsidR="00B23109" w:rsidRPr="009F0268" w14:paraId="2AB065D4" w14:textId="77777777" w:rsidTr="00B23109">
        <w:trPr>
          <w:trHeight w:val="305"/>
          <w:jc w:val="center"/>
        </w:trPr>
        <w:tc>
          <w:tcPr>
            <w:tcW w:w="557" w:type="dxa"/>
            <w:shd w:val="clear" w:color="auto" w:fill="auto"/>
          </w:tcPr>
          <w:p w14:paraId="5EA95A28"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1F48F05"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п.206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E1F682A"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5EBF9AF"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8D69407"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Подъем максимального уровня воды учетом экстремальных дождевых осадков, интенсивного таяния снега называется паводками и половодьем.</w:t>
            </w:r>
          </w:p>
          <w:p w14:paraId="3AF9A823"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Следует при описании гидрологических процессов руководствоваться нормативно принятой терминологии.</w:t>
            </w:r>
          </w:p>
          <w:p w14:paraId="16B40728"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1383451A"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206.</w:t>
            </w:r>
            <w:r w:rsidRPr="009F0268">
              <w:rPr>
                <w:rFonts w:ascii="Times New Roman" w:hAnsi="Times New Roman" w:cs="Times New Roman"/>
              </w:rPr>
              <w:tab/>
              <w:t>В подразделе 2.3.5.3 «Расчет гидрологических параметров» для площадки АС должны быть приведены обоснованные в проекте АС (с вероятностью не менее 10</w:t>
            </w:r>
            <w:r w:rsidRPr="009F0268">
              <w:rPr>
                <w:rFonts w:ascii="Times New Roman" w:hAnsi="Times New Roman" w:cs="Times New Roman"/>
                <w:vertAlign w:val="superscript"/>
              </w:rPr>
              <w:t>-4</w:t>
            </w:r>
            <w:r w:rsidRPr="009F0268">
              <w:rPr>
                <w:rFonts w:ascii="Times New Roman" w:hAnsi="Times New Roman" w:cs="Times New Roman"/>
              </w:rPr>
              <w:t xml:space="preserve"> на интервале 1 год) значения максимального уровня воды и продолжительности возможного затопления площадки АС с учетом половодья, дождевых паводков, перекрытия русла рек затором, лавиной, оползнем, экстремально высоких приливов, штормовых (ветровых) нагонов, сейш, а также цунами.</w:t>
            </w:r>
          </w:p>
          <w:p w14:paraId="2DFEB96F"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201C99A3"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ГОСТ 19179-73, СП. 47.13330.2016, СП 11-103-97, СП 482.1325800.2020.</w:t>
            </w:r>
          </w:p>
        </w:tc>
        <w:tc>
          <w:tcPr>
            <w:tcW w:w="5804" w:type="dxa"/>
            <w:shd w:val="clear" w:color="auto" w:fill="auto"/>
          </w:tcPr>
          <w:p w14:paraId="043ED28B"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Требуется обсуждение</w:t>
            </w:r>
          </w:p>
          <w:p w14:paraId="791FC72E" w14:textId="77777777" w:rsidR="00B23109" w:rsidRPr="009F0268" w:rsidRDefault="00B23109" w:rsidP="006477F9">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предлагаемой редакции не определено, какие значения с вероятностью 10</w:t>
            </w:r>
            <w:r w:rsidRPr="009F0268">
              <w:rPr>
                <w:rFonts w:ascii="Times New Roman" w:eastAsia="Calibri" w:hAnsi="Times New Roman" w:cs="Times New Roman"/>
                <w:vertAlign w:val="superscript"/>
              </w:rPr>
              <w:t>-4</w:t>
            </w:r>
            <w:r w:rsidRPr="009F0268">
              <w:rPr>
                <w:rFonts w:ascii="Times New Roman" w:eastAsia="Calibri" w:hAnsi="Times New Roman" w:cs="Times New Roman"/>
              </w:rPr>
              <w:t xml:space="preserve"> принимать для затора, прилива, интенсивности таяния снега?</w:t>
            </w:r>
          </w:p>
          <w:p w14:paraId="532921C0" w14:textId="77777777" w:rsidR="00B23109" w:rsidRPr="009F0268" w:rsidRDefault="00B23109" w:rsidP="006477F9">
            <w:pPr>
              <w:widowControl w:val="0"/>
              <w:suppressAutoHyphens/>
              <w:spacing w:after="0" w:line="240" w:lineRule="auto"/>
              <w:jc w:val="both"/>
              <w:rPr>
                <w:rFonts w:ascii="Times New Roman" w:eastAsia="Calibri" w:hAnsi="Times New Roman" w:cs="Times New Roman"/>
              </w:rPr>
            </w:pPr>
          </w:p>
          <w:p w14:paraId="6C00AE45" w14:textId="77777777" w:rsidR="00B23109" w:rsidRPr="009F0268" w:rsidRDefault="00B23109" w:rsidP="006477F9">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части терминологии, ранее принято в НП-064-05, ПНАЭ Г-05-035-94 приложение 4, НП-064-17 Приложение 6</w:t>
            </w:r>
          </w:p>
          <w:p w14:paraId="712A8001" w14:textId="77777777" w:rsidR="00B23109" w:rsidRPr="009F0268" w:rsidRDefault="00B23109" w:rsidP="006477F9">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 xml:space="preserve">Наводнение (Затопление) - половодье, паводок </w:t>
            </w:r>
          </w:p>
          <w:p w14:paraId="067D98C8" w14:textId="77777777" w:rsidR="00B23109" w:rsidRPr="009F0268" w:rsidRDefault="00B23109" w:rsidP="006477F9">
            <w:pPr>
              <w:widowControl w:val="0"/>
              <w:suppressAutoHyphens/>
              <w:spacing w:after="0" w:line="240" w:lineRule="auto"/>
              <w:jc w:val="both"/>
              <w:rPr>
                <w:rFonts w:ascii="Times New Roman" w:eastAsia="Calibri" w:hAnsi="Times New Roman" w:cs="Times New Roman"/>
              </w:rPr>
            </w:pPr>
          </w:p>
          <w:p w14:paraId="1B5AF239" w14:textId="77777777" w:rsidR="00B23109" w:rsidRPr="009F0268" w:rsidRDefault="00B23109" w:rsidP="006477F9">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Следует руководствоваться требованием п. 3.5 НП-064-17:</w:t>
            </w:r>
          </w:p>
          <w:p w14:paraId="0B0B25B7" w14:textId="77777777" w:rsidR="00B23109" w:rsidRPr="009F0268" w:rsidRDefault="00B23109" w:rsidP="006477F9">
            <w:pPr>
              <w:widowControl w:val="0"/>
              <w:autoSpaceDE w:val="0"/>
              <w:autoSpaceDN w:val="0"/>
              <w:adjustRightInd w:val="0"/>
              <w:spacing w:after="0" w:line="240" w:lineRule="auto"/>
              <w:jc w:val="both"/>
              <w:rPr>
                <w:rFonts w:ascii="Times New Roman CYR" w:eastAsia="Times New Roman" w:hAnsi="Times New Roman CYR" w:cs="Times New Roman CYR"/>
                <w:bCs/>
                <w:lang w:eastAsia="ru-RU"/>
              </w:rPr>
            </w:pPr>
            <w:r w:rsidRPr="009F0268">
              <w:rPr>
                <w:rFonts w:ascii="Times New Roman CYR" w:eastAsia="Times New Roman" w:hAnsi="Times New Roman CYR" w:cs="Times New Roman CYR"/>
                <w:bCs/>
                <w:lang w:eastAsia="ru-RU"/>
              </w:rPr>
              <w:t>3.5. Анализы стойкости включенных в перечень зданий, сооружений, систем (элементов) ОИАЭ должны выполняться для каждого независимого внешнего воздействия и с учетом возможного его взаимообусловленного сочетания и взаимодействия с другими внешними воздействиями, принятыми в проекте.</w:t>
            </w:r>
          </w:p>
          <w:p w14:paraId="45B28904" w14:textId="77777777" w:rsidR="00B23109" w:rsidRPr="009F0268" w:rsidRDefault="00B23109" w:rsidP="006477F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9F0268">
              <w:rPr>
                <w:rFonts w:ascii="Times New Roman CYR" w:eastAsia="Times New Roman" w:hAnsi="Times New Roman CYR" w:cs="Times New Roman CYR"/>
                <w:lang w:eastAsia="ru-RU"/>
              </w:rPr>
              <w:t>В данном случае учитывается совместное воздействие паводка и дождевых осадков.</w:t>
            </w:r>
          </w:p>
          <w:p w14:paraId="6D3F2662" w14:textId="77777777" w:rsidR="00B23109" w:rsidRPr="009F0268" w:rsidRDefault="00B23109" w:rsidP="00B10D55">
            <w:pPr>
              <w:widowControl w:val="0"/>
              <w:suppressAutoHyphens/>
              <w:spacing w:after="0" w:line="240" w:lineRule="auto"/>
              <w:jc w:val="both"/>
              <w:rPr>
                <w:rFonts w:ascii="Times New Roman" w:eastAsia="Calibri" w:hAnsi="Times New Roman" w:cs="Times New Roman"/>
              </w:rPr>
            </w:pPr>
            <w:r w:rsidRPr="009F0268">
              <w:rPr>
                <w:rFonts w:ascii="Times New Roman CYR" w:eastAsia="Times New Roman" w:hAnsi="Times New Roman CYR" w:cs="Times New Roman CYR"/>
                <w:lang w:eastAsia="ru-RU"/>
              </w:rPr>
              <w:t>Не учет совместного воздействия привел к затоплению двух американских АС летом 2011 года в результате аномального паводка на реке Миссури и ливня в течение недели.</w:t>
            </w:r>
          </w:p>
        </w:tc>
      </w:tr>
      <w:tr w:rsidR="00B23109" w:rsidRPr="009F0268" w14:paraId="6F972271" w14:textId="77777777" w:rsidTr="00B23109">
        <w:trPr>
          <w:trHeight w:val="305"/>
          <w:jc w:val="center"/>
        </w:trPr>
        <w:tc>
          <w:tcPr>
            <w:tcW w:w="557" w:type="dxa"/>
            <w:shd w:val="clear" w:color="auto" w:fill="auto"/>
          </w:tcPr>
          <w:p w14:paraId="4C3F42F7"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1F8EC7A"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6</w:t>
            </w:r>
          </w:p>
          <w:p w14:paraId="3594C9A1"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п.1.1.38</w:t>
            </w:r>
          </w:p>
          <w:p w14:paraId="28080001"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п.1.2.5</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5F4EA06"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FC2C2D8"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Замечания:</w:t>
            </w:r>
          </w:p>
          <w:p w14:paraId="5DB9AA10"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Записать в п.1.1.38 «10-4 и выше».</w:t>
            </w:r>
          </w:p>
          <w:p w14:paraId="36BE2099"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Исключить п.1.2.5 из перечня проектных аварий п.1.2.</w:t>
            </w:r>
          </w:p>
          <w:p w14:paraId="36F55FEE"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Аналогично откорректировать перечни для других типов реакторов.</w:t>
            </w:r>
          </w:p>
          <w:p w14:paraId="7E6DF8D6"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5BF01F9A"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Предлагается изложить:</w:t>
            </w:r>
          </w:p>
          <w:p w14:paraId="25F94C82"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«…имеющие оцененную вероятность возникновения на интервале в один год 10</w:t>
            </w:r>
            <w:r w:rsidRPr="009F0268">
              <w:rPr>
                <w:rFonts w:ascii="Times New Roman" w:eastAsia="Calibri" w:hAnsi="Times New Roman" w:cs="Times New Roman"/>
                <w:vertAlign w:val="superscript"/>
              </w:rPr>
              <w:t>-4</w:t>
            </w:r>
            <w:r w:rsidRPr="009F0268">
              <w:rPr>
                <w:rFonts w:ascii="Times New Roman" w:eastAsia="Calibri" w:hAnsi="Times New Roman" w:cs="Times New Roman"/>
              </w:rPr>
              <w:t xml:space="preserve"> и выше».</w:t>
            </w:r>
          </w:p>
          <w:p w14:paraId="67F8F0D7"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Обоснование:</w:t>
            </w:r>
          </w:p>
          <w:p w14:paraId="543C4B3C" w14:textId="77777777" w:rsidR="00B23109" w:rsidRPr="009F0268" w:rsidRDefault="00B23109" w:rsidP="00565F63">
            <w:pPr>
              <w:widowControl w:val="0"/>
              <w:suppressAutoHyphens/>
              <w:spacing w:after="0" w:line="240" w:lineRule="auto"/>
              <w:rPr>
                <w:rFonts w:ascii="Times New Roman" w:hAnsi="Times New Roman" w:cs="Times New Roman"/>
              </w:rPr>
            </w:pPr>
            <w:r w:rsidRPr="009F0268">
              <w:rPr>
                <w:rFonts w:ascii="Times New Roman" w:hAnsi="Times New Roman" w:cs="Times New Roman"/>
              </w:rPr>
              <w:t>Требование включения в перечень ИС нарушений нормальной эксплуатации для анализа проектных аварий природных воздействий с вероятностью возникновения на интервале в один год ниже 10</w:t>
            </w:r>
            <w:r w:rsidRPr="009F0268">
              <w:rPr>
                <w:rFonts w:ascii="Times New Roman" w:hAnsi="Times New Roman" w:cs="Times New Roman"/>
                <w:vertAlign w:val="superscript"/>
              </w:rPr>
              <w:t>-4</w:t>
            </w:r>
            <w:r w:rsidRPr="009F0268">
              <w:rPr>
                <w:rFonts w:ascii="Times New Roman" w:hAnsi="Times New Roman" w:cs="Times New Roman"/>
              </w:rPr>
              <w:t xml:space="preserve"> не соответствует требованиям ФНП.</w:t>
            </w:r>
          </w:p>
          <w:p w14:paraId="281F228D" w14:textId="77777777" w:rsidR="00B23109" w:rsidRPr="009F0268" w:rsidRDefault="00B23109" w:rsidP="00565F63">
            <w:pPr>
              <w:widowControl w:val="0"/>
              <w:suppressAutoHyphens/>
              <w:spacing w:after="0" w:line="240" w:lineRule="auto"/>
              <w:rPr>
                <w:rFonts w:ascii="Times New Roman" w:hAnsi="Times New Roman" w:cs="Times New Roman"/>
              </w:rPr>
            </w:pPr>
            <w:r w:rsidRPr="009F0268">
              <w:rPr>
                <w:rFonts w:ascii="Times New Roman" w:hAnsi="Times New Roman" w:cs="Times New Roman"/>
              </w:rPr>
              <w:t>Внешние воздействия указанной в п.1.2.6 нормируемой интенсивности не должны приводить к проектным авариям.</w:t>
            </w:r>
          </w:p>
        </w:tc>
        <w:tc>
          <w:tcPr>
            <w:tcW w:w="5804" w:type="dxa"/>
            <w:shd w:val="clear" w:color="auto" w:fill="auto"/>
          </w:tcPr>
          <w:p w14:paraId="4D7D4853" w14:textId="77777777" w:rsidR="00B23109" w:rsidRPr="009F0268" w:rsidRDefault="00B23109" w:rsidP="00DE59BE">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Требуется обсуждение</w:t>
            </w:r>
          </w:p>
          <w:p w14:paraId="5A4C6E78" w14:textId="77777777" w:rsidR="00B23109" w:rsidRPr="009F0268" w:rsidRDefault="00B23109" w:rsidP="00DE59BE">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w:t>
            </w:r>
          </w:p>
          <w:p w14:paraId="4136D506" w14:textId="77777777" w:rsidR="00B23109" w:rsidRPr="009F0268" w:rsidRDefault="00B23109" w:rsidP="00DE59BE">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1.2.5 ИС, вызванные внешними воздействиями природного и техногенного характера, учитываемыми в проекте АС, если таковые не учтены в перечне ИС, вызванных нарушениями в работе и отказами оборудования;</w:t>
            </w:r>
          </w:p>
        </w:tc>
      </w:tr>
      <w:tr w:rsidR="00B23109" w:rsidRPr="009F0268" w14:paraId="39521CFE" w14:textId="77777777" w:rsidTr="00B23109">
        <w:trPr>
          <w:trHeight w:val="305"/>
          <w:jc w:val="center"/>
        </w:trPr>
        <w:tc>
          <w:tcPr>
            <w:tcW w:w="557" w:type="dxa"/>
            <w:shd w:val="clear" w:color="auto" w:fill="auto"/>
          </w:tcPr>
          <w:p w14:paraId="14112C09"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1D306CB"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6</w:t>
            </w:r>
          </w:p>
          <w:p w14:paraId="47B89C6C"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п.1.1.39</w:t>
            </w:r>
          </w:p>
          <w:p w14:paraId="1055ACAF"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п.1.2.6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1CE7A0F"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92D6C0A" w14:textId="77777777" w:rsidR="00B23109" w:rsidRPr="009F0268" w:rsidRDefault="00B23109" w:rsidP="00565F63">
            <w:pPr>
              <w:spacing w:after="0" w:line="240" w:lineRule="auto"/>
              <w:jc w:val="both"/>
              <w:rPr>
                <w:rFonts w:ascii="Times New Roman" w:eastAsia="Times New Roman" w:hAnsi="Times New Roman" w:cs="Times New Roman"/>
              </w:rPr>
            </w:pPr>
            <w:r w:rsidRPr="009F0268">
              <w:rPr>
                <w:rFonts w:ascii="Times New Roman" w:eastAsia="Calibri" w:hAnsi="Times New Roman" w:cs="Times New Roman"/>
                <w:b/>
              </w:rPr>
              <w:t>Замечания:</w:t>
            </w:r>
          </w:p>
          <w:p w14:paraId="4E968643" w14:textId="77777777" w:rsidR="00B23109" w:rsidRPr="009F0268" w:rsidRDefault="00B23109" w:rsidP="00565F63">
            <w:pPr>
              <w:spacing w:after="0" w:line="240" w:lineRule="auto"/>
              <w:jc w:val="both"/>
              <w:rPr>
                <w:rFonts w:ascii="Times New Roman" w:eastAsia="Times New Roman" w:hAnsi="Times New Roman" w:cs="Times New Roman"/>
              </w:rPr>
            </w:pPr>
            <w:r w:rsidRPr="009F0268">
              <w:rPr>
                <w:rFonts w:ascii="Times New Roman" w:eastAsia="Times New Roman" w:hAnsi="Times New Roman" w:cs="Times New Roman"/>
              </w:rPr>
              <w:t>Записать в п.1.1.39 «10</w:t>
            </w:r>
            <w:r w:rsidRPr="009F0268">
              <w:rPr>
                <w:rFonts w:ascii="Times New Roman" w:eastAsia="Times New Roman" w:hAnsi="Times New Roman" w:cs="Times New Roman"/>
                <w:vertAlign w:val="superscript"/>
              </w:rPr>
              <w:t>-6</w:t>
            </w:r>
            <w:r w:rsidRPr="009F0268">
              <w:rPr>
                <w:rFonts w:ascii="Times New Roman" w:eastAsia="Times New Roman" w:hAnsi="Times New Roman" w:cs="Times New Roman"/>
              </w:rPr>
              <w:t xml:space="preserve"> и выше».</w:t>
            </w:r>
          </w:p>
          <w:p w14:paraId="7FA98EE1" w14:textId="77777777" w:rsidR="00B23109" w:rsidRPr="009F0268" w:rsidRDefault="00B23109" w:rsidP="00565F63">
            <w:pPr>
              <w:spacing w:after="0" w:line="240" w:lineRule="auto"/>
              <w:jc w:val="both"/>
              <w:rPr>
                <w:rFonts w:ascii="Times New Roman" w:eastAsia="Times New Roman" w:hAnsi="Times New Roman" w:cs="Times New Roman"/>
              </w:rPr>
            </w:pPr>
            <w:r w:rsidRPr="009F0268">
              <w:rPr>
                <w:rFonts w:ascii="Times New Roman" w:eastAsia="Times New Roman" w:hAnsi="Times New Roman" w:cs="Times New Roman"/>
              </w:rPr>
              <w:t>Исключить п.1.2.6 из перечня проектных аварий п.1.2.</w:t>
            </w:r>
          </w:p>
          <w:p w14:paraId="26DB4613" w14:textId="77777777" w:rsidR="00B23109" w:rsidRPr="009F0268" w:rsidRDefault="00B23109" w:rsidP="00565F63">
            <w:pPr>
              <w:widowControl w:val="0"/>
              <w:suppressAutoHyphens/>
              <w:spacing w:after="0" w:line="240" w:lineRule="auto"/>
              <w:rPr>
                <w:rFonts w:ascii="Times New Roman" w:eastAsia="Times New Roman" w:hAnsi="Times New Roman" w:cs="Times New Roman"/>
              </w:rPr>
            </w:pPr>
            <w:r w:rsidRPr="009F0268">
              <w:rPr>
                <w:rFonts w:ascii="Times New Roman" w:eastAsia="Times New Roman" w:hAnsi="Times New Roman" w:cs="Times New Roman"/>
              </w:rPr>
              <w:t>Аналогично откорректировать перечни для других типов реакторов.</w:t>
            </w:r>
          </w:p>
          <w:p w14:paraId="451C15F4"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b/>
              </w:rPr>
              <w:t>Предлагаемая редакция:</w:t>
            </w:r>
          </w:p>
          <w:p w14:paraId="6182FD51"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Предлагается изложить:</w:t>
            </w:r>
          </w:p>
          <w:p w14:paraId="793CF7CB"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«…имеющие оцененную вероятность возникновения на интервале в один год 10</w:t>
            </w:r>
            <w:r w:rsidRPr="009F0268">
              <w:rPr>
                <w:rFonts w:ascii="Times New Roman" w:eastAsia="Calibri" w:hAnsi="Times New Roman" w:cs="Times New Roman"/>
                <w:vertAlign w:val="superscript"/>
              </w:rPr>
              <w:t>-6</w:t>
            </w:r>
            <w:r w:rsidRPr="009F0268">
              <w:rPr>
                <w:rFonts w:ascii="Times New Roman" w:eastAsia="Calibri" w:hAnsi="Times New Roman" w:cs="Times New Roman"/>
              </w:rPr>
              <w:t xml:space="preserve"> и выше».</w:t>
            </w:r>
          </w:p>
          <w:p w14:paraId="32FB321D" w14:textId="77777777" w:rsidR="00B23109" w:rsidRPr="009F0268" w:rsidRDefault="00B23109" w:rsidP="00565F63">
            <w:pPr>
              <w:widowControl w:val="0"/>
              <w:suppressAutoHyphens/>
              <w:spacing w:after="0" w:line="240" w:lineRule="auto"/>
              <w:rPr>
                <w:rFonts w:ascii="Times New Roman" w:eastAsia="Calibri" w:hAnsi="Times New Roman" w:cs="Times New Roman"/>
                <w:b/>
              </w:rPr>
            </w:pPr>
            <w:r w:rsidRPr="009F0268">
              <w:rPr>
                <w:rFonts w:ascii="Times New Roman" w:eastAsia="Calibri" w:hAnsi="Times New Roman" w:cs="Times New Roman"/>
                <w:b/>
              </w:rPr>
              <w:t>Обоснование:</w:t>
            </w:r>
          </w:p>
          <w:p w14:paraId="69BE56AD"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Требование включения в перечень ИС нарушений нормальной эксплуатации для анализа проектных аварий техногенных воздействий с вероятностью возникновения на интервале в один год ниже 10</w:t>
            </w:r>
            <w:r w:rsidRPr="009F0268">
              <w:rPr>
                <w:rFonts w:ascii="Times New Roman" w:eastAsia="Calibri" w:hAnsi="Times New Roman" w:cs="Times New Roman"/>
                <w:vertAlign w:val="superscript"/>
              </w:rPr>
              <w:t>-6</w:t>
            </w:r>
            <w:r w:rsidRPr="009F0268">
              <w:rPr>
                <w:rFonts w:ascii="Times New Roman" w:eastAsia="Calibri" w:hAnsi="Times New Roman" w:cs="Times New Roman"/>
              </w:rPr>
              <w:t xml:space="preserve"> не соответствует требованиям ФНП.</w:t>
            </w:r>
          </w:p>
          <w:p w14:paraId="46102A60" w14:textId="77777777" w:rsidR="00B23109" w:rsidRPr="009F0268" w:rsidRDefault="00B23109" w:rsidP="00565F63">
            <w:pPr>
              <w:widowControl w:val="0"/>
              <w:suppressAutoHyphens/>
              <w:spacing w:after="0" w:line="240" w:lineRule="auto"/>
              <w:rPr>
                <w:rFonts w:ascii="Times New Roman" w:eastAsia="Calibri" w:hAnsi="Times New Roman" w:cs="Times New Roman"/>
              </w:rPr>
            </w:pPr>
            <w:r w:rsidRPr="009F0268">
              <w:rPr>
                <w:rFonts w:ascii="Times New Roman" w:eastAsia="Calibri" w:hAnsi="Times New Roman" w:cs="Times New Roman"/>
              </w:rPr>
              <w:t>Внешние воздействия указанной в п.1.2.6 нормируемой интенсивности не должны приводить к проектным авариям.</w:t>
            </w:r>
          </w:p>
        </w:tc>
        <w:tc>
          <w:tcPr>
            <w:tcW w:w="5804" w:type="dxa"/>
            <w:shd w:val="clear" w:color="auto" w:fill="auto"/>
          </w:tcPr>
          <w:p w14:paraId="7536848E" w14:textId="77777777" w:rsidR="00B23109" w:rsidRPr="009F0268" w:rsidRDefault="00B23109" w:rsidP="00B7314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Требуется обсуждение</w:t>
            </w:r>
          </w:p>
          <w:p w14:paraId="47883A11" w14:textId="77777777" w:rsidR="00B23109" w:rsidRPr="009F0268" w:rsidRDefault="00B23109" w:rsidP="00B7314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1.2.6 ИС, вызванные внутренними воздействиями _(пожары, затопления), характерные для площадки АС, если таковые не учтены  в перечне ИС, вызванных нарушениями в работе и отказами оборудования</w:t>
            </w:r>
          </w:p>
          <w:p w14:paraId="50286907" w14:textId="77777777" w:rsidR="00B23109" w:rsidRPr="009F0268" w:rsidRDefault="00B23109" w:rsidP="00B73148">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(в соответствии с требованием п. 1.2.14</w:t>
            </w:r>
          </w:p>
        </w:tc>
      </w:tr>
      <w:tr w:rsidR="00B23109" w:rsidRPr="009F0268" w14:paraId="4C724A52" w14:textId="77777777" w:rsidTr="00B23109">
        <w:trPr>
          <w:trHeight w:val="305"/>
          <w:jc w:val="center"/>
        </w:trPr>
        <w:tc>
          <w:tcPr>
            <w:tcW w:w="557" w:type="dxa"/>
            <w:shd w:val="clear" w:color="auto" w:fill="auto"/>
          </w:tcPr>
          <w:p w14:paraId="1E2F01E2" w14:textId="77777777" w:rsidR="00B23109" w:rsidRPr="009F0268" w:rsidRDefault="00B23109" w:rsidP="00907442">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C680B21" w14:textId="77777777" w:rsidR="00B23109" w:rsidRPr="009F0268" w:rsidRDefault="00B23109" w:rsidP="00907442">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п.255–259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E7FA42B" w14:textId="77777777" w:rsidR="00B23109" w:rsidRPr="009F0268" w:rsidRDefault="00B23109" w:rsidP="00907442">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1C9BB6B"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327E1BF"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Должны быть представлены конкретные требования к материалам раздела.</w:t>
            </w:r>
          </w:p>
          <w:p w14:paraId="6C0C291C"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Предлагается изложить в предлагаемой редакции.</w:t>
            </w:r>
          </w:p>
          <w:p w14:paraId="29921760" w14:textId="77777777" w:rsidR="00B23109" w:rsidRPr="009F0268" w:rsidRDefault="00B23109" w:rsidP="00907442">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64978F9F"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Содержание раздела 2.5 «Факторы, создающие внешние биологические явления»</w:t>
            </w:r>
          </w:p>
          <w:p w14:paraId="256DA71F"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255. В разделе 2.5 «Факторы, создающие внешние биологические явления» должны быть представлены характеристики растительного и животного мира наземных и водных экосистем района расположения АС.</w:t>
            </w:r>
          </w:p>
          <w:p w14:paraId="7AB11A5D"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разделе должны быть приведены данные о таксономическом составе и особенностях распространения большинства видов наземных и водных организмов в районе расположения АС и определена их относительная численность.</w:t>
            </w:r>
          </w:p>
          <w:p w14:paraId="774D5446"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Из списка видов должны быть выделены «важные» виды. Вид считается «важным», если может быть выявлена взаимосвязь между работой атомной станции и жизнедеятельностью вида. Должны быть приведены сведения о характере использования «важными» видами территории суши и (или) акватории. Должны быть рассмотрены жизненные циклы «важных» видов, их сезонная флуктуация, требования к местообитанию и иные характеристики, необходимые для прогнозов или оценки их влияния на работу АС.</w:t>
            </w:r>
          </w:p>
          <w:p w14:paraId="6CA6F03F"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случае не обнаружения видов, способных оказать влияние на работу АС, в разделе должен быть сделан вывод об их отсутствии.</w:t>
            </w:r>
          </w:p>
          <w:p w14:paraId="5B5B939A"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Должны быть рассмотрены также виды, чьи миграционные пути проходят в районе расположения АС.</w:t>
            </w:r>
          </w:p>
          <w:p w14:paraId="633A5861"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Информация раздела приводится в двух отдельных подразделах: «Наземная биота» и «Водная биота». Необходимо указать источники информации. В рамках указания источников представляется список соответствующих опубликованных материалов, касающихся биологических исследований в регионе. Приводится перечень материалов, разработанных в результате инженерно-экологических изысканий.</w:t>
            </w:r>
          </w:p>
          <w:p w14:paraId="505D6E7C"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подразделе «Наземная биота» должны быть представлены следующие данные:</w:t>
            </w:r>
          </w:p>
          <w:p w14:paraId="2B645E72"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 характеристика растительного покрова (положение в системе геоботанического и флористического районирования; преобладающие типы растительности; видовой состав сосудистых растений, мохообразных, лишайников, грибов);</w:t>
            </w:r>
          </w:p>
          <w:p w14:paraId="4487F542"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 характеристика животного мира (данные о таксономическом составе и особенностях распространения; характеристика местообитаний, включая сведения о миграционных скоплениях и скоплениях иного характера, связанных с кормодобыванием или размножением).</w:t>
            </w:r>
          </w:p>
          <w:p w14:paraId="2ED8C782"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подразделе «Водная биота» должны быть представлены следующие данные:</w:t>
            </w:r>
          </w:p>
          <w:p w14:paraId="4D6A9A98" w14:textId="77777777" w:rsidR="00B23109" w:rsidRPr="009F0268" w:rsidRDefault="00B23109" w:rsidP="00907442">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 качественные и количественные показатели состояния фитопланктона, зоопланктона, макрозообентоса, макрофитобентоса, ихтиофауны.</w:t>
            </w:r>
          </w:p>
          <w:p w14:paraId="0DB9A74B" w14:textId="77777777" w:rsidR="00B23109" w:rsidRPr="009F0268" w:rsidRDefault="00B23109" w:rsidP="00907442">
            <w:pPr>
              <w:spacing w:after="0"/>
              <w:rPr>
                <w:rFonts w:ascii="Times New Roman" w:hAnsi="Times New Roman" w:cs="Times New Roman"/>
                <w:b/>
              </w:rPr>
            </w:pPr>
            <w:r w:rsidRPr="009F0268">
              <w:rPr>
                <w:rFonts w:ascii="Times New Roman" w:hAnsi="Times New Roman" w:cs="Times New Roman"/>
                <w:b/>
              </w:rPr>
              <w:t>Обоснование:</w:t>
            </w:r>
          </w:p>
          <w:p w14:paraId="26539534" w14:textId="77777777" w:rsidR="00B23109" w:rsidRPr="009F0268" w:rsidRDefault="00B23109" w:rsidP="00907442">
            <w:pPr>
              <w:spacing w:after="0"/>
              <w:rPr>
                <w:rFonts w:ascii="Times New Roman" w:hAnsi="Times New Roman" w:cs="Times New Roman"/>
              </w:rPr>
            </w:pPr>
            <w:r w:rsidRPr="009F0268">
              <w:rPr>
                <w:rFonts w:ascii="Times New Roman" w:hAnsi="Times New Roman" w:cs="Times New Roman"/>
              </w:rPr>
              <w:t>В НД РФ отсутствует перечень и определение явлений, которые следует отнести к «факторам, создающим внешние биологические явления». Предлагаемая редакция раздела 2.5 основана на многолетнем опыте по проведению инженерных изысканий и разработке проектной документации для АЭС, а также с привлечение международных нормативов («Regulatory Guide 4.2 Preparation of Environmental Reports for Nuclear Power Station»).</w:t>
            </w:r>
          </w:p>
        </w:tc>
        <w:tc>
          <w:tcPr>
            <w:tcW w:w="5804" w:type="dxa"/>
            <w:shd w:val="clear" w:color="auto" w:fill="auto"/>
          </w:tcPr>
          <w:p w14:paraId="6F8FC521"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Требуется обсуждение</w:t>
            </w:r>
            <w:r w:rsidRPr="009F0268">
              <w:rPr>
                <w:rFonts w:ascii="Times New Roman" w:eastAsia="Calibri" w:hAnsi="Times New Roman" w:cs="Times New Roman"/>
              </w:rPr>
              <w:t>.</w:t>
            </w:r>
          </w:p>
          <w:p w14:paraId="798A69A3"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Необходимо корректировать с учетом новых изменений в НП-064-17 (не утверждены в настоящий момент)</w:t>
            </w:r>
          </w:p>
          <w:p w14:paraId="4E038CB9" w14:textId="77777777" w:rsidR="00B23109" w:rsidRPr="009F0268" w:rsidRDefault="00B23109" w:rsidP="00907442">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Предложенные формулировки относятся к экологическим проблемам (экологической характеристике района размещения АС), а не к ООБ АС.</w:t>
            </w:r>
          </w:p>
          <w:p w14:paraId="793A6E72" w14:textId="77777777" w:rsidR="00B23109" w:rsidRPr="009F0268" w:rsidRDefault="00B23109" w:rsidP="005A58A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Еще есть воздушная биота (птицы, насекомые), необходимоо учесть места обитания, пути миграции, определить последствия воздействия видов – обесточивание, забитие каналов систем тех. воды, вентиляции.</w:t>
            </w:r>
          </w:p>
          <w:p w14:paraId="51ABF211" w14:textId="77777777" w:rsidR="00B23109" w:rsidRPr="009F0268" w:rsidRDefault="00B23109" w:rsidP="00356640">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 259 некорректен. Все биологические факторы это только 2 степень опасности приложение № 3 к НП-064-17.</w:t>
            </w:r>
          </w:p>
        </w:tc>
      </w:tr>
      <w:tr w:rsidR="00B23109" w:rsidRPr="009F0268" w14:paraId="083C1CCC" w14:textId="77777777" w:rsidTr="00B23109">
        <w:trPr>
          <w:trHeight w:val="305"/>
          <w:jc w:val="center"/>
        </w:trPr>
        <w:tc>
          <w:tcPr>
            <w:tcW w:w="557" w:type="dxa"/>
            <w:shd w:val="clear" w:color="auto" w:fill="auto"/>
          </w:tcPr>
          <w:p w14:paraId="579A04F4"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ABCE453"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w:t>
            </w:r>
            <w:r w:rsidRPr="009F0268">
              <w:rPr>
                <w:rFonts w:ascii="Times New Roman" w:hAnsi="Times New Roman" w:cs="Times New Roman"/>
                <w:lang w:val="en-US"/>
              </w:rPr>
              <w:t>5</w:t>
            </w:r>
            <w:r w:rsidRPr="009F0268">
              <w:rPr>
                <w:rFonts w:ascii="Times New Roman" w:hAnsi="Times New Roman" w:cs="Times New Roman"/>
              </w:rPr>
              <w:t>4</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B901C45"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2994DEB"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7E4F1BD1"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Предлагается исключить.</w:t>
            </w:r>
          </w:p>
          <w:p w14:paraId="3BEB0D0C"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43606365" w14:textId="77777777" w:rsidR="00B23109" w:rsidRPr="009F0268" w:rsidRDefault="00B23109" w:rsidP="008C2353">
            <w:pPr>
              <w:spacing w:after="0"/>
              <w:rPr>
                <w:rFonts w:ascii="Times New Roman" w:hAnsi="Times New Roman" w:cs="Times New Roman"/>
              </w:rPr>
            </w:pPr>
            <w:r w:rsidRPr="009F0268">
              <w:rPr>
                <w:rFonts w:ascii="Times New Roman" w:hAnsi="Times New Roman" w:cs="Times New Roman"/>
              </w:rPr>
              <w:t>ООБ должен соответствовать актуальному состоянию установки, а любые «изменения/модернизации» реализуются до/вне подготовки ООБ и специальному набору нормативных требований. В ООБ должно быть показано только конечное выполнение нормативных требований, без посторонних/избыточных для ООБ деталей развития проекта ДО начала цитирования сложившегося проекта в ООБ.</w:t>
            </w:r>
          </w:p>
        </w:tc>
        <w:tc>
          <w:tcPr>
            <w:tcW w:w="5804" w:type="dxa"/>
            <w:shd w:val="clear" w:color="auto" w:fill="auto"/>
          </w:tcPr>
          <w:p w14:paraId="63D1F1F4"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bookmarkStart w:id="9" w:name="_Hlk199238368"/>
            <w:r w:rsidRPr="009F0268">
              <w:rPr>
                <w:rFonts w:ascii="Times New Roman" w:eastAsia="Calibri" w:hAnsi="Times New Roman" w:cs="Times New Roman"/>
                <w:b/>
              </w:rPr>
              <w:t>Требуется обсуждение.</w:t>
            </w:r>
            <w:bookmarkEnd w:id="9"/>
          </w:p>
        </w:tc>
      </w:tr>
      <w:tr w:rsidR="00B23109" w:rsidRPr="009F0268" w14:paraId="7B7EACD7" w14:textId="77777777" w:rsidTr="00B23109">
        <w:trPr>
          <w:trHeight w:val="305"/>
          <w:jc w:val="center"/>
        </w:trPr>
        <w:tc>
          <w:tcPr>
            <w:tcW w:w="557" w:type="dxa"/>
            <w:shd w:val="clear" w:color="auto" w:fill="auto"/>
          </w:tcPr>
          <w:p w14:paraId="05297AF4"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35EA900"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п.565</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1862DFC"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39ECCE1"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4E268D49"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После слова «…коррозионных» добавить «(кроме натриевого теплоносителя)», далее по тексту.</w:t>
            </w:r>
          </w:p>
          <w:p w14:paraId="3806FBAE"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7EF20F62"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«…ТВС выдерживает нагрузки от тепловых, механических, коррозионных (кроме натриевого теплоносителя) и радиационных воздействий…».</w:t>
            </w:r>
          </w:p>
          <w:p w14:paraId="27452641"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22D944A3"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Коррозия неактуальна для ТВС в реакторах с натриевым теплоносителем.</w:t>
            </w:r>
          </w:p>
        </w:tc>
        <w:tc>
          <w:tcPr>
            <w:tcW w:w="5804" w:type="dxa"/>
            <w:shd w:val="clear" w:color="auto" w:fill="auto"/>
          </w:tcPr>
          <w:p w14:paraId="042ADD76"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Требуется обсуждение.</w:t>
            </w:r>
          </w:p>
        </w:tc>
      </w:tr>
      <w:tr w:rsidR="00B23109" w:rsidRPr="009F0268" w14:paraId="1B9417D0" w14:textId="77777777" w:rsidTr="00B23109">
        <w:trPr>
          <w:trHeight w:val="305"/>
          <w:jc w:val="center"/>
        </w:trPr>
        <w:tc>
          <w:tcPr>
            <w:tcW w:w="557" w:type="dxa"/>
            <w:shd w:val="clear" w:color="auto" w:fill="auto"/>
          </w:tcPr>
          <w:p w14:paraId="45B99E0E"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CF152ED"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п.579</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107581D"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1CC40DB"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33E0CFC0"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w:t>
            </w:r>
          </w:p>
          <w:p w14:paraId="528EC972"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4AD30C4E"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 в части перечисления а) непосредственно при эксплуатации (работе РУ на мощности) контроль отдельной ТВС РУ БН не представляется возможным, при эксплуатации возможен контроль параметров всей активной зоны;</w:t>
            </w:r>
          </w:p>
        </w:tc>
        <w:tc>
          <w:tcPr>
            <w:tcW w:w="5804" w:type="dxa"/>
            <w:shd w:val="clear" w:color="auto" w:fill="auto"/>
          </w:tcPr>
          <w:p w14:paraId="1D8BE9C6"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Требуется обсуждение.</w:t>
            </w:r>
          </w:p>
        </w:tc>
      </w:tr>
      <w:tr w:rsidR="00B23109" w:rsidRPr="009F0268" w14:paraId="2C699380" w14:textId="77777777" w:rsidTr="00B23109">
        <w:trPr>
          <w:trHeight w:val="305"/>
          <w:jc w:val="center"/>
        </w:trPr>
        <w:tc>
          <w:tcPr>
            <w:tcW w:w="557" w:type="dxa"/>
            <w:shd w:val="clear" w:color="auto" w:fill="auto"/>
          </w:tcPr>
          <w:p w14:paraId="1B6259F6"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721EC37"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w:t>
            </w:r>
            <w:r w:rsidRPr="009F0268">
              <w:rPr>
                <w:rFonts w:ascii="Times New Roman" w:hAnsi="Times New Roman" w:cs="Times New Roman"/>
                <w:lang w:val="en-US"/>
              </w:rPr>
              <w:t>85</w:t>
            </w:r>
            <w:r w:rsidRPr="009F0268">
              <w:rPr>
                <w:rFonts w:ascii="Times New Roman" w:hAnsi="Times New Roman" w:cs="Times New Roman"/>
              </w:rPr>
              <w:t>б</w:t>
            </w:r>
            <w:r w:rsidRPr="009F0268">
              <w:rPr>
                <w:rFonts w:ascii="Times New Roman" w:hAnsi="Times New Roman" w:cs="Times New Roman"/>
                <w:lang w:val="en-US"/>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B6FB626"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7ABA42C"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3EC61A0E"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После слова «…под напряжением» добавить «(кроме натриевого теплоносителя)».</w:t>
            </w:r>
          </w:p>
          <w:p w14:paraId="50E25E68"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174C9506"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«-зарождение трещины по механизму коррозионного растрескивания под напряжением (кроме натриевого теплоносителя);».</w:t>
            </w:r>
          </w:p>
          <w:p w14:paraId="6FFDC777"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75DA1A96"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Коррозия не актуальна для ТВС в реакторах с натриевым теплоносителем.</w:t>
            </w:r>
          </w:p>
        </w:tc>
        <w:tc>
          <w:tcPr>
            <w:tcW w:w="5804" w:type="dxa"/>
            <w:shd w:val="clear" w:color="auto" w:fill="auto"/>
          </w:tcPr>
          <w:p w14:paraId="4B3ADE28"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Требуется обсуждение.</w:t>
            </w:r>
          </w:p>
        </w:tc>
      </w:tr>
      <w:tr w:rsidR="00B23109" w:rsidRPr="009F0268" w14:paraId="29043B15" w14:textId="77777777" w:rsidTr="00B23109">
        <w:trPr>
          <w:trHeight w:val="305"/>
          <w:jc w:val="center"/>
        </w:trPr>
        <w:tc>
          <w:tcPr>
            <w:tcW w:w="557" w:type="dxa"/>
            <w:shd w:val="clear" w:color="auto" w:fill="auto"/>
          </w:tcPr>
          <w:p w14:paraId="694C6FB6"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4668DA2"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w:t>
            </w:r>
            <w:r w:rsidRPr="009F0268">
              <w:rPr>
                <w:rFonts w:ascii="Times New Roman" w:hAnsi="Times New Roman" w:cs="Times New Roman"/>
                <w:lang w:val="en-US"/>
              </w:rPr>
              <w:t>8</w:t>
            </w:r>
            <w:r w:rsidRPr="009F0268">
              <w:rPr>
                <w:rFonts w:ascii="Times New Roman" w:hAnsi="Times New Roman" w:cs="Times New Roman"/>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D5444A2"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4D9F151"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rPr>
              <w:t>Исключить требование о предоставлении информации о стержнях регулирования и инструментальных трубках, т.к. эти изделия не могут быть отнесены ядерному топливу.</w:t>
            </w:r>
          </w:p>
        </w:tc>
        <w:tc>
          <w:tcPr>
            <w:tcW w:w="5804" w:type="dxa"/>
            <w:shd w:val="clear" w:color="auto" w:fill="auto"/>
          </w:tcPr>
          <w:p w14:paraId="380B6A92"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Times New Roman" w:hAnsi="Times New Roman" w:cs="Times New Roman"/>
                <w:b/>
                <w:bCs/>
                <w:lang w:eastAsia="ru-RU"/>
              </w:rPr>
              <w:t>Требуется обсуждение.</w:t>
            </w:r>
          </w:p>
        </w:tc>
      </w:tr>
      <w:tr w:rsidR="00B23109" w:rsidRPr="009F0268" w14:paraId="54CA20A7" w14:textId="77777777" w:rsidTr="00B23109">
        <w:trPr>
          <w:trHeight w:val="305"/>
          <w:jc w:val="center"/>
        </w:trPr>
        <w:tc>
          <w:tcPr>
            <w:tcW w:w="557" w:type="dxa"/>
            <w:shd w:val="clear" w:color="auto" w:fill="auto"/>
          </w:tcPr>
          <w:p w14:paraId="225B5884"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55F8929"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п.5</w:t>
            </w:r>
            <w:r w:rsidRPr="009F0268">
              <w:rPr>
                <w:rFonts w:ascii="Times New Roman" w:hAnsi="Times New Roman" w:cs="Times New Roman"/>
                <w:lang w:val="en-US"/>
              </w:rPr>
              <w:t>9</w:t>
            </w:r>
            <w:r w:rsidRPr="009F0268">
              <w:rPr>
                <w:rFonts w:ascii="Times New Roman" w:hAnsi="Times New Roman" w:cs="Times New Roman"/>
              </w:rPr>
              <w:t>8б)</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D1DAF20"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6D45888"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2B55478D"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перечисления испытаний в скобках</w:t>
            </w:r>
          </w:p>
          <w:p w14:paraId="01A6C684"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761A64B5"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«При отсутствии сведений об опыте эксплуатации ТВС и твэлов …:</w:t>
            </w:r>
          </w:p>
          <w:p w14:paraId="6D965AC7"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w:t>
            </w:r>
          </w:p>
          <w:p w14:paraId="3C2586BE"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б) конструкционные испытания ТВС;…».</w:t>
            </w:r>
          </w:p>
          <w:p w14:paraId="06AF0A02"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041FA02F"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Перечисления испытаний разные для каркасных (в БРЕСТ) и чехловых (в БН) сборок.</w:t>
            </w:r>
          </w:p>
        </w:tc>
        <w:tc>
          <w:tcPr>
            <w:tcW w:w="5804" w:type="dxa"/>
            <w:shd w:val="clear" w:color="auto" w:fill="auto"/>
          </w:tcPr>
          <w:p w14:paraId="4C50DA0E"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Times New Roman" w:hAnsi="Times New Roman" w:cs="Times New Roman"/>
                <w:b/>
                <w:bCs/>
                <w:lang w:eastAsia="ru-RU"/>
              </w:rPr>
              <w:t>Требуется обсуждение.</w:t>
            </w:r>
          </w:p>
        </w:tc>
      </w:tr>
      <w:tr w:rsidR="00B23109" w:rsidRPr="009F0268" w14:paraId="1DCAD4FF" w14:textId="77777777" w:rsidTr="00B23109">
        <w:trPr>
          <w:trHeight w:val="305"/>
          <w:jc w:val="center"/>
        </w:trPr>
        <w:tc>
          <w:tcPr>
            <w:tcW w:w="557" w:type="dxa"/>
            <w:shd w:val="clear" w:color="auto" w:fill="auto"/>
          </w:tcPr>
          <w:p w14:paraId="69539124"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5F3F030"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п.603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A5240AC"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087DB28"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76EF4ABF"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Заменить термин «механическая целостность» на «прочность».</w:t>
            </w:r>
          </w:p>
          <w:p w14:paraId="55136A96"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Дополнить уточнением о какой стадии жизненного цикла ТВС идет речь: о «свежей» ТВС или отработавшей ТВС.</w:t>
            </w:r>
          </w:p>
          <w:p w14:paraId="64ECE2C4"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6EC47715"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Элементы ТВС при транспортировании могут сохранить целостность, но получить недопустимые деформации.</w:t>
            </w:r>
          </w:p>
        </w:tc>
        <w:tc>
          <w:tcPr>
            <w:tcW w:w="5804" w:type="dxa"/>
            <w:shd w:val="clear" w:color="auto" w:fill="auto"/>
          </w:tcPr>
          <w:p w14:paraId="02194077"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Требуется обсуждение.</w:t>
            </w:r>
          </w:p>
        </w:tc>
      </w:tr>
      <w:tr w:rsidR="00B23109" w:rsidRPr="009F0268" w14:paraId="0669862E" w14:textId="77777777" w:rsidTr="00B23109">
        <w:trPr>
          <w:trHeight w:val="305"/>
          <w:jc w:val="center"/>
        </w:trPr>
        <w:tc>
          <w:tcPr>
            <w:tcW w:w="557" w:type="dxa"/>
            <w:shd w:val="clear" w:color="auto" w:fill="auto"/>
          </w:tcPr>
          <w:p w14:paraId="095A0439"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D60B10F"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п.626б), 628</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17568AF"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03DF26A"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1389BB7B"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w:t>
            </w:r>
          </w:p>
          <w:p w14:paraId="25EA119C"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1FB262CB"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Предлагаемая к включению в подраздел 4.1.2.12.2 «Описание расчетных моделей и исходных  данных» информация дублируется или является избыточной.</w:t>
            </w:r>
          </w:p>
          <w:p w14:paraId="1984C669"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Сведения по перечислению а) о методике, библиотеке ядерных данных, подготовке групповых констант, приближении при решении уравнения переноса нейтронов приводятся в подразделе 4.1.2.12.3 «Описание программ для ЭВМ и методик» (п. 629 настоящего проекта НП-018).</w:t>
            </w:r>
          </w:p>
          <w:p w14:paraId="15BC7A9F"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Описание активной зоны и характеристики сборок реактора представляется в подразделе 4.1.2 «Активная зона».</w:t>
            </w:r>
          </w:p>
          <w:p w14:paraId="7AB8DC62"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По действующим НП-018-05 предоставление описания расчётных моделей в ООБ не требуется.</w:t>
            </w:r>
          </w:p>
        </w:tc>
        <w:tc>
          <w:tcPr>
            <w:tcW w:w="5804" w:type="dxa"/>
            <w:shd w:val="clear" w:color="auto" w:fill="auto"/>
          </w:tcPr>
          <w:p w14:paraId="20EB8567"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Times New Roman" w:hAnsi="Times New Roman" w:cs="Times New Roman"/>
                <w:b/>
                <w:bCs/>
                <w:lang w:eastAsia="ru-RU"/>
              </w:rPr>
              <w:t>Требуется обсуждение.</w:t>
            </w:r>
          </w:p>
        </w:tc>
      </w:tr>
      <w:tr w:rsidR="00B23109" w:rsidRPr="009F0268" w14:paraId="5999A066" w14:textId="77777777" w:rsidTr="00B23109">
        <w:trPr>
          <w:trHeight w:val="305"/>
          <w:jc w:val="center"/>
        </w:trPr>
        <w:tc>
          <w:tcPr>
            <w:tcW w:w="557" w:type="dxa"/>
            <w:shd w:val="clear" w:color="auto" w:fill="auto"/>
          </w:tcPr>
          <w:p w14:paraId="194D4A4F"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52889FF"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п.627</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3F42D88C"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27A55B2"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2A36312F"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w:t>
            </w:r>
          </w:p>
          <w:p w14:paraId="7C098F4C"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15CB426F"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По действующим нормативным документам по безопасности понятие коэффициента запаса применительно к характеристикам энерговыделения и выгорания не используется. Применительно к этим параметрам устанавливаются проектные пределы-эксплуатационный и предел безопасной эксплуатации.</w:t>
            </w:r>
          </w:p>
          <w:p w14:paraId="31C05E7D"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 соответствии с НП-001-15 (п. 1.2.9) анализы безопасности должны сопровождаться оценками погрешностей и неопределенностей получаемых результатов.</w:t>
            </w:r>
          </w:p>
        </w:tc>
        <w:tc>
          <w:tcPr>
            <w:tcW w:w="5804" w:type="dxa"/>
            <w:shd w:val="clear" w:color="auto" w:fill="auto"/>
          </w:tcPr>
          <w:p w14:paraId="3BF5A3CC"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b/>
                <w:bCs/>
                <w:lang w:eastAsia="ru-RU"/>
              </w:rPr>
              <w:t>Требуется обсуждение.</w:t>
            </w:r>
          </w:p>
        </w:tc>
      </w:tr>
      <w:tr w:rsidR="00B23109" w:rsidRPr="009F0268" w14:paraId="7DD9A437" w14:textId="77777777" w:rsidTr="00B23109">
        <w:trPr>
          <w:trHeight w:val="305"/>
          <w:jc w:val="center"/>
        </w:trPr>
        <w:tc>
          <w:tcPr>
            <w:tcW w:w="557" w:type="dxa"/>
            <w:shd w:val="clear" w:color="auto" w:fill="auto"/>
          </w:tcPr>
          <w:p w14:paraId="75AB5A58"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9B5D462"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п.627с)</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FA19B87"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5D86169"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691DCB0A"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 «максимальный нейтронный поток» из перечня характеристик.</w:t>
            </w:r>
          </w:p>
          <w:p w14:paraId="37032CEE"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0FDF6854"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Принцип  ограничения сводится к ограничению тепловых нагрузок на конструктивные элементы активной зоны уже упомянутого в перечислении «ж) максимальная линейная мощность твэла…».</w:t>
            </w:r>
          </w:p>
          <w:p w14:paraId="08B20508"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В отличие от других перечисленных характеристик к максимальному нейтронному протоку нормативами по ядерной безопасности (НП-082-07) никаких требований не предъявляется.</w:t>
            </w:r>
          </w:p>
        </w:tc>
        <w:tc>
          <w:tcPr>
            <w:tcW w:w="5804" w:type="dxa"/>
            <w:shd w:val="clear" w:color="auto" w:fill="auto"/>
          </w:tcPr>
          <w:p w14:paraId="3077C552"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Times New Roman" w:hAnsi="Times New Roman" w:cs="Times New Roman"/>
                <w:b/>
                <w:bCs/>
                <w:lang w:eastAsia="ru-RU"/>
              </w:rPr>
              <w:t>Требуется обсуждение.</w:t>
            </w:r>
          </w:p>
        </w:tc>
      </w:tr>
      <w:tr w:rsidR="00B23109" w:rsidRPr="009F0268" w14:paraId="2854EA23" w14:textId="77777777" w:rsidTr="00B23109">
        <w:trPr>
          <w:trHeight w:val="305"/>
          <w:jc w:val="center"/>
        </w:trPr>
        <w:tc>
          <w:tcPr>
            <w:tcW w:w="557" w:type="dxa"/>
            <w:shd w:val="clear" w:color="auto" w:fill="auto"/>
          </w:tcPr>
          <w:p w14:paraId="217DD27C"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300A64D"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п.631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AF8CE35"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60BB95F"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7AD33D90"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Вместо «длительности работы топливной загрузки» следует указать «длительность работы ТВС».</w:t>
            </w:r>
          </w:p>
          <w:p w14:paraId="14EDA52B"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Предлагаемая редакция:</w:t>
            </w:r>
          </w:p>
          <w:p w14:paraId="7BE60CCD"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«…стационарной загрузок должны быть представлены длительность работы ТВС;…»</w:t>
            </w:r>
          </w:p>
          <w:p w14:paraId="43861ECA"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0B581137"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Для разных подзон реактора или ТВС кампания может быть различной.</w:t>
            </w:r>
          </w:p>
        </w:tc>
        <w:tc>
          <w:tcPr>
            <w:tcW w:w="5804" w:type="dxa"/>
            <w:shd w:val="clear" w:color="auto" w:fill="auto"/>
          </w:tcPr>
          <w:p w14:paraId="4C9918B0" w14:textId="77777777" w:rsidR="00B23109" w:rsidRPr="009F0268" w:rsidRDefault="00B23109" w:rsidP="00ED1667">
            <w:pPr>
              <w:widowControl w:val="0"/>
              <w:suppressAutoHyphens/>
              <w:spacing w:after="0" w:line="240" w:lineRule="auto"/>
              <w:jc w:val="both"/>
              <w:rPr>
                <w:rFonts w:ascii="Times New Roman" w:eastAsia="Times New Roman" w:hAnsi="Times New Roman" w:cs="Times New Roman"/>
                <w:b/>
                <w:bCs/>
                <w:lang w:eastAsia="ru-RU"/>
              </w:rPr>
            </w:pPr>
            <w:r w:rsidRPr="009F0268">
              <w:rPr>
                <w:rFonts w:ascii="Times New Roman" w:eastAsia="Times New Roman" w:hAnsi="Times New Roman" w:cs="Times New Roman"/>
                <w:b/>
                <w:bCs/>
                <w:lang w:eastAsia="ru-RU"/>
              </w:rPr>
              <w:t>Требуется обсуждение.</w:t>
            </w:r>
          </w:p>
        </w:tc>
      </w:tr>
      <w:tr w:rsidR="00B23109" w:rsidRPr="009F0268" w14:paraId="67A730A1" w14:textId="77777777" w:rsidTr="00B23109">
        <w:trPr>
          <w:trHeight w:val="305"/>
          <w:jc w:val="center"/>
        </w:trPr>
        <w:tc>
          <w:tcPr>
            <w:tcW w:w="557" w:type="dxa"/>
            <w:shd w:val="clear" w:color="auto" w:fill="auto"/>
          </w:tcPr>
          <w:p w14:paraId="5CA6FE28"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D711C47"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п.636д)</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75677CE"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B3EF386"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191145C8"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Исключить.</w:t>
            </w:r>
          </w:p>
          <w:p w14:paraId="46AEC4ED"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39C58593"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Формулировка данного требования с учётом имеющегося перечисления «г) полная эффективность АЗ и эффективность АЗ без наиболее эффективного стержня РО СУЗ» п. 636  может  пониматься неоднозначно. Требуется дополнительное пояснение в части:</w:t>
            </w:r>
          </w:p>
          <w:p w14:paraId="69A22B32"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 представляются ли данные по изменению реактивности реактора с учётом обратных связей в динамике при вводе РО СУЗ, осуществляющих АЗ и аварийную защиту;</w:t>
            </w:r>
          </w:p>
          <w:p w14:paraId="0D60125B"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 следует ли учитывать погружение других РО СУЗ, кроме стержней АЗ, например КС, которые также вводятся в активную зону по сигналам АЗ.</w:t>
            </w:r>
          </w:p>
          <w:p w14:paraId="39ACE3D5"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В текущей редакции НП-018-05 подобное требование отсутствует. Для выполнения нормативных требований по балансу реактивности при срабатывании АЗ достаточно  информации, представленной  по п. 637.</w:t>
            </w:r>
          </w:p>
        </w:tc>
        <w:tc>
          <w:tcPr>
            <w:tcW w:w="5804" w:type="dxa"/>
            <w:shd w:val="clear" w:color="auto" w:fill="auto"/>
          </w:tcPr>
          <w:p w14:paraId="38AD33C0"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bCs/>
              </w:rPr>
              <w:t>Требуется обсуждение.</w:t>
            </w:r>
          </w:p>
        </w:tc>
      </w:tr>
      <w:tr w:rsidR="00B23109" w:rsidRPr="009F0268" w14:paraId="67D011B0" w14:textId="77777777" w:rsidTr="00B23109">
        <w:trPr>
          <w:trHeight w:val="305"/>
          <w:jc w:val="center"/>
        </w:trPr>
        <w:tc>
          <w:tcPr>
            <w:tcW w:w="557" w:type="dxa"/>
            <w:shd w:val="clear" w:color="auto" w:fill="auto"/>
          </w:tcPr>
          <w:p w14:paraId="14016F33"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613C1C9"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п.638</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EFDEFB9"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EE24C6C"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Понятие «быстро остановленный реактор» требует пояснения для ясности вложенного в термин смысла, исключения непонимания и/или двусмысленной трактовки термина.</w:t>
            </w:r>
          </w:p>
        </w:tc>
        <w:tc>
          <w:tcPr>
            <w:tcW w:w="5804" w:type="dxa"/>
            <w:shd w:val="clear" w:color="auto" w:fill="auto"/>
          </w:tcPr>
          <w:p w14:paraId="0A9A9844"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bCs/>
              </w:rPr>
              <w:t>Требуется обсуждение.</w:t>
            </w:r>
          </w:p>
        </w:tc>
      </w:tr>
      <w:tr w:rsidR="00B23109" w:rsidRPr="009F0268" w14:paraId="28FCB6B7" w14:textId="77777777" w:rsidTr="00B23109">
        <w:trPr>
          <w:trHeight w:val="305"/>
          <w:jc w:val="center"/>
        </w:trPr>
        <w:tc>
          <w:tcPr>
            <w:tcW w:w="557" w:type="dxa"/>
            <w:shd w:val="clear" w:color="auto" w:fill="auto"/>
          </w:tcPr>
          <w:p w14:paraId="3443747D"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AD8BA4D"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п.640 е)–и)</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76FDC1D"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95C0A97"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0B0F3CB1"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Перечисления е), ж), з) исключить.</w:t>
            </w:r>
          </w:p>
          <w:p w14:paraId="6298131D"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С учётом особенностей исходного состояния и методического подхода к анализу конкретных аварий требование по п. 640 и) перенести в главу 15.</w:t>
            </w:r>
          </w:p>
          <w:p w14:paraId="7F221DF1"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5AE3A1A8"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Перечисления не являются результатами нейтронно-физического расчета.</w:t>
            </w:r>
          </w:p>
        </w:tc>
        <w:tc>
          <w:tcPr>
            <w:tcW w:w="5804" w:type="dxa"/>
            <w:shd w:val="clear" w:color="auto" w:fill="auto"/>
          </w:tcPr>
          <w:p w14:paraId="69BD94A7"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bCs/>
              </w:rPr>
              <w:t>Требуется обсуждение.</w:t>
            </w:r>
          </w:p>
        </w:tc>
      </w:tr>
      <w:tr w:rsidR="00B23109" w:rsidRPr="009F0268" w14:paraId="74832C07" w14:textId="77777777" w:rsidTr="00B23109">
        <w:trPr>
          <w:trHeight w:val="305"/>
          <w:jc w:val="center"/>
        </w:trPr>
        <w:tc>
          <w:tcPr>
            <w:tcW w:w="557" w:type="dxa"/>
            <w:shd w:val="clear" w:color="auto" w:fill="auto"/>
          </w:tcPr>
          <w:p w14:paraId="01FA617A"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D7A345F"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п.641 в)</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438236A"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8B37081"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66EFB3EB"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Предлагается сделать оговорку в конце двух дефисов «(при наличии)» либо взять в скобки термин «в установившемся режиме перегрузок».</w:t>
            </w:r>
          </w:p>
          <w:p w14:paraId="14D61AE9"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74D31CA1"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Используется термин «установившийся режим перегрузок», который имеет смысл не для всех РУ с СВТ (см. замечание к п. 639).</w:t>
            </w:r>
          </w:p>
        </w:tc>
        <w:tc>
          <w:tcPr>
            <w:tcW w:w="5804" w:type="dxa"/>
            <w:shd w:val="clear" w:color="auto" w:fill="auto"/>
          </w:tcPr>
          <w:p w14:paraId="61FE5156"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bCs/>
              </w:rPr>
              <w:t>Требуется обсуждение.</w:t>
            </w:r>
          </w:p>
        </w:tc>
      </w:tr>
      <w:tr w:rsidR="00B23109" w:rsidRPr="009F0268" w14:paraId="23201D4B" w14:textId="77777777" w:rsidTr="00B23109">
        <w:trPr>
          <w:trHeight w:val="305"/>
          <w:jc w:val="center"/>
        </w:trPr>
        <w:tc>
          <w:tcPr>
            <w:tcW w:w="557" w:type="dxa"/>
            <w:shd w:val="clear" w:color="auto" w:fill="auto"/>
          </w:tcPr>
          <w:p w14:paraId="673CF5F0"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8B3D985"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п.6</w:t>
            </w:r>
            <w:r w:rsidRPr="009F0268">
              <w:rPr>
                <w:rFonts w:ascii="Times New Roman" w:hAnsi="Times New Roman" w:cs="Times New Roman"/>
                <w:lang w:val="en-US"/>
              </w:rPr>
              <w:t>5</w:t>
            </w:r>
            <w:r w:rsidRPr="009F0268">
              <w:rPr>
                <w:rFonts w:ascii="Times New Roman" w:hAnsi="Times New Roman" w:cs="Times New Roman"/>
              </w:rPr>
              <w:t>4</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16AC9B49"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6CDFC6F" w14:textId="77777777" w:rsidR="00B23109" w:rsidRPr="009F0268" w:rsidRDefault="00B23109" w:rsidP="00ED1667">
            <w:pPr>
              <w:widowControl w:val="0"/>
              <w:suppressAutoHyphens/>
              <w:spacing w:after="0" w:line="240" w:lineRule="auto"/>
              <w:jc w:val="both"/>
              <w:rPr>
                <w:rFonts w:ascii="Times New Roman" w:hAnsi="Times New Roman" w:cs="Times New Roman"/>
                <w:b/>
              </w:rPr>
            </w:pPr>
            <w:r w:rsidRPr="009F0268">
              <w:rPr>
                <w:rFonts w:ascii="Times New Roman" w:hAnsi="Times New Roman" w:cs="Times New Roman"/>
                <w:b/>
              </w:rPr>
              <w:t>Замечания:</w:t>
            </w:r>
          </w:p>
          <w:p w14:paraId="575A2203" w14:textId="77777777" w:rsidR="00B23109" w:rsidRPr="009F0268" w:rsidRDefault="00B23109" w:rsidP="00ED1667">
            <w:pPr>
              <w:widowControl w:val="0"/>
              <w:suppressAutoHyphens/>
              <w:spacing w:after="0" w:line="240" w:lineRule="auto"/>
              <w:jc w:val="both"/>
              <w:rPr>
                <w:rFonts w:ascii="Times New Roman" w:hAnsi="Times New Roman" w:cs="Times New Roman"/>
              </w:rPr>
            </w:pPr>
            <w:r w:rsidRPr="009F0268">
              <w:rPr>
                <w:rFonts w:ascii="Times New Roman" w:hAnsi="Times New Roman" w:cs="Times New Roman"/>
              </w:rPr>
              <w:t>Исключить.</w:t>
            </w:r>
          </w:p>
          <w:p w14:paraId="37D7B850" w14:textId="77777777" w:rsidR="00B23109" w:rsidRPr="009F0268" w:rsidRDefault="00B23109" w:rsidP="00ED1667">
            <w:pPr>
              <w:spacing w:after="0"/>
              <w:rPr>
                <w:rFonts w:ascii="Times New Roman" w:hAnsi="Times New Roman" w:cs="Times New Roman"/>
                <w:b/>
              </w:rPr>
            </w:pPr>
            <w:r w:rsidRPr="009F0268">
              <w:rPr>
                <w:rFonts w:ascii="Times New Roman" w:hAnsi="Times New Roman" w:cs="Times New Roman"/>
                <w:b/>
              </w:rPr>
              <w:t>Обоснование:</w:t>
            </w:r>
          </w:p>
          <w:p w14:paraId="69C6AC20" w14:textId="77777777" w:rsidR="00B23109" w:rsidRPr="009F0268" w:rsidRDefault="00B23109" w:rsidP="00ED1667">
            <w:pPr>
              <w:spacing w:after="0"/>
              <w:rPr>
                <w:rFonts w:ascii="Times New Roman" w:hAnsi="Times New Roman" w:cs="Times New Roman"/>
              </w:rPr>
            </w:pPr>
            <w:r w:rsidRPr="009F0268">
              <w:rPr>
                <w:rFonts w:ascii="Times New Roman" w:hAnsi="Times New Roman" w:cs="Times New Roman"/>
              </w:rPr>
              <w:t>Проектные аварии рассматриваются в главе 15.</w:t>
            </w:r>
          </w:p>
        </w:tc>
        <w:tc>
          <w:tcPr>
            <w:tcW w:w="5804" w:type="dxa"/>
            <w:shd w:val="clear" w:color="auto" w:fill="auto"/>
          </w:tcPr>
          <w:p w14:paraId="05C64A61"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bCs/>
              </w:rPr>
              <w:t>Требуется обсуждение.</w:t>
            </w:r>
          </w:p>
        </w:tc>
      </w:tr>
      <w:tr w:rsidR="00B23109" w:rsidRPr="009F0268" w14:paraId="3B8C615D" w14:textId="77777777" w:rsidTr="00B23109">
        <w:trPr>
          <w:trHeight w:val="305"/>
          <w:jc w:val="center"/>
        </w:trPr>
        <w:tc>
          <w:tcPr>
            <w:tcW w:w="557" w:type="dxa"/>
            <w:shd w:val="clear" w:color="auto" w:fill="auto"/>
          </w:tcPr>
          <w:p w14:paraId="2210869D"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F08E9A2"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w:t>
            </w:r>
            <w:r w:rsidRPr="009F0268">
              <w:rPr>
                <w:rFonts w:ascii="Times New Roman" w:hAnsi="Times New Roman" w:cs="Times New Roman"/>
                <w:lang w:val="en-US"/>
              </w:rPr>
              <w:t> </w:t>
            </w:r>
            <w:r w:rsidRPr="009F0268">
              <w:rPr>
                <w:rFonts w:ascii="Times New Roman" w:hAnsi="Times New Roman" w:cs="Times New Roman"/>
              </w:rPr>
              <w:t>3 п.760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3F7D952"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659072B"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Замечания:</w:t>
            </w:r>
          </w:p>
          <w:p w14:paraId="7074B111"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Подраздел 4.3.2.1. «Проектные основы, назначение и характеристики насоса первого контура»</w:t>
            </w:r>
          </w:p>
          <w:p w14:paraId="47B9DF13"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40AFA628"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Заменить на:</w:t>
            </w:r>
          </w:p>
          <w:p w14:paraId="2D862699" w14:textId="77777777" w:rsidR="00B23109" w:rsidRPr="009F0268" w:rsidRDefault="00B23109" w:rsidP="00ED1667">
            <w:pPr>
              <w:spacing w:after="0"/>
              <w:rPr>
                <w:rFonts w:ascii="Times New Roman" w:eastAsia="Calibri" w:hAnsi="Times New Roman" w:cs="Times New Roman"/>
              </w:rPr>
            </w:pPr>
            <w:r w:rsidRPr="009F0268">
              <w:rPr>
                <w:rFonts w:ascii="Times New Roman" w:eastAsia="Calibri" w:hAnsi="Times New Roman" w:cs="Times New Roman"/>
              </w:rPr>
              <w:t>Подраздел 4.3.2.1. «Проектные основы и назначение насоса первого контура»</w:t>
            </w:r>
          </w:p>
          <w:p w14:paraId="0E837BCD" w14:textId="77777777" w:rsidR="00B23109" w:rsidRPr="009F0268" w:rsidRDefault="00B23109" w:rsidP="00ED1667">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65310E22" w14:textId="77777777" w:rsidR="00B23109" w:rsidRPr="009F0268" w:rsidRDefault="00B23109" w:rsidP="00ED1667">
            <w:pPr>
              <w:spacing w:after="0"/>
              <w:rPr>
                <w:rFonts w:ascii="Times New Roman" w:eastAsia="Calibri" w:hAnsi="Times New Roman" w:cs="Times New Roman"/>
              </w:rPr>
            </w:pPr>
            <w:r w:rsidRPr="009F0268">
              <w:rPr>
                <w:rFonts w:ascii="Times New Roman" w:eastAsia="Calibri" w:hAnsi="Times New Roman" w:cs="Times New Roman"/>
              </w:rPr>
              <w:t>Название подраздела 4.3.2.1. («Проектные основы, назначение и характеристики насоса первого контура») на стр.243 отличается от названия этого же подраздела («Проектные основы и назначение насоса первого контура») на стр.244 и далее по тексту.</w:t>
            </w:r>
          </w:p>
        </w:tc>
        <w:tc>
          <w:tcPr>
            <w:tcW w:w="5804" w:type="dxa"/>
            <w:shd w:val="clear" w:color="auto" w:fill="auto"/>
          </w:tcPr>
          <w:p w14:paraId="25F82411"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bCs/>
              </w:rPr>
            </w:pPr>
            <w:r w:rsidRPr="009F0268">
              <w:rPr>
                <w:rFonts w:ascii="Times New Roman" w:eastAsia="Calibri" w:hAnsi="Times New Roman" w:cs="Times New Roman"/>
                <w:b/>
                <w:bCs/>
              </w:rPr>
              <w:t>Требуется обсуждение.</w:t>
            </w:r>
          </w:p>
        </w:tc>
      </w:tr>
      <w:tr w:rsidR="00B23109" w:rsidRPr="009F0268" w14:paraId="39DA8038" w14:textId="77777777" w:rsidTr="00B23109">
        <w:trPr>
          <w:trHeight w:val="305"/>
          <w:jc w:val="center"/>
        </w:trPr>
        <w:tc>
          <w:tcPr>
            <w:tcW w:w="557" w:type="dxa"/>
            <w:shd w:val="clear" w:color="auto" w:fill="auto"/>
          </w:tcPr>
          <w:p w14:paraId="138007AD"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1B337FD"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п.875и)</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377AAF8"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0E6BF90"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0F4FDE7E"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Изложить в предлагаемой редакции.</w:t>
            </w:r>
          </w:p>
          <w:p w14:paraId="06173FD3"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44F83008"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«…системы, связанные со вторым контуром (система контроля и поддержания качества теплоносителя второго контура, система контроля и управления системами и элементами, входящими в состав второго контура, система дренажей и сдувок второго контура)».</w:t>
            </w:r>
          </w:p>
        </w:tc>
        <w:tc>
          <w:tcPr>
            <w:tcW w:w="5804" w:type="dxa"/>
            <w:shd w:val="clear" w:color="auto" w:fill="auto"/>
          </w:tcPr>
          <w:p w14:paraId="00578D75"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bCs/>
              </w:rPr>
              <w:t>Требуется обсуждение.</w:t>
            </w:r>
          </w:p>
        </w:tc>
      </w:tr>
      <w:tr w:rsidR="00B23109" w:rsidRPr="009F0268" w14:paraId="75CCD8A5" w14:textId="77777777" w:rsidTr="00B23109">
        <w:trPr>
          <w:trHeight w:val="305"/>
          <w:jc w:val="center"/>
        </w:trPr>
        <w:tc>
          <w:tcPr>
            <w:tcW w:w="557" w:type="dxa"/>
            <w:shd w:val="clear" w:color="auto" w:fill="auto"/>
          </w:tcPr>
          <w:p w14:paraId="0E75BF76" w14:textId="77777777" w:rsidR="00B23109" w:rsidRPr="009F0268" w:rsidRDefault="00B23109" w:rsidP="00ED1667">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63ECEEF" w14:textId="77777777" w:rsidR="00B23109" w:rsidRPr="009F0268" w:rsidRDefault="00B23109" w:rsidP="00ED1667">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 п.1020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2958216" w14:textId="77777777" w:rsidR="00B23109" w:rsidRPr="009F0268" w:rsidRDefault="00B23109" w:rsidP="00ED1667">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CAC68F8"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7D43F045"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Текст «результаты анализа надежности всех элементов и составных частей БПУ» заменить на «результаты анализа видов отказов элементов СКУ БПУ и их влияния на безопасность АС».</w:t>
            </w:r>
          </w:p>
          <w:p w14:paraId="326582C6"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7B56BB92"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«1020. В подразделе 7.2.2.4 «Функционирование при отказах и нарушении нормальной эксплуатации» должны быть приведены результаты анализа видов отказов элементов СКУ БПУ и их влияния на безопасность АС, обоснование выбора параметров, необходимых для отображения оператору при нормальной эксплуатации, нарушениях нормальной эксплуатации, включая аварии; должно быть обосновано, что отобранные и отображаемые параметры обеспечивают предоставление оператору однозначной информации о соблюдении пределов и условий безопасной эксплуатации блока АС, а также идентификацию и диагностику срабатывания и функционирования СБ.».</w:t>
            </w:r>
          </w:p>
          <w:p w14:paraId="4966C17B" w14:textId="77777777" w:rsidR="00B23109" w:rsidRPr="009F0268" w:rsidRDefault="00B23109" w:rsidP="00ED1667">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061965D4" w14:textId="77777777" w:rsidR="00B23109" w:rsidRPr="009F0268" w:rsidRDefault="00B23109" w:rsidP="00ED1667">
            <w:pPr>
              <w:spacing w:after="0"/>
              <w:rPr>
                <w:rFonts w:ascii="Times New Roman" w:eastAsia="Calibri" w:hAnsi="Times New Roman" w:cs="Times New Roman"/>
              </w:rPr>
            </w:pPr>
            <w:r w:rsidRPr="009F0268">
              <w:rPr>
                <w:rFonts w:ascii="Times New Roman" w:eastAsia="Calibri" w:hAnsi="Times New Roman" w:cs="Times New Roman"/>
              </w:rPr>
              <w:t>В других пунктах НП-018-ХХ в аналогичных разделах речь идет именно об анализе видов отказов и их влиянии, а не о результатах анализа надежности.</w:t>
            </w:r>
          </w:p>
        </w:tc>
        <w:tc>
          <w:tcPr>
            <w:tcW w:w="5804" w:type="dxa"/>
            <w:shd w:val="clear" w:color="auto" w:fill="auto"/>
          </w:tcPr>
          <w:p w14:paraId="176416D6" w14:textId="77777777" w:rsidR="00B23109" w:rsidRPr="009F0268" w:rsidRDefault="00B23109" w:rsidP="00ED1667">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Требуется обсуждение.</w:t>
            </w:r>
          </w:p>
        </w:tc>
      </w:tr>
      <w:tr w:rsidR="00B23109" w:rsidRPr="009F0268" w14:paraId="49C2B99D" w14:textId="77777777" w:rsidTr="00B23109">
        <w:trPr>
          <w:trHeight w:val="305"/>
          <w:jc w:val="center"/>
        </w:trPr>
        <w:tc>
          <w:tcPr>
            <w:tcW w:w="557" w:type="dxa"/>
            <w:shd w:val="clear" w:color="auto" w:fill="auto"/>
          </w:tcPr>
          <w:p w14:paraId="4EA02807"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12C7892"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521A65AF"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п.1233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9BBD319"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59E4ED6"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754318AB"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Изложить в предлагаемой редакции.</w:t>
            </w:r>
          </w:p>
          <w:p w14:paraId="2A16496A"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340B3390"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«Для блока АС со свинцовым или свинцово-висмутовым теплоносителем в подразделе 9.1.1 «Система хранения и обращения со свежим (необлученным) ядерным топливом» должно быть приведено описание хранения свежего ЯТ в пеналах в хранилище сухого типа с естественной циркуляцией воздуха.</w:t>
            </w:r>
          </w:p>
          <w:p w14:paraId="2CC5DCCD"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Для блока АС со свинцовым теплоносителем, эксплуатируемым в составе пристанционного энергетического комплекса, в случае, когда хранение свежего топлива осуществляется в сооружениях первой очереди, не входящих в состав энергоблока, описание хранилища не требуется и может быть заменено ссылкой на материалы обоснования безопасности объектов первой очереди (положительное заключение экспертизы безопасности, лицензию на эксплуатацию объекта).»</w:t>
            </w:r>
          </w:p>
          <w:p w14:paraId="3DB474DF" w14:textId="77777777" w:rsidR="00B23109" w:rsidRPr="009F0268" w:rsidRDefault="00B23109" w:rsidP="00565F63">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4EF46507" w14:textId="77777777" w:rsidR="00B23109" w:rsidRPr="009F0268" w:rsidRDefault="00B23109" w:rsidP="00565F63">
            <w:pPr>
              <w:spacing w:after="0"/>
              <w:rPr>
                <w:rFonts w:ascii="Times New Roman" w:eastAsia="Calibri" w:hAnsi="Times New Roman" w:cs="Times New Roman"/>
              </w:rPr>
            </w:pPr>
            <w:r w:rsidRPr="009F0268">
              <w:rPr>
                <w:rFonts w:ascii="Times New Roman" w:eastAsia="Calibri" w:hAnsi="Times New Roman" w:cs="Times New Roman"/>
              </w:rPr>
              <w:t>В настоящий момент эксплуатация всех реакторов со свинцовым теплоносителем планируется в составе пристанционного энергетического комплекса.</w:t>
            </w:r>
          </w:p>
        </w:tc>
        <w:tc>
          <w:tcPr>
            <w:tcW w:w="5804" w:type="dxa"/>
            <w:shd w:val="clear" w:color="auto" w:fill="auto"/>
          </w:tcPr>
          <w:p w14:paraId="10D4AB77"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Требуется обсуждение.</w:t>
            </w:r>
          </w:p>
        </w:tc>
      </w:tr>
      <w:tr w:rsidR="00B23109" w:rsidRPr="009F0268" w14:paraId="5D48DA56" w14:textId="77777777" w:rsidTr="00B23109">
        <w:trPr>
          <w:trHeight w:val="305"/>
          <w:jc w:val="center"/>
        </w:trPr>
        <w:tc>
          <w:tcPr>
            <w:tcW w:w="557" w:type="dxa"/>
            <w:shd w:val="clear" w:color="auto" w:fill="auto"/>
          </w:tcPr>
          <w:p w14:paraId="4E579D84"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242B6DC"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246DCA99"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п.1246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23021DA9"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23389A36"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4D80DDD6"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Данный пункт необходимо удалить.</w:t>
            </w:r>
          </w:p>
          <w:p w14:paraId="63CB3AE0" w14:textId="77777777" w:rsidR="00B23109" w:rsidRPr="009F0268" w:rsidRDefault="00B23109" w:rsidP="00565F63">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069E7EF1" w14:textId="77777777" w:rsidR="00B23109" w:rsidRPr="009F0268" w:rsidRDefault="00B23109" w:rsidP="00565F63">
            <w:pPr>
              <w:spacing w:after="0"/>
              <w:rPr>
                <w:rFonts w:ascii="Times New Roman" w:eastAsia="Calibri" w:hAnsi="Times New Roman" w:cs="Times New Roman"/>
              </w:rPr>
            </w:pPr>
            <w:r w:rsidRPr="009F0268">
              <w:rPr>
                <w:rFonts w:ascii="Times New Roman" w:eastAsia="Calibri" w:hAnsi="Times New Roman" w:cs="Times New Roman"/>
              </w:rPr>
              <w:t>В настоящий момент на энергоблоках со свинцовым теплоносителем отсутствует технология приреакторного хранения ОЯТ в пеналах в хранилище сухого типа.</w:t>
            </w:r>
          </w:p>
          <w:p w14:paraId="097895AE" w14:textId="77777777" w:rsidR="00B23109" w:rsidRPr="009F0268" w:rsidRDefault="00B23109" w:rsidP="00565F63">
            <w:pPr>
              <w:spacing w:after="0"/>
              <w:rPr>
                <w:rFonts w:ascii="Times New Roman" w:eastAsia="Calibri" w:hAnsi="Times New Roman" w:cs="Times New Roman"/>
              </w:rPr>
            </w:pPr>
            <w:r w:rsidRPr="009F0268">
              <w:rPr>
                <w:rFonts w:ascii="Times New Roman" w:eastAsia="Calibri" w:hAnsi="Times New Roman" w:cs="Times New Roman"/>
              </w:rPr>
              <w:t>Описание хранения ОЯТ в ТУК приводится в п. 9.1.4 «Система хранения ОЯТ в хранилище, расположенном вне реакторного зала».</w:t>
            </w:r>
          </w:p>
        </w:tc>
        <w:tc>
          <w:tcPr>
            <w:tcW w:w="5804" w:type="dxa"/>
            <w:shd w:val="clear" w:color="auto" w:fill="auto"/>
          </w:tcPr>
          <w:p w14:paraId="7212FB8A"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Требуется обсуждение.</w:t>
            </w:r>
          </w:p>
        </w:tc>
      </w:tr>
      <w:tr w:rsidR="00B23109" w:rsidRPr="009F0268" w14:paraId="7CA073C4" w14:textId="77777777" w:rsidTr="00B23109">
        <w:trPr>
          <w:trHeight w:val="305"/>
          <w:jc w:val="center"/>
        </w:trPr>
        <w:tc>
          <w:tcPr>
            <w:tcW w:w="557" w:type="dxa"/>
            <w:shd w:val="clear" w:color="auto" w:fill="auto"/>
          </w:tcPr>
          <w:p w14:paraId="4EED0329"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59F27A3"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3</w:t>
            </w:r>
          </w:p>
          <w:p w14:paraId="75C0A00F"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п.1254 к), л)</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79C9456C"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97948AE"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7CE60C34"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Исключить перечисления к), л).</w:t>
            </w:r>
          </w:p>
          <w:p w14:paraId="206F34A8" w14:textId="77777777" w:rsidR="00B23109" w:rsidRPr="009F0268" w:rsidRDefault="00B23109" w:rsidP="00565F63">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6543DDFB" w14:textId="77777777" w:rsidR="00B23109" w:rsidRPr="009F0268" w:rsidRDefault="00B23109" w:rsidP="00565F63">
            <w:pPr>
              <w:spacing w:after="0"/>
              <w:rPr>
                <w:rFonts w:ascii="Times New Roman" w:eastAsia="Calibri" w:hAnsi="Times New Roman" w:cs="Times New Roman"/>
              </w:rPr>
            </w:pPr>
            <w:r w:rsidRPr="009F0268">
              <w:rPr>
                <w:rFonts w:ascii="Times New Roman" w:eastAsia="Calibri" w:hAnsi="Times New Roman" w:cs="Times New Roman"/>
              </w:rPr>
              <w:t>Не являются системами, содержащими натрий.</w:t>
            </w:r>
          </w:p>
        </w:tc>
        <w:tc>
          <w:tcPr>
            <w:tcW w:w="5804" w:type="dxa"/>
            <w:shd w:val="clear" w:color="auto" w:fill="auto"/>
          </w:tcPr>
          <w:p w14:paraId="77A7D4ED" w14:textId="77777777" w:rsidR="00B23109" w:rsidRPr="009F0268" w:rsidRDefault="00B23109" w:rsidP="006E783B">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Требуется обсуждение.</w:t>
            </w:r>
          </w:p>
        </w:tc>
      </w:tr>
      <w:tr w:rsidR="00B23109" w:rsidRPr="009F0268" w14:paraId="4B7C9E8F" w14:textId="77777777" w:rsidTr="00B23109">
        <w:trPr>
          <w:trHeight w:val="305"/>
          <w:jc w:val="center"/>
        </w:trPr>
        <w:tc>
          <w:tcPr>
            <w:tcW w:w="557" w:type="dxa"/>
            <w:shd w:val="clear" w:color="auto" w:fill="auto"/>
          </w:tcPr>
          <w:p w14:paraId="32862728"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F98F43C" w14:textId="77777777" w:rsidR="00B23109" w:rsidRPr="009F0268" w:rsidRDefault="00B23109" w:rsidP="00565F63">
            <w:pPr>
              <w:widowControl w:val="0"/>
              <w:suppressAutoHyphens/>
              <w:spacing w:after="0" w:line="240" w:lineRule="auto"/>
              <w:jc w:val="center"/>
              <w:rPr>
                <w:rFonts w:ascii="Times New Roman" w:hAnsi="Times New Roman" w:cs="Times New Roman"/>
                <w:lang w:val="en-US"/>
              </w:rPr>
            </w:pPr>
            <w:r w:rsidRPr="009F0268">
              <w:rPr>
                <w:rFonts w:ascii="Times New Roman" w:hAnsi="Times New Roman" w:cs="Times New Roman"/>
              </w:rPr>
              <w:t>Приложение 3 п.158</w:t>
            </w:r>
            <w:r w:rsidRPr="009F0268">
              <w:rPr>
                <w:rFonts w:ascii="Times New Roman" w:hAnsi="Times New Roman" w:cs="Times New Roman"/>
                <w:lang w:val="en-US"/>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9DE7F50"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Госкорпорация «Росатом»</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7C6C78D"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Замечания:</w:t>
            </w:r>
          </w:p>
          <w:p w14:paraId="5FE23B7F"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Фразу в скобках исключить.</w:t>
            </w:r>
          </w:p>
          <w:p w14:paraId="051157B9"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Предлагаемая редакция:</w:t>
            </w:r>
          </w:p>
          <w:p w14:paraId="055F0CDB"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Предлагается изложить:</w:t>
            </w:r>
          </w:p>
          <w:p w14:paraId="2A7CED53"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rPr>
              <w:t>а) примерного перечня запроектных аварий, приведенного в приложении № 8 к настоящим Требованиям;…</w:t>
            </w:r>
          </w:p>
          <w:p w14:paraId="15A952BC" w14:textId="77777777" w:rsidR="00B23109" w:rsidRPr="009F0268" w:rsidRDefault="00B23109" w:rsidP="00565F63">
            <w:pPr>
              <w:spacing w:after="0"/>
              <w:rPr>
                <w:rFonts w:ascii="Times New Roman" w:eastAsia="Calibri" w:hAnsi="Times New Roman" w:cs="Times New Roman"/>
                <w:b/>
              </w:rPr>
            </w:pPr>
            <w:r w:rsidRPr="009F0268">
              <w:rPr>
                <w:rFonts w:ascii="Times New Roman" w:eastAsia="Calibri" w:hAnsi="Times New Roman" w:cs="Times New Roman"/>
                <w:b/>
              </w:rPr>
              <w:t>Обоснование:</w:t>
            </w:r>
          </w:p>
          <w:p w14:paraId="1BD7B803" w14:textId="77777777" w:rsidR="00B23109" w:rsidRPr="009F0268" w:rsidRDefault="00B23109" w:rsidP="00565F63">
            <w:pPr>
              <w:spacing w:after="0"/>
              <w:rPr>
                <w:rFonts w:ascii="Times New Roman" w:eastAsia="Calibri" w:hAnsi="Times New Roman" w:cs="Times New Roman"/>
              </w:rPr>
            </w:pPr>
            <w:r w:rsidRPr="009F0268">
              <w:rPr>
                <w:rFonts w:ascii="Times New Roman" w:eastAsia="Calibri" w:hAnsi="Times New Roman" w:cs="Times New Roman"/>
              </w:rPr>
              <w:t>Формирование перечня исходных событий, обоснование его полноты, а также представительности рассматриваемых сценариев производится в соответствии с п.1.2.16 НП-001-15. Объем представляемой информация регламентируется п.1589 данного проекта ФНП. Представленный в Приложении 8 перечень может не учитывать фактические конструктивные особенности установок новых проектов. При этом представлять в ООБ обоснование исключения того или иного ИС, которое исключено самой конструкцией проекта ЭБ избыточно.</w:t>
            </w:r>
          </w:p>
        </w:tc>
        <w:tc>
          <w:tcPr>
            <w:tcW w:w="5804" w:type="dxa"/>
            <w:shd w:val="clear" w:color="auto" w:fill="auto"/>
          </w:tcPr>
          <w:p w14:paraId="3DBB0A08" w14:textId="77777777" w:rsidR="00B23109" w:rsidRPr="009F0268" w:rsidRDefault="00B23109" w:rsidP="00565F63">
            <w:pPr>
              <w:widowControl w:val="0"/>
              <w:suppressAutoHyphens/>
              <w:spacing w:after="0" w:line="240" w:lineRule="auto"/>
              <w:jc w:val="both"/>
              <w:rPr>
                <w:rFonts w:ascii="Times New Roman" w:eastAsia="Calibri" w:hAnsi="Times New Roman" w:cs="Times New Roman"/>
                <w:b/>
              </w:rPr>
            </w:pPr>
            <w:r w:rsidRPr="009F0268">
              <w:rPr>
                <w:rFonts w:ascii="Times New Roman" w:eastAsia="Calibri" w:hAnsi="Times New Roman" w:cs="Times New Roman"/>
                <w:b/>
              </w:rPr>
              <w:t>Требуется обсуждение.</w:t>
            </w:r>
          </w:p>
        </w:tc>
      </w:tr>
      <w:tr w:rsidR="00B23109" w:rsidRPr="009F0268" w14:paraId="7CB7077A" w14:textId="77777777" w:rsidTr="00B23109">
        <w:trPr>
          <w:trHeight w:val="305"/>
          <w:jc w:val="center"/>
        </w:trPr>
        <w:tc>
          <w:tcPr>
            <w:tcW w:w="557" w:type="dxa"/>
            <w:shd w:val="clear" w:color="auto" w:fill="auto"/>
          </w:tcPr>
          <w:p w14:paraId="06DBC2FF" w14:textId="77777777" w:rsidR="00B23109" w:rsidRPr="009F0268" w:rsidRDefault="00B23109" w:rsidP="00565F63">
            <w:pPr>
              <w:widowControl w:val="0"/>
              <w:numPr>
                <w:ilvl w:val="0"/>
                <w:numId w:val="24"/>
              </w:numPr>
              <w:spacing w:after="0" w:line="240" w:lineRule="auto"/>
              <w:ind w:left="357" w:hanging="357"/>
              <w:contextualSpacing/>
              <w:jc w:val="center"/>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7D46B75" w14:textId="77777777" w:rsidR="00B23109" w:rsidRPr="009F0268" w:rsidRDefault="00B23109" w:rsidP="00565F63">
            <w:pPr>
              <w:widowControl w:val="0"/>
              <w:suppressAutoHyphens/>
              <w:spacing w:after="0" w:line="240" w:lineRule="auto"/>
              <w:jc w:val="center"/>
              <w:rPr>
                <w:rFonts w:ascii="Times New Roman" w:hAnsi="Times New Roman" w:cs="Times New Roman"/>
              </w:rPr>
            </w:pPr>
            <w:r w:rsidRPr="009F0268">
              <w:rPr>
                <w:rFonts w:ascii="Times New Roman" w:hAnsi="Times New Roman" w:cs="Times New Roman"/>
              </w:rPr>
              <w:t>Приложение 7</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6B2B3188" w14:textId="77777777" w:rsidR="00B23109" w:rsidRPr="009F0268" w:rsidRDefault="00B23109" w:rsidP="00565F63">
            <w:pPr>
              <w:widowControl w:val="0"/>
              <w:spacing w:after="0" w:line="240" w:lineRule="auto"/>
              <w:ind w:left="-108" w:right="-108"/>
              <w:rPr>
                <w:rFonts w:ascii="Times New Roman" w:hAnsi="Times New Roman" w:cs="Times New Roman"/>
              </w:rPr>
            </w:pPr>
            <w:r w:rsidRPr="009F0268">
              <w:rPr>
                <w:rFonts w:ascii="Times New Roman" w:hAnsi="Times New Roman" w:cs="Times New Roman"/>
              </w:rPr>
              <w:t>ИБРАЭ РАН</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31819ED" w14:textId="77777777" w:rsidR="00B23109" w:rsidRPr="009F0268" w:rsidRDefault="00B23109" w:rsidP="00565F63">
            <w:pPr>
              <w:spacing w:after="0"/>
              <w:rPr>
                <w:rFonts w:ascii="Times New Roman" w:hAnsi="Times New Roman" w:cs="Times New Roman"/>
              </w:rPr>
            </w:pPr>
            <w:r w:rsidRPr="009F0268">
              <w:rPr>
                <w:rFonts w:ascii="Times New Roman" w:hAnsi="Times New Roman" w:cs="Times New Roman"/>
              </w:rPr>
              <w:t>Необходимо уточнить перечень параметров при ТА с учетом специфики РУ с тяжелым жидкометаллическим теплоносителем, в которых расплав не выходит из корпуса реактора и нет энерговыделения вследствие реакции окисления.</w:t>
            </w:r>
          </w:p>
        </w:tc>
        <w:tc>
          <w:tcPr>
            <w:tcW w:w="5804" w:type="dxa"/>
            <w:shd w:val="clear" w:color="auto" w:fill="auto"/>
          </w:tcPr>
          <w:p w14:paraId="7EA78C1C" w14:textId="77777777" w:rsidR="00B23109" w:rsidRPr="009F0268" w:rsidRDefault="00B23109" w:rsidP="00D87BBA">
            <w:pPr>
              <w:widowControl w:val="0"/>
              <w:suppressAutoHyphens/>
              <w:spacing w:after="0" w:line="240" w:lineRule="auto"/>
              <w:jc w:val="both"/>
              <w:rPr>
                <w:rFonts w:ascii="Times New Roman" w:eastAsia="Calibri" w:hAnsi="Times New Roman" w:cs="Times New Roman"/>
              </w:rPr>
            </w:pPr>
            <w:r w:rsidRPr="009F0268">
              <w:rPr>
                <w:rFonts w:ascii="Times New Roman" w:eastAsia="Calibri" w:hAnsi="Times New Roman" w:cs="Times New Roman"/>
                <w:b/>
              </w:rPr>
              <w:t>Требуется обсуждение.</w:t>
            </w:r>
          </w:p>
        </w:tc>
      </w:tr>
      <w:bookmarkEnd w:id="0"/>
    </w:tbl>
    <w:p w14:paraId="76EF5B1A" w14:textId="77777777" w:rsidR="007950F4" w:rsidRDefault="007950F4" w:rsidP="00EE476F">
      <w:pPr>
        <w:tabs>
          <w:tab w:val="left" w:pos="13467"/>
        </w:tabs>
        <w:spacing w:line="240" w:lineRule="auto"/>
        <w:rPr>
          <w:rFonts w:ascii="Times New Roman" w:hAnsi="Times New Roman" w:cs="Times New Roman"/>
          <w:sz w:val="28"/>
          <w:szCs w:val="28"/>
        </w:rPr>
      </w:pPr>
    </w:p>
    <w:p w14:paraId="07FFC12B" w14:textId="77777777" w:rsidR="0099450F" w:rsidRPr="00EE476F" w:rsidRDefault="0099450F" w:rsidP="00EE476F">
      <w:pPr>
        <w:tabs>
          <w:tab w:val="left" w:pos="13467"/>
        </w:tabs>
        <w:spacing w:line="240" w:lineRule="auto"/>
        <w:rPr>
          <w:rFonts w:ascii="Times New Roman" w:hAnsi="Times New Roman" w:cs="Times New Roman"/>
          <w:sz w:val="28"/>
          <w:szCs w:val="28"/>
        </w:rPr>
      </w:pPr>
    </w:p>
    <w:sectPr w:rsidR="0099450F" w:rsidRPr="00EE476F" w:rsidSect="00E3570C">
      <w:footerReference w:type="default" r:id="rId8"/>
      <w:headerReference w:type="first" r:id="rId9"/>
      <w:footerReference w:type="first" r:id="rId10"/>
      <w:pgSz w:w="16838" w:h="11906" w:orient="landscape" w:code="9"/>
      <w:pgMar w:top="1418"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B0414" w14:textId="77777777" w:rsidR="00B23109" w:rsidRDefault="00B23109" w:rsidP="00EF3F49">
      <w:pPr>
        <w:spacing w:after="0" w:line="240" w:lineRule="auto"/>
      </w:pPr>
      <w:r>
        <w:separator/>
      </w:r>
    </w:p>
  </w:endnote>
  <w:endnote w:type="continuationSeparator" w:id="0">
    <w:p w14:paraId="09752F93" w14:textId="77777777" w:rsidR="00B23109" w:rsidRDefault="00B23109" w:rsidP="00EF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Staccato222 BT">
    <w:altName w:val="Courier New"/>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extBookC">
    <w:altName w:val="Courier New"/>
    <w:charset w:val="00"/>
    <w:family w:val="swiss"/>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697729"/>
      <w:docPartObj>
        <w:docPartGallery w:val="Page Numbers (Bottom of Page)"/>
        <w:docPartUnique/>
      </w:docPartObj>
    </w:sdtPr>
    <w:sdtEndPr>
      <w:rPr>
        <w:sz w:val="28"/>
        <w:szCs w:val="28"/>
      </w:rPr>
    </w:sdtEndPr>
    <w:sdtContent>
      <w:p w14:paraId="0A89BB00" w14:textId="77777777" w:rsidR="00B23109" w:rsidRPr="004407E2" w:rsidRDefault="00B23109" w:rsidP="004407E2">
        <w:pPr>
          <w:pStyle w:val="af"/>
          <w:jc w:val="center"/>
          <w:rPr>
            <w:sz w:val="28"/>
            <w:szCs w:val="28"/>
          </w:rPr>
        </w:pPr>
        <w:r w:rsidRPr="004407E2">
          <w:rPr>
            <w:sz w:val="28"/>
            <w:szCs w:val="28"/>
          </w:rPr>
          <w:fldChar w:fldCharType="begin"/>
        </w:r>
        <w:r w:rsidRPr="004407E2">
          <w:rPr>
            <w:sz w:val="28"/>
            <w:szCs w:val="28"/>
          </w:rPr>
          <w:instrText>PAGE   \* MERGEFORMAT</w:instrText>
        </w:r>
        <w:r w:rsidRPr="004407E2">
          <w:rPr>
            <w:sz w:val="28"/>
            <w:szCs w:val="28"/>
          </w:rPr>
          <w:fldChar w:fldCharType="separate"/>
        </w:r>
        <w:r w:rsidR="0099450F">
          <w:rPr>
            <w:noProof/>
            <w:sz w:val="28"/>
            <w:szCs w:val="28"/>
          </w:rPr>
          <w:t>22</w:t>
        </w:r>
        <w:r w:rsidRPr="004407E2">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B8F77" w14:textId="77777777" w:rsidR="00B23109" w:rsidRPr="004407E2" w:rsidRDefault="00B23109" w:rsidP="004407E2">
    <w:pPr>
      <w:pStyle w:val="af"/>
      <w:jc w:val="center"/>
      <w:rPr>
        <w:sz w:val="28"/>
        <w:szCs w:val="28"/>
      </w:rPr>
    </w:pPr>
    <w:r w:rsidRPr="004407E2">
      <w:rPr>
        <w:sz w:val="28"/>
        <w:szCs w:val="2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AD9A4" w14:textId="77777777" w:rsidR="00B23109" w:rsidRDefault="00B23109" w:rsidP="00EF3F49">
      <w:pPr>
        <w:spacing w:after="0" w:line="240" w:lineRule="auto"/>
      </w:pPr>
      <w:r>
        <w:separator/>
      </w:r>
    </w:p>
  </w:footnote>
  <w:footnote w:type="continuationSeparator" w:id="0">
    <w:p w14:paraId="24BFBA91" w14:textId="77777777" w:rsidR="00B23109" w:rsidRDefault="00B23109" w:rsidP="00EF3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8396C" w14:textId="77777777" w:rsidR="00B23109" w:rsidRPr="00EF3F49" w:rsidRDefault="00B23109" w:rsidP="00EF3F49">
    <w:pPr>
      <w:tabs>
        <w:tab w:val="center" w:pos="4677"/>
        <w:tab w:val="right" w:pos="9355"/>
      </w:tabs>
      <w:spacing w:after="0" w:line="240" w:lineRule="auto"/>
      <w:jc w:val="right"/>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441E6A"/>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30E2B3A8"/>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2DD8363E"/>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E034CF0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38C2E1A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3C5F9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F46004"/>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6684B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2E5EE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F42F73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B3C2A730"/>
    <w:lvl w:ilvl="0">
      <w:start w:val="1"/>
      <w:numFmt w:val="bullet"/>
      <w:pStyle w:val="-"/>
      <w:lvlText w:val=""/>
      <w:lvlJc w:val="left"/>
      <w:pPr>
        <w:ind w:left="1440" w:hanging="360"/>
      </w:pPr>
      <w:rPr>
        <w:rFonts w:ascii="Symbol" w:hAnsi="Symbol" w:hint="default"/>
      </w:rPr>
    </w:lvl>
  </w:abstractNum>
  <w:abstractNum w:abstractNumId="11" w15:restartNumberingAfterBreak="0">
    <w:nsid w:val="08055363"/>
    <w:multiLevelType w:val="hybridMultilevel"/>
    <w:tmpl w:val="AB544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EA5B34"/>
    <w:multiLevelType w:val="multilevel"/>
    <w:tmpl w:val="2D82301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BD65FE"/>
    <w:multiLevelType w:val="hybridMultilevel"/>
    <w:tmpl w:val="BBFE99B2"/>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EF206D3"/>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40A7D28"/>
    <w:multiLevelType w:val="hybridMultilevel"/>
    <w:tmpl w:val="7D385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915A1A"/>
    <w:multiLevelType w:val="hybridMultilevel"/>
    <w:tmpl w:val="F2FA1F3C"/>
    <w:lvl w:ilvl="0" w:tplc="EC84096E">
      <w:start w:val="1"/>
      <w:numFmt w:val="bullet"/>
      <w:pStyle w:val="0"/>
      <w:lvlText w:val=""/>
      <w:lvlJc w:val="left"/>
      <w:pPr>
        <w:tabs>
          <w:tab w:val="num" w:pos="0"/>
        </w:tabs>
        <w:ind w:left="0" w:firstLine="851"/>
      </w:pPr>
      <w:rPr>
        <w:rFonts w:ascii="SymbolPS" w:hAnsi="SymbolPS" w:hint="default"/>
      </w:rPr>
    </w:lvl>
    <w:lvl w:ilvl="1" w:tplc="210648B8">
      <w:start w:val="1"/>
      <w:numFmt w:val="bullet"/>
      <w:lvlText w:val="–"/>
      <w:lvlJc w:val="left"/>
      <w:pPr>
        <w:tabs>
          <w:tab w:val="num" w:pos="229"/>
        </w:tabs>
        <w:ind w:left="229" w:firstLine="851"/>
      </w:pPr>
      <w:rPr>
        <w:rFonts w:ascii="Staccato222 BT" w:hAnsi="Staccato222 BT"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9D3844"/>
    <w:multiLevelType w:val="hybridMultilevel"/>
    <w:tmpl w:val="872E9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471A3E"/>
    <w:multiLevelType w:val="hybridMultilevel"/>
    <w:tmpl w:val="1FF0A064"/>
    <w:lvl w:ilvl="0" w:tplc="D0921F94">
      <w:start w:val="1"/>
      <w:numFmt w:val="russianLower"/>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DE2D71"/>
    <w:multiLevelType w:val="multilevel"/>
    <w:tmpl w:val="6CDEE986"/>
    <w:lvl w:ilvl="0">
      <w:start w:val="1"/>
      <w:numFmt w:val="decimal"/>
      <w:pStyle w:val="a2"/>
      <w:suff w:val="space"/>
      <w:lvlText w:val="%1"/>
      <w:lvlJc w:val="left"/>
      <w:pPr>
        <w:ind w:left="499" w:firstLine="352"/>
      </w:pPr>
    </w:lvl>
    <w:lvl w:ilvl="1">
      <w:start w:val="1"/>
      <w:numFmt w:val="decimal"/>
      <w:pStyle w:val="a3"/>
      <w:suff w:val="space"/>
      <w:lvlText w:val="%1.%2"/>
      <w:lvlJc w:val="left"/>
      <w:pPr>
        <w:ind w:left="357" w:firstLine="352"/>
      </w:pPr>
      <w:rPr>
        <w:b/>
        <w:color w:val="auto"/>
      </w:rPr>
    </w:lvl>
    <w:lvl w:ilvl="2">
      <w:start w:val="1"/>
      <w:numFmt w:val="decimal"/>
      <w:pStyle w:val="a4"/>
      <w:suff w:val="space"/>
      <w:lvlText w:val="%1.%2.%3"/>
      <w:lvlJc w:val="left"/>
      <w:pPr>
        <w:ind w:left="924" w:firstLine="352"/>
      </w:pPr>
      <w:rPr>
        <w:b/>
        <w:i w:val="0"/>
        <w:color w:val="auto"/>
      </w:rPr>
    </w:lvl>
    <w:lvl w:ilvl="3">
      <w:start w:val="1"/>
      <w:numFmt w:val="decimal"/>
      <w:suff w:val="space"/>
      <w:lvlText w:val="%1.%2.%3.%4"/>
      <w:lvlJc w:val="left"/>
      <w:pPr>
        <w:ind w:left="783" w:firstLine="352"/>
      </w:pPr>
      <w:rPr>
        <w:b w:val="0"/>
        <w:i w:val="0"/>
      </w:rPr>
    </w:lvl>
    <w:lvl w:ilvl="4">
      <w:start w:val="1"/>
      <w:numFmt w:val="decimal"/>
      <w:lvlText w:val="%1.%2.%3.%4.%5."/>
      <w:lvlJc w:val="left"/>
      <w:pPr>
        <w:ind w:left="357" w:firstLine="352"/>
      </w:pPr>
    </w:lvl>
    <w:lvl w:ilvl="5">
      <w:start w:val="1"/>
      <w:numFmt w:val="decimal"/>
      <w:lvlText w:val="%1.%2.%3.%4.%5.%6."/>
      <w:lvlJc w:val="left"/>
      <w:pPr>
        <w:ind w:left="357" w:firstLine="352"/>
      </w:pPr>
    </w:lvl>
    <w:lvl w:ilvl="6">
      <w:start w:val="1"/>
      <w:numFmt w:val="decimal"/>
      <w:lvlText w:val="%1.%2.%3.%4.%5.%6.%7."/>
      <w:lvlJc w:val="left"/>
      <w:pPr>
        <w:ind w:left="357" w:firstLine="352"/>
      </w:pPr>
    </w:lvl>
    <w:lvl w:ilvl="7">
      <w:start w:val="1"/>
      <w:numFmt w:val="decimal"/>
      <w:lvlText w:val="%1.%2.%3.%4.%5.%6.%7.%8."/>
      <w:lvlJc w:val="left"/>
      <w:pPr>
        <w:ind w:left="357" w:firstLine="352"/>
      </w:pPr>
    </w:lvl>
    <w:lvl w:ilvl="8">
      <w:start w:val="1"/>
      <w:numFmt w:val="decimal"/>
      <w:lvlText w:val="%1.%2.%3.%4.%5.%6.%7.%8.%9."/>
      <w:lvlJc w:val="left"/>
      <w:pPr>
        <w:ind w:left="357" w:firstLine="352"/>
      </w:pPr>
    </w:lvl>
  </w:abstractNum>
  <w:abstractNum w:abstractNumId="20" w15:restartNumberingAfterBreak="0">
    <w:nsid w:val="2E9C5B4E"/>
    <w:multiLevelType w:val="hybridMultilevel"/>
    <w:tmpl w:val="FCC825FE"/>
    <w:lvl w:ilvl="0" w:tplc="D0921F9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2EE07D06"/>
    <w:multiLevelType w:val="multilevel"/>
    <w:tmpl w:val="64E62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645EEB"/>
    <w:multiLevelType w:val="hybridMultilevel"/>
    <w:tmpl w:val="647C3E02"/>
    <w:lvl w:ilvl="0" w:tplc="161EEF0C">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pStyle w:val="41"/>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pStyle w:val="7"/>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9B33685"/>
    <w:multiLevelType w:val="hybridMultilevel"/>
    <w:tmpl w:val="2368BA7C"/>
    <w:lvl w:ilvl="0" w:tplc="B30C57FA">
      <w:start w:val="1"/>
      <w:numFmt w:val="lowerLetter"/>
      <w:pStyle w:val="Lista"/>
      <w:lvlText w:val="(%1)"/>
      <w:lvlJc w:val="left"/>
      <w:pPr>
        <w:ind w:left="1240" w:hanging="360"/>
      </w:pPr>
      <w:rPr>
        <w:rFonts w:hint="default"/>
      </w:rPr>
    </w:lvl>
    <w:lvl w:ilvl="1" w:tplc="04070019" w:tentative="1">
      <w:start w:val="1"/>
      <w:numFmt w:val="lowerLetter"/>
      <w:lvlText w:val="%2."/>
      <w:lvlJc w:val="left"/>
      <w:pPr>
        <w:ind w:left="1960" w:hanging="360"/>
      </w:pPr>
    </w:lvl>
    <w:lvl w:ilvl="2" w:tplc="0407001B" w:tentative="1">
      <w:start w:val="1"/>
      <w:numFmt w:val="lowerRoman"/>
      <w:lvlText w:val="%3."/>
      <w:lvlJc w:val="right"/>
      <w:pPr>
        <w:ind w:left="2680" w:hanging="180"/>
      </w:pPr>
    </w:lvl>
    <w:lvl w:ilvl="3" w:tplc="0407000F" w:tentative="1">
      <w:start w:val="1"/>
      <w:numFmt w:val="decimal"/>
      <w:lvlText w:val="%4."/>
      <w:lvlJc w:val="left"/>
      <w:pPr>
        <w:ind w:left="3400" w:hanging="360"/>
      </w:pPr>
    </w:lvl>
    <w:lvl w:ilvl="4" w:tplc="04070019" w:tentative="1">
      <w:start w:val="1"/>
      <w:numFmt w:val="lowerLetter"/>
      <w:lvlText w:val="%5."/>
      <w:lvlJc w:val="left"/>
      <w:pPr>
        <w:ind w:left="4120" w:hanging="360"/>
      </w:pPr>
    </w:lvl>
    <w:lvl w:ilvl="5" w:tplc="0407001B" w:tentative="1">
      <w:start w:val="1"/>
      <w:numFmt w:val="lowerRoman"/>
      <w:lvlText w:val="%6."/>
      <w:lvlJc w:val="right"/>
      <w:pPr>
        <w:ind w:left="4840" w:hanging="180"/>
      </w:pPr>
    </w:lvl>
    <w:lvl w:ilvl="6" w:tplc="0407000F" w:tentative="1">
      <w:start w:val="1"/>
      <w:numFmt w:val="decimal"/>
      <w:lvlText w:val="%7."/>
      <w:lvlJc w:val="left"/>
      <w:pPr>
        <w:ind w:left="5560" w:hanging="360"/>
      </w:pPr>
    </w:lvl>
    <w:lvl w:ilvl="7" w:tplc="04070019" w:tentative="1">
      <w:start w:val="1"/>
      <w:numFmt w:val="lowerLetter"/>
      <w:lvlText w:val="%8."/>
      <w:lvlJc w:val="left"/>
      <w:pPr>
        <w:ind w:left="6280" w:hanging="360"/>
      </w:pPr>
    </w:lvl>
    <w:lvl w:ilvl="8" w:tplc="0407001B" w:tentative="1">
      <w:start w:val="1"/>
      <w:numFmt w:val="lowerRoman"/>
      <w:lvlText w:val="%9."/>
      <w:lvlJc w:val="right"/>
      <w:pPr>
        <w:ind w:left="7000" w:hanging="180"/>
      </w:pPr>
    </w:lvl>
  </w:abstractNum>
  <w:abstractNum w:abstractNumId="24" w15:restartNumberingAfterBreak="0">
    <w:nsid w:val="39C75636"/>
    <w:multiLevelType w:val="hybridMultilevel"/>
    <w:tmpl w:val="28FCC7D6"/>
    <w:lvl w:ilvl="0" w:tplc="F24836E4">
      <w:start w:val="1"/>
      <w:numFmt w:val="decimal"/>
      <w:pStyle w:val="3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0102C0"/>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49371C1"/>
    <w:multiLevelType w:val="hybridMultilevel"/>
    <w:tmpl w:val="FECA1060"/>
    <w:lvl w:ilvl="0" w:tplc="4D96D384">
      <w:start w:val="1"/>
      <w:numFmt w:val="bullet"/>
      <w:pStyle w:val="04"/>
      <w:lvlText w:val=""/>
      <w:lvlJc w:val="left"/>
      <w:pPr>
        <w:tabs>
          <w:tab w:val="num" w:pos="0"/>
        </w:tabs>
        <w:ind w:left="0" w:firstLine="851"/>
      </w:pPr>
      <w:rPr>
        <w:rFonts w:ascii="SymbolPS" w:hAnsi="SymbolPS"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037322"/>
    <w:multiLevelType w:val="hybridMultilevel"/>
    <w:tmpl w:val="6458DD0A"/>
    <w:lvl w:ilvl="0" w:tplc="1D5C94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990BF5"/>
    <w:multiLevelType w:val="multilevel"/>
    <w:tmpl w:val="B846C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226FEF"/>
    <w:multiLevelType w:val="hybridMultilevel"/>
    <w:tmpl w:val="6E58A400"/>
    <w:lvl w:ilvl="0" w:tplc="F5848858">
      <w:start w:val="1"/>
      <w:numFmt w:val="bullet"/>
      <w:pStyle w:val="Punkt"/>
      <w:lvlText w:val=""/>
      <w:lvlJc w:val="left"/>
      <w:pPr>
        <w:ind w:left="737" w:hanging="368"/>
      </w:pPr>
      <w:rPr>
        <w:rFonts w:ascii="Symbol" w:hAnsi="Symbol" w:hint="default"/>
      </w:rPr>
    </w:lvl>
    <w:lvl w:ilvl="1" w:tplc="08070003">
      <w:start w:val="1"/>
      <w:numFmt w:val="bullet"/>
      <w:lvlText w:val="o"/>
      <w:lvlJc w:val="left"/>
      <w:pPr>
        <w:ind w:left="1492" w:hanging="360"/>
      </w:pPr>
      <w:rPr>
        <w:rFonts w:ascii="Courier New" w:hAnsi="Courier New" w:cs="Courier New" w:hint="default"/>
      </w:rPr>
    </w:lvl>
    <w:lvl w:ilvl="2" w:tplc="08070005" w:tentative="1">
      <w:start w:val="1"/>
      <w:numFmt w:val="bullet"/>
      <w:lvlText w:val=""/>
      <w:lvlJc w:val="left"/>
      <w:pPr>
        <w:ind w:left="2212" w:hanging="360"/>
      </w:pPr>
      <w:rPr>
        <w:rFonts w:ascii="Wingdings" w:hAnsi="Wingdings" w:hint="default"/>
      </w:rPr>
    </w:lvl>
    <w:lvl w:ilvl="3" w:tplc="08070001" w:tentative="1">
      <w:start w:val="1"/>
      <w:numFmt w:val="bullet"/>
      <w:lvlText w:val=""/>
      <w:lvlJc w:val="left"/>
      <w:pPr>
        <w:ind w:left="2932" w:hanging="360"/>
      </w:pPr>
      <w:rPr>
        <w:rFonts w:ascii="Symbol" w:hAnsi="Symbol" w:hint="default"/>
      </w:rPr>
    </w:lvl>
    <w:lvl w:ilvl="4" w:tplc="08070003" w:tentative="1">
      <w:start w:val="1"/>
      <w:numFmt w:val="bullet"/>
      <w:lvlText w:val="o"/>
      <w:lvlJc w:val="left"/>
      <w:pPr>
        <w:ind w:left="3652" w:hanging="360"/>
      </w:pPr>
      <w:rPr>
        <w:rFonts w:ascii="Courier New" w:hAnsi="Courier New" w:cs="Courier New" w:hint="default"/>
      </w:rPr>
    </w:lvl>
    <w:lvl w:ilvl="5" w:tplc="08070005" w:tentative="1">
      <w:start w:val="1"/>
      <w:numFmt w:val="bullet"/>
      <w:lvlText w:val=""/>
      <w:lvlJc w:val="left"/>
      <w:pPr>
        <w:ind w:left="4372" w:hanging="360"/>
      </w:pPr>
      <w:rPr>
        <w:rFonts w:ascii="Wingdings" w:hAnsi="Wingdings" w:hint="default"/>
      </w:rPr>
    </w:lvl>
    <w:lvl w:ilvl="6" w:tplc="08070001" w:tentative="1">
      <w:start w:val="1"/>
      <w:numFmt w:val="bullet"/>
      <w:lvlText w:val=""/>
      <w:lvlJc w:val="left"/>
      <w:pPr>
        <w:ind w:left="5092" w:hanging="360"/>
      </w:pPr>
      <w:rPr>
        <w:rFonts w:ascii="Symbol" w:hAnsi="Symbol" w:hint="default"/>
      </w:rPr>
    </w:lvl>
    <w:lvl w:ilvl="7" w:tplc="08070003" w:tentative="1">
      <w:start w:val="1"/>
      <w:numFmt w:val="bullet"/>
      <w:lvlText w:val="o"/>
      <w:lvlJc w:val="left"/>
      <w:pPr>
        <w:ind w:left="5812" w:hanging="360"/>
      </w:pPr>
      <w:rPr>
        <w:rFonts w:ascii="Courier New" w:hAnsi="Courier New" w:cs="Courier New" w:hint="default"/>
      </w:rPr>
    </w:lvl>
    <w:lvl w:ilvl="8" w:tplc="08070005" w:tentative="1">
      <w:start w:val="1"/>
      <w:numFmt w:val="bullet"/>
      <w:lvlText w:val=""/>
      <w:lvlJc w:val="left"/>
      <w:pPr>
        <w:ind w:left="6532" w:hanging="360"/>
      </w:pPr>
      <w:rPr>
        <w:rFonts w:ascii="Wingdings" w:hAnsi="Wingdings" w:hint="default"/>
      </w:rPr>
    </w:lvl>
  </w:abstractNum>
  <w:abstractNum w:abstractNumId="30" w15:restartNumberingAfterBreak="0">
    <w:nsid w:val="4E81777C"/>
    <w:multiLevelType w:val="multilevel"/>
    <w:tmpl w:val="D318D5E6"/>
    <w:lvl w:ilvl="0">
      <w:start w:val="1"/>
      <w:numFmt w:val="decimal"/>
      <w:pStyle w:val="166"/>
      <w:lvlText w:val="Глава %1."/>
      <w:lvlJc w:val="left"/>
      <w:pPr>
        <w:tabs>
          <w:tab w:val="num" w:pos="-851"/>
        </w:tabs>
        <w:ind w:left="0" w:firstLine="0"/>
      </w:pPr>
      <w:rPr>
        <w:rFonts w:hint="default"/>
      </w:rPr>
    </w:lvl>
    <w:lvl w:ilvl="1">
      <w:start w:val="1"/>
      <w:numFmt w:val="none"/>
      <w:lvlRestart w:val="0"/>
      <w:lvlText w:val=""/>
      <w:lvlJc w:val="left"/>
      <w:pPr>
        <w:tabs>
          <w:tab w:val="num" w:pos="-851"/>
        </w:tabs>
        <w:ind w:left="0" w:firstLine="0"/>
      </w:pPr>
      <w:rPr>
        <w:rFonts w:hint="default"/>
        <w:b/>
        <w:i w:val="0"/>
      </w:rPr>
    </w:lvl>
    <w:lvl w:ilvl="2">
      <w:start w:val="1"/>
      <w:numFmt w:val="decimal"/>
      <w:lvlRestart w:val="1"/>
      <w:lvlText w:val="%1.%3."/>
      <w:lvlJc w:val="left"/>
      <w:pPr>
        <w:tabs>
          <w:tab w:val="num" w:pos="-311"/>
        </w:tabs>
        <w:ind w:left="540" w:firstLine="0"/>
      </w:pPr>
      <w:rPr>
        <w:rFonts w:hint="default"/>
        <w:b/>
        <w:i w:val="0"/>
      </w:rPr>
    </w:lvl>
    <w:lvl w:ilvl="3">
      <w:start w:val="1"/>
      <w:numFmt w:val="decimal"/>
      <w:lvlRestart w:val="1"/>
      <w:lvlText w:val="Таблица %1.%4"/>
      <w:lvlJc w:val="left"/>
      <w:pPr>
        <w:tabs>
          <w:tab w:val="num" w:pos="8869"/>
        </w:tabs>
        <w:ind w:left="9720" w:firstLine="0"/>
      </w:pPr>
      <w:rPr>
        <w:rFonts w:ascii="Times New Roman" w:hAnsi="Times New Roman" w:hint="default"/>
        <w:b w:val="0"/>
        <w:i w:val="0"/>
        <w:sz w:val="24"/>
      </w:rPr>
    </w:lvl>
    <w:lvl w:ilvl="4">
      <w:start w:val="1"/>
      <w:numFmt w:val="decimal"/>
      <w:lvlRestart w:val="1"/>
      <w:lvlText w:val="Рис. %1.%5."/>
      <w:lvlJc w:val="left"/>
      <w:pPr>
        <w:tabs>
          <w:tab w:val="num" w:pos="-851"/>
        </w:tabs>
        <w:ind w:left="0" w:firstLine="0"/>
      </w:pPr>
      <w:rPr>
        <w:rFonts w:ascii="Times New Roman" w:hAnsi="Times New Roman" w:hint="default"/>
        <w:b w:val="0"/>
        <w:i w:val="0"/>
        <w:sz w:val="24"/>
      </w:rPr>
    </w:lvl>
    <w:lvl w:ilvl="5">
      <w:start w:val="1"/>
      <w:numFmt w:val="decimal"/>
      <w:lvlRestart w:val="3"/>
      <w:lvlText w:val="%1.%3.%6."/>
      <w:lvlJc w:val="left"/>
      <w:pPr>
        <w:tabs>
          <w:tab w:val="num" w:pos="-851"/>
        </w:tabs>
        <w:ind w:left="0" w:firstLine="0"/>
      </w:pPr>
      <w:rPr>
        <w:rFonts w:ascii="Times New Roman" w:hAnsi="Times New Roman" w:hint="default"/>
        <w:b/>
        <w:i w:val="0"/>
        <w:sz w:val="24"/>
      </w:rPr>
    </w:lvl>
    <w:lvl w:ilvl="6">
      <w:start w:val="1"/>
      <w:numFmt w:val="decimal"/>
      <w:lvlRestart w:val="3"/>
      <w:lvlText w:val="%1.%3.%6.%7."/>
      <w:lvlJc w:val="left"/>
      <w:pPr>
        <w:tabs>
          <w:tab w:val="num" w:pos="-851"/>
        </w:tabs>
        <w:ind w:left="0" w:firstLine="0"/>
      </w:pPr>
      <w:rPr>
        <w:rFonts w:ascii="Times New Roman" w:hAnsi="Times New Roman" w:hint="default"/>
        <w:b/>
        <w:i/>
        <w:caps w:val="0"/>
        <w:vanish w:val="0"/>
        <w:sz w:val="24"/>
      </w:rPr>
    </w:lvl>
    <w:lvl w:ilvl="7">
      <w:start w:val="3"/>
      <w:numFmt w:val="decimal"/>
      <w:lvlRestart w:val="3"/>
      <w:lvlText w:val="%1.%3.%8."/>
      <w:lvlJc w:val="left"/>
      <w:pPr>
        <w:tabs>
          <w:tab w:val="num" w:pos="-851"/>
        </w:tabs>
        <w:ind w:left="0" w:firstLine="0"/>
      </w:pPr>
      <w:rPr>
        <w:rFonts w:ascii="Times New Roman" w:hAnsi="Times New Roman" w:hint="default"/>
        <w:b/>
        <w:i w:val="0"/>
        <w:sz w:val="24"/>
      </w:rPr>
    </w:lvl>
    <w:lvl w:ilvl="8">
      <w:start w:val="1"/>
      <w:numFmt w:val="decimal"/>
      <w:lvlRestart w:val="3"/>
      <w:lvlText w:val="%1.%3.%6.%9."/>
      <w:lvlJc w:val="left"/>
      <w:pPr>
        <w:tabs>
          <w:tab w:val="num" w:pos="0"/>
        </w:tabs>
        <w:ind w:left="0" w:firstLine="0"/>
      </w:pPr>
      <w:rPr>
        <w:rFonts w:ascii="Times New Roman" w:hAnsi="Times New Roman" w:hint="default"/>
        <w:b/>
        <w:i/>
        <w:sz w:val="24"/>
      </w:rPr>
    </w:lvl>
  </w:abstractNum>
  <w:abstractNum w:abstractNumId="31" w15:restartNumberingAfterBreak="0">
    <w:nsid w:val="634D49C2"/>
    <w:multiLevelType w:val="hybridMultilevel"/>
    <w:tmpl w:val="3C247AD6"/>
    <w:lvl w:ilvl="0" w:tplc="B444114C">
      <w:start w:val="1"/>
      <w:numFmt w:val="decimal"/>
      <w:pStyle w:val="Referenslista"/>
      <w:lvlText w:val="%1."/>
      <w:lvlJc w:val="left"/>
      <w:pPr>
        <w:tabs>
          <w:tab w:val="num" w:pos="680"/>
        </w:tabs>
        <w:ind w:left="680" w:hanging="680"/>
      </w:pPr>
      <w:rPr>
        <w:rFonts w:hint="default"/>
        <w:lang w:val="sv-SE"/>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15:restartNumberingAfterBreak="0">
    <w:nsid w:val="69AC3F1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F5E34BD"/>
    <w:multiLevelType w:val="multilevel"/>
    <w:tmpl w:val="CEB46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6073A6"/>
    <w:multiLevelType w:val="multilevel"/>
    <w:tmpl w:val="B212D4A2"/>
    <w:lvl w:ilvl="0">
      <w:start w:val="1"/>
      <w:numFmt w:val="decimal"/>
      <w:lvlText w:val="%1"/>
      <w:lvlJc w:val="left"/>
      <w:pPr>
        <w:ind w:left="1283" w:hanging="432"/>
      </w:pPr>
      <w:rPr>
        <w:sz w:val="28"/>
      </w:rPr>
    </w:lvl>
    <w:lvl w:ilvl="1">
      <w:start w:val="1"/>
      <w:numFmt w:val="decimal"/>
      <w:pStyle w:val="21"/>
      <w:lvlText w:val="%1.%2"/>
      <w:lvlJc w:val="left"/>
      <w:pPr>
        <w:ind w:left="860" w:hanging="576"/>
      </w:pPr>
    </w:lvl>
    <w:lvl w:ilvl="2">
      <w:start w:val="1"/>
      <w:numFmt w:val="decimal"/>
      <w:pStyle w:val="32"/>
      <w:lvlText w:val="%1.%2.%3"/>
      <w:lvlJc w:val="left"/>
      <w:pPr>
        <w:ind w:left="720" w:hanging="720"/>
      </w:pPr>
    </w:lvl>
    <w:lvl w:ilvl="3">
      <w:start w:val="1"/>
      <w:numFmt w:val="decimal"/>
      <w:pStyle w:val="42"/>
      <w:lvlText w:val="%1.%2.%3.%4"/>
      <w:lvlJc w:val="left"/>
      <w:pPr>
        <w:ind w:left="864" w:hanging="864"/>
      </w:pPr>
    </w:lvl>
    <w:lvl w:ilvl="4">
      <w:start w:val="1"/>
      <w:numFmt w:val="decimal"/>
      <w:pStyle w:val="51"/>
      <w:lvlText w:val="%1.%2.%3.%4.%5"/>
      <w:lvlJc w:val="left"/>
      <w:pPr>
        <w:ind w:left="1008" w:hanging="1008"/>
      </w:pPr>
    </w:lvl>
    <w:lvl w:ilvl="5">
      <w:start w:val="1"/>
      <w:numFmt w:val="decimal"/>
      <w:pStyle w:val="6"/>
      <w:lvlText w:val="%1.%2.%3.%4.%5.%6"/>
      <w:lvlJc w:val="left"/>
      <w:pPr>
        <w:ind w:left="1152" w:hanging="1152"/>
      </w:pPr>
    </w:lvl>
    <w:lvl w:ilvl="6">
      <w:start w:val="1"/>
      <w:numFmt w:val="decimal"/>
      <w:pStyle w:val="70"/>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5" w15:restartNumberingAfterBreak="0">
    <w:nsid w:val="7D3942F6"/>
    <w:multiLevelType w:val="multilevel"/>
    <w:tmpl w:val="5366ED14"/>
    <w:lvl w:ilvl="0">
      <w:start w:val="1"/>
      <w:numFmt w:val="decimal"/>
      <w:lvlText w:val="%1."/>
      <w:lvlJc w:val="left"/>
      <w:pPr>
        <w:ind w:left="540" w:hanging="540"/>
      </w:pPr>
      <w:rPr>
        <w:rFonts w:eastAsiaTheme="minorEastAsia" w:hint="default"/>
      </w:rPr>
    </w:lvl>
    <w:lvl w:ilvl="1">
      <w:start w:val="1"/>
      <w:numFmt w:val="decimal"/>
      <w:lvlText w:val="%2."/>
      <w:lvlJc w:val="left"/>
      <w:pPr>
        <w:ind w:left="1288" w:hanging="720"/>
      </w:pPr>
      <w:rPr>
        <w:rFonts w:hint="default"/>
      </w:rPr>
    </w:lvl>
    <w:lvl w:ilvl="2">
      <w:start w:val="1"/>
      <w:numFmt w:val="decimal"/>
      <w:lvlText w:val="%1.%2.%3."/>
      <w:lvlJc w:val="left"/>
      <w:pPr>
        <w:ind w:left="2130" w:hanging="720"/>
      </w:pPr>
      <w:rPr>
        <w:rFonts w:eastAsiaTheme="minorEastAsia" w:hint="default"/>
      </w:rPr>
    </w:lvl>
    <w:lvl w:ilvl="3">
      <w:start w:val="1"/>
      <w:numFmt w:val="decimal"/>
      <w:lvlText w:val="%1.%2.%3.%4."/>
      <w:lvlJc w:val="left"/>
      <w:pPr>
        <w:ind w:left="3195" w:hanging="1080"/>
      </w:pPr>
      <w:rPr>
        <w:rFonts w:eastAsiaTheme="minorEastAsia" w:hint="default"/>
      </w:rPr>
    </w:lvl>
    <w:lvl w:ilvl="4">
      <w:start w:val="1"/>
      <w:numFmt w:val="decimal"/>
      <w:lvlText w:val="%1.%2.%3.%4.%5."/>
      <w:lvlJc w:val="left"/>
      <w:pPr>
        <w:ind w:left="3900" w:hanging="1080"/>
      </w:pPr>
      <w:rPr>
        <w:rFonts w:eastAsiaTheme="minorEastAsia" w:hint="default"/>
      </w:rPr>
    </w:lvl>
    <w:lvl w:ilvl="5">
      <w:start w:val="1"/>
      <w:numFmt w:val="decimal"/>
      <w:lvlText w:val="%1.%2.%3.%4.%5.%6."/>
      <w:lvlJc w:val="left"/>
      <w:pPr>
        <w:ind w:left="4965" w:hanging="1440"/>
      </w:pPr>
      <w:rPr>
        <w:rFonts w:eastAsiaTheme="minorEastAsia" w:hint="default"/>
      </w:rPr>
    </w:lvl>
    <w:lvl w:ilvl="6">
      <w:start w:val="1"/>
      <w:numFmt w:val="decimal"/>
      <w:lvlText w:val="%1.%2.%3.%4.%5.%6.%7."/>
      <w:lvlJc w:val="left"/>
      <w:pPr>
        <w:ind w:left="6030" w:hanging="1800"/>
      </w:pPr>
      <w:rPr>
        <w:rFonts w:eastAsiaTheme="minorEastAsia" w:hint="default"/>
      </w:rPr>
    </w:lvl>
    <w:lvl w:ilvl="7">
      <w:start w:val="1"/>
      <w:numFmt w:val="decimal"/>
      <w:lvlText w:val="%1.%2.%3.%4.%5.%6.%7.%8."/>
      <w:lvlJc w:val="left"/>
      <w:pPr>
        <w:ind w:left="6735" w:hanging="1800"/>
      </w:pPr>
      <w:rPr>
        <w:rFonts w:eastAsiaTheme="minorEastAsia" w:hint="default"/>
      </w:rPr>
    </w:lvl>
    <w:lvl w:ilvl="8">
      <w:start w:val="1"/>
      <w:numFmt w:val="decimal"/>
      <w:lvlText w:val="%1.%2.%3.%4.%5.%6.%7.%8.%9."/>
      <w:lvlJc w:val="left"/>
      <w:pPr>
        <w:ind w:left="7800" w:hanging="2160"/>
      </w:pPr>
      <w:rPr>
        <w:rFonts w:eastAsiaTheme="minorEastAsia"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5"/>
  </w:num>
  <w:num w:numId="14">
    <w:abstractNumId w:val="14"/>
  </w:num>
  <w:num w:numId="15">
    <w:abstractNumId w:val="34"/>
  </w:num>
  <w:num w:numId="16">
    <w:abstractNumId w:val="22"/>
  </w:num>
  <w:num w:numId="17">
    <w:abstractNumId w:val="10"/>
  </w:num>
  <w:num w:numId="18">
    <w:abstractNumId w:val="16"/>
  </w:num>
  <w:num w:numId="19">
    <w:abstractNumId w:val="26"/>
  </w:num>
  <w:num w:numId="20">
    <w:abstractNumId w:val="30"/>
  </w:num>
  <w:num w:numId="21">
    <w:abstractNumId w:val="29"/>
  </w:num>
  <w:num w:numId="22">
    <w:abstractNumId w:val="2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7"/>
  </w:num>
  <w:num w:numId="26">
    <w:abstractNumId w:val="33"/>
  </w:num>
  <w:num w:numId="27">
    <w:abstractNumId w:val="21"/>
  </w:num>
  <w:num w:numId="28">
    <w:abstractNumId w:val="35"/>
  </w:num>
  <w:num w:numId="29">
    <w:abstractNumId w:val="12"/>
  </w:num>
  <w:num w:numId="30">
    <w:abstractNumId w:val="28"/>
  </w:num>
  <w:num w:numId="31">
    <w:abstractNumId w:val="35"/>
  </w:num>
  <w:num w:numId="32">
    <w:abstractNumId w:val="9"/>
  </w:num>
  <w:num w:numId="33">
    <w:abstractNumId w:val="9"/>
  </w:num>
  <w:num w:numId="34">
    <w:abstractNumId w:val="9"/>
  </w:num>
  <w:num w:numId="35">
    <w:abstractNumId w:val="9"/>
  </w:num>
  <w:num w:numId="36">
    <w:abstractNumId w:val="27"/>
  </w:num>
  <w:num w:numId="37">
    <w:abstractNumId w:val="24"/>
  </w:num>
  <w:num w:numId="38">
    <w:abstractNumId w:val="11"/>
  </w:num>
  <w:num w:numId="39">
    <w:abstractNumId w:val="15"/>
  </w:num>
  <w:num w:numId="40">
    <w:abstractNumId w:val="20"/>
  </w:num>
  <w:num w:numId="41">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B7"/>
    <w:rsid w:val="00000089"/>
    <w:rsid w:val="000015E2"/>
    <w:rsid w:val="00002038"/>
    <w:rsid w:val="000047F4"/>
    <w:rsid w:val="00006E6A"/>
    <w:rsid w:val="000072DA"/>
    <w:rsid w:val="00007565"/>
    <w:rsid w:val="00007713"/>
    <w:rsid w:val="00007DC1"/>
    <w:rsid w:val="00013A66"/>
    <w:rsid w:val="00013C46"/>
    <w:rsid w:val="0001441C"/>
    <w:rsid w:val="00016A1A"/>
    <w:rsid w:val="00020B58"/>
    <w:rsid w:val="00024FEB"/>
    <w:rsid w:val="000262EC"/>
    <w:rsid w:val="000269FC"/>
    <w:rsid w:val="00030833"/>
    <w:rsid w:val="000329F3"/>
    <w:rsid w:val="00033223"/>
    <w:rsid w:val="00034692"/>
    <w:rsid w:val="0003545B"/>
    <w:rsid w:val="000364AB"/>
    <w:rsid w:val="000376BF"/>
    <w:rsid w:val="00046C12"/>
    <w:rsid w:val="00053E79"/>
    <w:rsid w:val="00054798"/>
    <w:rsid w:val="000547FC"/>
    <w:rsid w:val="00057B9A"/>
    <w:rsid w:val="00060E5C"/>
    <w:rsid w:val="0006396C"/>
    <w:rsid w:val="00065A6E"/>
    <w:rsid w:val="00066660"/>
    <w:rsid w:val="00066A08"/>
    <w:rsid w:val="00067512"/>
    <w:rsid w:val="00070402"/>
    <w:rsid w:val="0007050E"/>
    <w:rsid w:val="000717B0"/>
    <w:rsid w:val="000727F4"/>
    <w:rsid w:val="000764A7"/>
    <w:rsid w:val="000774E7"/>
    <w:rsid w:val="00081D99"/>
    <w:rsid w:val="00082520"/>
    <w:rsid w:val="00082F0B"/>
    <w:rsid w:val="0008695F"/>
    <w:rsid w:val="00086C5D"/>
    <w:rsid w:val="00090ECD"/>
    <w:rsid w:val="000939A6"/>
    <w:rsid w:val="00094477"/>
    <w:rsid w:val="00095666"/>
    <w:rsid w:val="000957E4"/>
    <w:rsid w:val="00095A57"/>
    <w:rsid w:val="00095C33"/>
    <w:rsid w:val="00097827"/>
    <w:rsid w:val="000A0F18"/>
    <w:rsid w:val="000A131B"/>
    <w:rsid w:val="000A3802"/>
    <w:rsid w:val="000A4146"/>
    <w:rsid w:val="000A6C74"/>
    <w:rsid w:val="000B159E"/>
    <w:rsid w:val="000B2FB5"/>
    <w:rsid w:val="000B3956"/>
    <w:rsid w:val="000B3C70"/>
    <w:rsid w:val="000B4282"/>
    <w:rsid w:val="000B4327"/>
    <w:rsid w:val="000B512E"/>
    <w:rsid w:val="000B65E0"/>
    <w:rsid w:val="000B6FBD"/>
    <w:rsid w:val="000B7E59"/>
    <w:rsid w:val="000C0BAE"/>
    <w:rsid w:val="000C1C37"/>
    <w:rsid w:val="000C2E57"/>
    <w:rsid w:val="000C5341"/>
    <w:rsid w:val="000C7F85"/>
    <w:rsid w:val="000D2F4E"/>
    <w:rsid w:val="000D422F"/>
    <w:rsid w:val="000D6869"/>
    <w:rsid w:val="000D761B"/>
    <w:rsid w:val="000D7C75"/>
    <w:rsid w:val="000E0292"/>
    <w:rsid w:val="000E06E4"/>
    <w:rsid w:val="000E5E24"/>
    <w:rsid w:val="000E652B"/>
    <w:rsid w:val="000F03C7"/>
    <w:rsid w:val="000F0C50"/>
    <w:rsid w:val="000F3456"/>
    <w:rsid w:val="000F491C"/>
    <w:rsid w:val="000F522B"/>
    <w:rsid w:val="000F56F4"/>
    <w:rsid w:val="000F6A93"/>
    <w:rsid w:val="000F722C"/>
    <w:rsid w:val="000F78E6"/>
    <w:rsid w:val="000F7C49"/>
    <w:rsid w:val="00101F9B"/>
    <w:rsid w:val="001046FD"/>
    <w:rsid w:val="00105C28"/>
    <w:rsid w:val="0010738F"/>
    <w:rsid w:val="00111E17"/>
    <w:rsid w:val="00111F3C"/>
    <w:rsid w:val="00112857"/>
    <w:rsid w:val="00112E18"/>
    <w:rsid w:val="001151DA"/>
    <w:rsid w:val="00115D9E"/>
    <w:rsid w:val="00125A2C"/>
    <w:rsid w:val="00125CEF"/>
    <w:rsid w:val="0013042A"/>
    <w:rsid w:val="00135FEA"/>
    <w:rsid w:val="00136E79"/>
    <w:rsid w:val="00140B41"/>
    <w:rsid w:val="00141987"/>
    <w:rsid w:val="00142547"/>
    <w:rsid w:val="00142889"/>
    <w:rsid w:val="001451F3"/>
    <w:rsid w:val="00145A55"/>
    <w:rsid w:val="001507B3"/>
    <w:rsid w:val="00150B6B"/>
    <w:rsid w:val="001520E7"/>
    <w:rsid w:val="001536E1"/>
    <w:rsid w:val="00154630"/>
    <w:rsid w:val="001553FE"/>
    <w:rsid w:val="00155D3E"/>
    <w:rsid w:val="001560E0"/>
    <w:rsid w:val="00160DC4"/>
    <w:rsid w:val="00161B5A"/>
    <w:rsid w:val="0016454B"/>
    <w:rsid w:val="00164B39"/>
    <w:rsid w:val="00165E15"/>
    <w:rsid w:val="00166014"/>
    <w:rsid w:val="00166174"/>
    <w:rsid w:val="00166ADE"/>
    <w:rsid w:val="001701C3"/>
    <w:rsid w:val="001703A1"/>
    <w:rsid w:val="00170B54"/>
    <w:rsid w:val="00172EB1"/>
    <w:rsid w:val="001748DB"/>
    <w:rsid w:val="001775BA"/>
    <w:rsid w:val="0017771A"/>
    <w:rsid w:val="00177FFA"/>
    <w:rsid w:val="00182F3B"/>
    <w:rsid w:val="00183141"/>
    <w:rsid w:val="00185BE6"/>
    <w:rsid w:val="0018615B"/>
    <w:rsid w:val="001902DC"/>
    <w:rsid w:val="001935DF"/>
    <w:rsid w:val="00195D99"/>
    <w:rsid w:val="00196BC5"/>
    <w:rsid w:val="001A2343"/>
    <w:rsid w:val="001A377A"/>
    <w:rsid w:val="001A3CF6"/>
    <w:rsid w:val="001A3FB7"/>
    <w:rsid w:val="001A4234"/>
    <w:rsid w:val="001A42C0"/>
    <w:rsid w:val="001A5ECB"/>
    <w:rsid w:val="001B4130"/>
    <w:rsid w:val="001B6103"/>
    <w:rsid w:val="001B62A4"/>
    <w:rsid w:val="001C153F"/>
    <w:rsid w:val="001C21EC"/>
    <w:rsid w:val="001C2D25"/>
    <w:rsid w:val="001C4E9B"/>
    <w:rsid w:val="001C4ECC"/>
    <w:rsid w:val="001C55E4"/>
    <w:rsid w:val="001C5669"/>
    <w:rsid w:val="001D06D9"/>
    <w:rsid w:val="001D2967"/>
    <w:rsid w:val="001D534A"/>
    <w:rsid w:val="001D5A52"/>
    <w:rsid w:val="001D72B1"/>
    <w:rsid w:val="001E0319"/>
    <w:rsid w:val="001E11E0"/>
    <w:rsid w:val="001E139F"/>
    <w:rsid w:val="001E16FF"/>
    <w:rsid w:val="001E1762"/>
    <w:rsid w:val="001E17D7"/>
    <w:rsid w:val="001E2404"/>
    <w:rsid w:val="001E2D79"/>
    <w:rsid w:val="001E2E0F"/>
    <w:rsid w:val="001E3888"/>
    <w:rsid w:val="001E4C66"/>
    <w:rsid w:val="001F2580"/>
    <w:rsid w:val="001F373C"/>
    <w:rsid w:val="001F546F"/>
    <w:rsid w:val="001F5F5F"/>
    <w:rsid w:val="001F684A"/>
    <w:rsid w:val="0020028E"/>
    <w:rsid w:val="002002F1"/>
    <w:rsid w:val="00200A0F"/>
    <w:rsid w:val="00202C60"/>
    <w:rsid w:val="002050AA"/>
    <w:rsid w:val="002070A5"/>
    <w:rsid w:val="002101E5"/>
    <w:rsid w:val="00212FCE"/>
    <w:rsid w:val="002133C9"/>
    <w:rsid w:val="00213A84"/>
    <w:rsid w:val="0022427B"/>
    <w:rsid w:val="00224312"/>
    <w:rsid w:val="00224842"/>
    <w:rsid w:val="002250EA"/>
    <w:rsid w:val="002303D2"/>
    <w:rsid w:val="00230C2A"/>
    <w:rsid w:val="00231A1C"/>
    <w:rsid w:val="00231D94"/>
    <w:rsid w:val="0023358A"/>
    <w:rsid w:val="00234D70"/>
    <w:rsid w:val="00236800"/>
    <w:rsid w:val="002370D7"/>
    <w:rsid w:val="00237F8D"/>
    <w:rsid w:val="002424A2"/>
    <w:rsid w:val="0024672C"/>
    <w:rsid w:val="00254D0C"/>
    <w:rsid w:val="00254EED"/>
    <w:rsid w:val="00256F4D"/>
    <w:rsid w:val="00260910"/>
    <w:rsid w:val="002618D0"/>
    <w:rsid w:val="00262C58"/>
    <w:rsid w:val="00263008"/>
    <w:rsid w:val="0026416F"/>
    <w:rsid w:val="002645C5"/>
    <w:rsid w:val="002649FA"/>
    <w:rsid w:val="00266EDF"/>
    <w:rsid w:val="00266F0E"/>
    <w:rsid w:val="002726C5"/>
    <w:rsid w:val="00273EC2"/>
    <w:rsid w:val="002742FE"/>
    <w:rsid w:val="00275625"/>
    <w:rsid w:val="00276E83"/>
    <w:rsid w:val="00277320"/>
    <w:rsid w:val="00277AFC"/>
    <w:rsid w:val="002829F8"/>
    <w:rsid w:val="00282CE2"/>
    <w:rsid w:val="00287790"/>
    <w:rsid w:val="00293AAA"/>
    <w:rsid w:val="00295998"/>
    <w:rsid w:val="002966A4"/>
    <w:rsid w:val="00296DF5"/>
    <w:rsid w:val="002A0AF1"/>
    <w:rsid w:val="002A2B73"/>
    <w:rsid w:val="002A3B59"/>
    <w:rsid w:val="002A52B8"/>
    <w:rsid w:val="002A53F9"/>
    <w:rsid w:val="002A7DA2"/>
    <w:rsid w:val="002B10A9"/>
    <w:rsid w:val="002B450B"/>
    <w:rsid w:val="002B4877"/>
    <w:rsid w:val="002B6A74"/>
    <w:rsid w:val="002B6E7D"/>
    <w:rsid w:val="002B704A"/>
    <w:rsid w:val="002C03BE"/>
    <w:rsid w:val="002C14DF"/>
    <w:rsid w:val="002C417B"/>
    <w:rsid w:val="002C4648"/>
    <w:rsid w:val="002C6FA6"/>
    <w:rsid w:val="002C7C4A"/>
    <w:rsid w:val="002D0141"/>
    <w:rsid w:val="002D0448"/>
    <w:rsid w:val="002D17D6"/>
    <w:rsid w:val="002D1BC2"/>
    <w:rsid w:val="002D33CF"/>
    <w:rsid w:val="002D38EA"/>
    <w:rsid w:val="002D5F47"/>
    <w:rsid w:val="002E1AAE"/>
    <w:rsid w:val="002E357F"/>
    <w:rsid w:val="002F3268"/>
    <w:rsid w:val="002F452F"/>
    <w:rsid w:val="002F574A"/>
    <w:rsid w:val="002F7531"/>
    <w:rsid w:val="0030272E"/>
    <w:rsid w:val="00302B0F"/>
    <w:rsid w:val="0030393B"/>
    <w:rsid w:val="0030468F"/>
    <w:rsid w:val="00304C57"/>
    <w:rsid w:val="003051FD"/>
    <w:rsid w:val="003067BB"/>
    <w:rsid w:val="003079F5"/>
    <w:rsid w:val="003107E0"/>
    <w:rsid w:val="0031088B"/>
    <w:rsid w:val="00313F87"/>
    <w:rsid w:val="00316B64"/>
    <w:rsid w:val="0031743A"/>
    <w:rsid w:val="003177BA"/>
    <w:rsid w:val="00323892"/>
    <w:rsid w:val="00331D7E"/>
    <w:rsid w:val="00332306"/>
    <w:rsid w:val="00332527"/>
    <w:rsid w:val="00332728"/>
    <w:rsid w:val="0033341A"/>
    <w:rsid w:val="00333C33"/>
    <w:rsid w:val="00334C22"/>
    <w:rsid w:val="0033789E"/>
    <w:rsid w:val="00343575"/>
    <w:rsid w:val="00343F17"/>
    <w:rsid w:val="0034405E"/>
    <w:rsid w:val="00345AD9"/>
    <w:rsid w:val="003462A5"/>
    <w:rsid w:val="003479ED"/>
    <w:rsid w:val="00347F87"/>
    <w:rsid w:val="00350875"/>
    <w:rsid w:val="003508BD"/>
    <w:rsid w:val="00356640"/>
    <w:rsid w:val="00357C1A"/>
    <w:rsid w:val="00360532"/>
    <w:rsid w:val="00360EB2"/>
    <w:rsid w:val="00361DC3"/>
    <w:rsid w:val="00361E2E"/>
    <w:rsid w:val="00361FED"/>
    <w:rsid w:val="003622CB"/>
    <w:rsid w:val="00362525"/>
    <w:rsid w:val="00363D74"/>
    <w:rsid w:val="00363E1E"/>
    <w:rsid w:val="00363E90"/>
    <w:rsid w:val="0036408C"/>
    <w:rsid w:val="00366120"/>
    <w:rsid w:val="00370284"/>
    <w:rsid w:val="00373236"/>
    <w:rsid w:val="00373384"/>
    <w:rsid w:val="00374DE6"/>
    <w:rsid w:val="003752AD"/>
    <w:rsid w:val="00375668"/>
    <w:rsid w:val="00375BF5"/>
    <w:rsid w:val="00376315"/>
    <w:rsid w:val="00376CE0"/>
    <w:rsid w:val="003776FD"/>
    <w:rsid w:val="00380F25"/>
    <w:rsid w:val="0038139F"/>
    <w:rsid w:val="003842AE"/>
    <w:rsid w:val="003866CE"/>
    <w:rsid w:val="00386FCF"/>
    <w:rsid w:val="003941BE"/>
    <w:rsid w:val="00394691"/>
    <w:rsid w:val="003A07B9"/>
    <w:rsid w:val="003A094F"/>
    <w:rsid w:val="003A1BE2"/>
    <w:rsid w:val="003A2EE3"/>
    <w:rsid w:val="003A4A4B"/>
    <w:rsid w:val="003A69CA"/>
    <w:rsid w:val="003B1C9C"/>
    <w:rsid w:val="003B36BC"/>
    <w:rsid w:val="003B3778"/>
    <w:rsid w:val="003B3923"/>
    <w:rsid w:val="003B4572"/>
    <w:rsid w:val="003B51C1"/>
    <w:rsid w:val="003B7B46"/>
    <w:rsid w:val="003C1E19"/>
    <w:rsid w:val="003C370E"/>
    <w:rsid w:val="003C5A73"/>
    <w:rsid w:val="003C5EC0"/>
    <w:rsid w:val="003C6D71"/>
    <w:rsid w:val="003C75F3"/>
    <w:rsid w:val="003D169B"/>
    <w:rsid w:val="003D3123"/>
    <w:rsid w:val="003D5C7B"/>
    <w:rsid w:val="003E00AB"/>
    <w:rsid w:val="003E0547"/>
    <w:rsid w:val="003E4790"/>
    <w:rsid w:val="003E5EAE"/>
    <w:rsid w:val="003E667B"/>
    <w:rsid w:val="003E7274"/>
    <w:rsid w:val="003E73F8"/>
    <w:rsid w:val="003F07B5"/>
    <w:rsid w:val="003F1E28"/>
    <w:rsid w:val="003F34DC"/>
    <w:rsid w:val="003F377E"/>
    <w:rsid w:val="003F51B4"/>
    <w:rsid w:val="003F5B13"/>
    <w:rsid w:val="00402604"/>
    <w:rsid w:val="00402ABF"/>
    <w:rsid w:val="0040469C"/>
    <w:rsid w:val="00407ED4"/>
    <w:rsid w:val="00412B25"/>
    <w:rsid w:val="004130A4"/>
    <w:rsid w:val="00415923"/>
    <w:rsid w:val="00415F68"/>
    <w:rsid w:val="0042043F"/>
    <w:rsid w:val="00421E12"/>
    <w:rsid w:val="00422180"/>
    <w:rsid w:val="0042245F"/>
    <w:rsid w:val="004262D1"/>
    <w:rsid w:val="00427EC8"/>
    <w:rsid w:val="004313E6"/>
    <w:rsid w:val="004320AC"/>
    <w:rsid w:val="00435C8E"/>
    <w:rsid w:val="004407E2"/>
    <w:rsid w:val="00440875"/>
    <w:rsid w:val="00441566"/>
    <w:rsid w:val="0044258F"/>
    <w:rsid w:val="0044656E"/>
    <w:rsid w:val="00446D64"/>
    <w:rsid w:val="004470FC"/>
    <w:rsid w:val="00451073"/>
    <w:rsid w:val="00451987"/>
    <w:rsid w:val="00452F35"/>
    <w:rsid w:val="004553DD"/>
    <w:rsid w:val="004558B3"/>
    <w:rsid w:val="0045602E"/>
    <w:rsid w:val="004569AF"/>
    <w:rsid w:val="00461011"/>
    <w:rsid w:val="004614C8"/>
    <w:rsid w:val="00463E5E"/>
    <w:rsid w:val="004650CE"/>
    <w:rsid w:val="00465452"/>
    <w:rsid w:val="00465D4C"/>
    <w:rsid w:val="004711A7"/>
    <w:rsid w:val="00471E16"/>
    <w:rsid w:val="00474610"/>
    <w:rsid w:val="0047539D"/>
    <w:rsid w:val="004774EF"/>
    <w:rsid w:val="004802FD"/>
    <w:rsid w:val="004859B0"/>
    <w:rsid w:val="004906EC"/>
    <w:rsid w:val="004941C2"/>
    <w:rsid w:val="00494FFF"/>
    <w:rsid w:val="004970FC"/>
    <w:rsid w:val="004974D9"/>
    <w:rsid w:val="004A4806"/>
    <w:rsid w:val="004A6FE1"/>
    <w:rsid w:val="004B3198"/>
    <w:rsid w:val="004B3867"/>
    <w:rsid w:val="004B4851"/>
    <w:rsid w:val="004B5D5C"/>
    <w:rsid w:val="004B69F8"/>
    <w:rsid w:val="004C1FD9"/>
    <w:rsid w:val="004C20CA"/>
    <w:rsid w:val="004C2596"/>
    <w:rsid w:val="004C34B1"/>
    <w:rsid w:val="004C49C7"/>
    <w:rsid w:val="004D1969"/>
    <w:rsid w:val="004D2DB4"/>
    <w:rsid w:val="004D3957"/>
    <w:rsid w:val="004D4EFF"/>
    <w:rsid w:val="004D5B61"/>
    <w:rsid w:val="004D67D1"/>
    <w:rsid w:val="004D7FF7"/>
    <w:rsid w:val="004E0EC0"/>
    <w:rsid w:val="004E1A71"/>
    <w:rsid w:val="004E408C"/>
    <w:rsid w:val="004E41F5"/>
    <w:rsid w:val="004E4A02"/>
    <w:rsid w:val="004E6F57"/>
    <w:rsid w:val="004E71D1"/>
    <w:rsid w:val="004F0096"/>
    <w:rsid w:val="004F1541"/>
    <w:rsid w:val="004F3592"/>
    <w:rsid w:val="004F4B89"/>
    <w:rsid w:val="004F4E6E"/>
    <w:rsid w:val="004F56A4"/>
    <w:rsid w:val="004F6A8B"/>
    <w:rsid w:val="004F77C3"/>
    <w:rsid w:val="0050068C"/>
    <w:rsid w:val="00502977"/>
    <w:rsid w:val="005041DB"/>
    <w:rsid w:val="00504463"/>
    <w:rsid w:val="00504DE5"/>
    <w:rsid w:val="005052E7"/>
    <w:rsid w:val="00505AF8"/>
    <w:rsid w:val="00506892"/>
    <w:rsid w:val="00506DF2"/>
    <w:rsid w:val="00507918"/>
    <w:rsid w:val="00511718"/>
    <w:rsid w:val="00512914"/>
    <w:rsid w:val="00513F36"/>
    <w:rsid w:val="0051496E"/>
    <w:rsid w:val="005151EA"/>
    <w:rsid w:val="0051562C"/>
    <w:rsid w:val="005200D8"/>
    <w:rsid w:val="005206A5"/>
    <w:rsid w:val="00521058"/>
    <w:rsid w:val="005252A9"/>
    <w:rsid w:val="0053011D"/>
    <w:rsid w:val="00531CD7"/>
    <w:rsid w:val="005322B5"/>
    <w:rsid w:val="005333D4"/>
    <w:rsid w:val="00536301"/>
    <w:rsid w:val="00537623"/>
    <w:rsid w:val="00537970"/>
    <w:rsid w:val="00537AAC"/>
    <w:rsid w:val="005404A8"/>
    <w:rsid w:val="00542425"/>
    <w:rsid w:val="00546F5E"/>
    <w:rsid w:val="005474B5"/>
    <w:rsid w:val="00550E0C"/>
    <w:rsid w:val="005519F0"/>
    <w:rsid w:val="00551A72"/>
    <w:rsid w:val="00552611"/>
    <w:rsid w:val="00552740"/>
    <w:rsid w:val="00555716"/>
    <w:rsid w:val="00556C0F"/>
    <w:rsid w:val="00557F5D"/>
    <w:rsid w:val="00563141"/>
    <w:rsid w:val="00564EE9"/>
    <w:rsid w:val="0056570D"/>
    <w:rsid w:val="00565F63"/>
    <w:rsid w:val="005671B5"/>
    <w:rsid w:val="005710B0"/>
    <w:rsid w:val="00571863"/>
    <w:rsid w:val="00572E4D"/>
    <w:rsid w:val="00574AC4"/>
    <w:rsid w:val="005758C7"/>
    <w:rsid w:val="00575FF0"/>
    <w:rsid w:val="00577DAD"/>
    <w:rsid w:val="005801B3"/>
    <w:rsid w:val="005861D5"/>
    <w:rsid w:val="005874F4"/>
    <w:rsid w:val="005916FA"/>
    <w:rsid w:val="0059190E"/>
    <w:rsid w:val="00592CB4"/>
    <w:rsid w:val="005961B9"/>
    <w:rsid w:val="005968CE"/>
    <w:rsid w:val="00596F82"/>
    <w:rsid w:val="005A2AB3"/>
    <w:rsid w:val="005A2DC5"/>
    <w:rsid w:val="005A2E4D"/>
    <w:rsid w:val="005A3BA3"/>
    <w:rsid w:val="005A4D04"/>
    <w:rsid w:val="005A58A3"/>
    <w:rsid w:val="005A60E5"/>
    <w:rsid w:val="005B0603"/>
    <w:rsid w:val="005B0650"/>
    <w:rsid w:val="005B0C44"/>
    <w:rsid w:val="005B1B49"/>
    <w:rsid w:val="005B2685"/>
    <w:rsid w:val="005B403D"/>
    <w:rsid w:val="005B62A5"/>
    <w:rsid w:val="005B63AA"/>
    <w:rsid w:val="005B6560"/>
    <w:rsid w:val="005C1B46"/>
    <w:rsid w:val="005C1D30"/>
    <w:rsid w:val="005C2AA6"/>
    <w:rsid w:val="005C5044"/>
    <w:rsid w:val="005C56CD"/>
    <w:rsid w:val="005C603A"/>
    <w:rsid w:val="005C66F7"/>
    <w:rsid w:val="005C6DC7"/>
    <w:rsid w:val="005D4CDB"/>
    <w:rsid w:val="005D55C6"/>
    <w:rsid w:val="005D5C85"/>
    <w:rsid w:val="005D698B"/>
    <w:rsid w:val="005E002F"/>
    <w:rsid w:val="005E00FE"/>
    <w:rsid w:val="005E0746"/>
    <w:rsid w:val="005E2262"/>
    <w:rsid w:val="005E2F30"/>
    <w:rsid w:val="005E34F8"/>
    <w:rsid w:val="005E50E4"/>
    <w:rsid w:val="005E62DA"/>
    <w:rsid w:val="005E6E7E"/>
    <w:rsid w:val="005E7393"/>
    <w:rsid w:val="005F497F"/>
    <w:rsid w:val="00600735"/>
    <w:rsid w:val="00601CF5"/>
    <w:rsid w:val="00602576"/>
    <w:rsid w:val="00606247"/>
    <w:rsid w:val="00611CF0"/>
    <w:rsid w:val="006124C0"/>
    <w:rsid w:val="00612DAD"/>
    <w:rsid w:val="00620E97"/>
    <w:rsid w:val="00621BB4"/>
    <w:rsid w:val="00621EA0"/>
    <w:rsid w:val="00624CD0"/>
    <w:rsid w:val="00624E64"/>
    <w:rsid w:val="00625712"/>
    <w:rsid w:val="00625C76"/>
    <w:rsid w:val="00627C34"/>
    <w:rsid w:val="00630796"/>
    <w:rsid w:val="006340B9"/>
    <w:rsid w:val="00636249"/>
    <w:rsid w:val="00637448"/>
    <w:rsid w:val="006408A8"/>
    <w:rsid w:val="006418D9"/>
    <w:rsid w:val="00641AF9"/>
    <w:rsid w:val="006425DE"/>
    <w:rsid w:val="006436D1"/>
    <w:rsid w:val="00643AC1"/>
    <w:rsid w:val="00644AEC"/>
    <w:rsid w:val="00645B6A"/>
    <w:rsid w:val="006477F9"/>
    <w:rsid w:val="006500CA"/>
    <w:rsid w:val="006512F2"/>
    <w:rsid w:val="00651324"/>
    <w:rsid w:val="006537FB"/>
    <w:rsid w:val="0065543F"/>
    <w:rsid w:val="006563D7"/>
    <w:rsid w:val="006571B2"/>
    <w:rsid w:val="00660EC8"/>
    <w:rsid w:val="00662592"/>
    <w:rsid w:val="00666194"/>
    <w:rsid w:val="006719CC"/>
    <w:rsid w:val="00671A91"/>
    <w:rsid w:val="00673C16"/>
    <w:rsid w:val="00674A72"/>
    <w:rsid w:val="00675782"/>
    <w:rsid w:val="006771B1"/>
    <w:rsid w:val="0067722A"/>
    <w:rsid w:val="006807CD"/>
    <w:rsid w:val="006825EB"/>
    <w:rsid w:val="00683A2B"/>
    <w:rsid w:val="00683F1E"/>
    <w:rsid w:val="00684B54"/>
    <w:rsid w:val="00684E11"/>
    <w:rsid w:val="006850A4"/>
    <w:rsid w:val="00685124"/>
    <w:rsid w:val="0068512B"/>
    <w:rsid w:val="00691970"/>
    <w:rsid w:val="00694CE1"/>
    <w:rsid w:val="006977CF"/>
    <w:rsid w:val="006A11F5"/>
    <w:rsid w:val="006A2AB4"/>
    <w:rsid w:val="006A7737"/>
    <w:rsid w:val="006A7E28"/>
    <w:rsid w:val="006B00B0"/>
    <w:rsid w:val="006B43F3"/>
    <w:rsid w:val="006B4B80"/>
    <w:rsid w:val="006B539F"/>
    <w:rsid w:val="006B5CD5"/>
    <w:rsid w:val="006B5E89"/>
    <w:rsid w:val="006B62D0"/>
    <w:rsid w:val="006B6957"/>
    <w:rsid w:val="006C38E0"/>
    <w:rsid w:val="006C614B"/>
    <w:rsid w:val="006C7732"/>
    <w:rsid w:val="006D28E4"/>
    <w:rsid w:val="006D4862"/>
    <w:rsid w:val="006E0F2F"/>
    <w:rsid w:val="006E189D"/>
    <w:rsid w:val="006E209A"/>
    <w:rsid w:val="006E5D85"/>
    <w:rsid w:val="006E783B"/>
    <w:rsid w:val="006F24B4"/>
    <w:rsid w:val="006F38EA"/>
    <w:rsid w:val="006F45F7"/>
    <w:rsid w:val="006F54EA"/>
    <w:rsid w:val="00700615"/>
    <w:rsid w:val="0070170C"/>
    <w:rsid w:val="00705188"/>
    <w:rsid w:val="00705762"/>
    <w:rsid w:val="00705B2E"/>
    <w:rsid w:val="0070611E"/>
    <w:rsid w:val="00713423"/>
    <w:rsid w:val="00715AD4"/>
    <w:rsid w:val="00717FB7"/>
    <w:rsid w:val="007220A5"/>
    <w:rsid w:val="007244E7"/>
    <w:rsid w:val="00726BC6"/>
    <w:rsid w:val="00726C32"/>
    <w:rsid w:val="00726E11"/>
    <w:rsid w:val="00731528"/>
    <w:rsid w:val="007321A5"/>
    <w:rsid w:val="00733351"/>
    <w:rsid w:val="00734156"/>
    <w:rsid w:val="00742D8D"/>
    <w:rsid w:val="00743078"/>
    <w:rsid w:val="0074308C"/>
    <w:rsid w:val="007456C8"/>
    <w:rsid w:val="00745CBB"/>
    <w:rsid w:val="00746A99"/>
    <w:rsid w:val="00746E00"/>
    <w:rsid w:val="00750DBA"/>
    <w:rsid w:val="00750F3E"/>
    <w:rsid w:val="0075320D"/>
    <w:rsid w:val="00755B24"/>
    <w:rsid w:val="007623BD"/>
    <w:rsid w:val="00763169"/>
    <w:rsid w:val="007638FE"/>
    <w:rsid w:val="00766169"/>
    <w:rsid w:val="0076623E"/>
    <w:rsid w:val="0076639D"/>
    <w:rsid w:val="007664F4"/>
    <w:rsid w:val="00766C82"/>
    <w:rsid w:val="00773BF6"/>
    <w:rsid w:val="00781756"/>
    <w:rsid w:val="007819DD"/>
    <w:rsid w:val="007822B7"/>
    <w:rsid w:val="00783714"/>
    <w:rsid w:val="007907FF"/>
    <w:rsid w:val="007950F4"/>
    <w:rsid w:val="007A1D35"/>
    <w:rsid w:val="007A31C7"/>
    <w:rsid w:val="007A763F"/>
    <w:rsid w:val="007B0F55"/>
    <w:rsid w:val="007B17AB"/>
    <w:rsid w:val="007B32D8"/>
    <w:rsid w:val="007B3877"/>
    <w:rsid w:val="007B3F2E"/>
    <w:rsid w:val="007B48D7"/>
    <w:rsid w:val="007B4993"/>
    <w:rsid w:val="007B6054"/>
    <w:rsid w:val="007C12DE"/>
    <w:rsid w:val="007C1DDB"/>
    <w:rsid w:val="007C26AF"/>
    <w:rsid w:val="007C33C7"/>
    <w:rsid w:val="007C39AD"/>
    <w:rsid w:val="007C4631"/>
    <w:rsid w:val="007C4894"/>
    <w:rsid w:val="007C512F"/>
    <w:rsid w:val="007C7180"/>
    <w:rsid w:val="007C770F"/>
    <w:rsid w:val="007C7E46"/>
    <w:rsid w:val="007C7FA5"/>
    <w:rsid w:val="007D2B14"/>
    <w:rsid w:val="007D3F84"/>
    <w:rsid w:val="007E3519"/>
    <w:rsid w:val="007E5009"/>
    <w:rsid w:val="007E5973"/>
    <w:rsid w:val="007E6663"/>
    <w:rsid w:val="007E668E"/>
    <w:rsid w:val="007E7325"/>
    <w:rsid w:val="007F1FA5"/>
    <w:rsid w:val="007F4EF0"/>
    <w:rsid w:val="007F6E20"/>
    <w:rsid w:val="007F7811"/>
    <w:rsid w:val="008008FB"/>
    <w:rsid w:val="00804A24"/>
    <w:rsid w:val="008065FF"/>
    <w:rsid w:val="0080684B"/>
    <w:rsid w:val="00806EC6"/>
    <w:rsid w:val="00810330"/>
    <w:rsid w:val="008110AC"/>
    <w:rsid w:val="008138DA"/>
    <w:rsid w:val="00821E3A"/>
    <w:rsid w:val="00831F60"/>
    <w:rsid w:val="008331C8"/>
    <w:rsid w:val="0084269E"/>
    <w:rsid w:val="0084324A"/>
    <w:rsid w:val="008436F6"/>
    <w:rsid w:val="00845927"/>
    <w:rsid w:val="00850554"/>
    <w:rsid w:val="0085084B"/>
    <w:rsid w:val="00853A7F"/>
    <w:rsid w:val="00854DB4"/>
    <w:rsid w:val="00855045"/>
    <w:rsid w:val="00856643"/>
    <w:rsid w:val="008572EE"/>
    <w:rsid w:val="008607FE"/>
    <w:rsid w:val="00861DBF"/>
    <w:rsid w:val="00862167"/>
    <w:rsid w:val="00862753"/>
    <w:rsid w:val="00864507"/>
    <w:rsid w:val="00865B10"/>
    <w:rsid w:val="00866A37"/>
    <w:rsid w:val="008670C3"/>
    <w:rsid w:val="0086778F"/>
    <w:rsid w:val="008709D7"/>
    <w:rsid w:val="0087120D"/>
    <w:rsid w:val="0087226D"/>
    <w:rsid w:val="00874BDC"/>
    <w:rsid w:val="0087735D"/>
    <w:rsid w:val="0087742A"/>
    <w:rsid w:val="008864BB"/>
    <w:rsid w:val="0088774B"/>
    <w:rsid w:val="00887ADC"/>
    <w:rsid w:val="00891A8C"/>
    <w:rsid w:val="008924CF"/>
    <w:rsid w:val="00892E1F"/>
    <w:rsid w:val="008951BE"/>
    <w:rsid w:val="00896B79"/>
    <w:rsid w:val="00897398"/>
    <w:rsid w:val="0089769C"/>
    <w:rsid w:val="008978C6"/>
    <w:rsid w:val="00897D0F"/>
    <w:rsid w:val="008A0172"/>
    <w:rsid w:val="008A25AE"/>
    <w:rsid w:val="008A3BA4"/>
    <w:rsid w:val="008A4B19"/>
    <w:rsid w:val="008A5053"/>
    <w:rsid w:val="008A7742"/>
    <w:rsid w:val="008A78DE"/>
    <w:rsid w:val="008B3A38"/>
    <w:rsid w:val="008B4000"/>
    <w:rsid w:val="008B7271"/>
    <w:rsid w:val="008C2353"/>
    <w:rsid w:val="008C3024"/>
    <w:rsid w:val="008C3EC8"/>
    <w:rsid w:val="008C4B3E"/>
    <w:rsid w:val="008C4D65"/>
    <w:rsid w:val="008C5DE1"/>
    <w:rsid w:val="008D056E"/>
    <w:rsid w:val="008D35B4"/>
    <w:rsid w:val="008D603F"/>
    <w:rsid w:val="008E132D"/>
    <w:rsid w:val="008E1AA3"/>
    <w:rsid w:val="008E2392"/>
    <w:rsid w:val="008E4667"/>
    <w:rsid w:val="008E71C3"/>
    <w:rsid w:val="008F1E21"/>
    <w:rsid w:val="008F2650"/>
    <w:rsid w:val="008F28A6"/>
    <w:rsid w:val="008F62BD"/>
    <w:rsid w:val="008F7187"/>
    <w:rsid w:val="008F78B8"/>
    <w:rsid w:val="00901433"/>
    <w:rsid w:val="009023F4"/>
    <w:rsid w:val="00907442"/>
    <w:rsid w:val="009120B8"/>
    <w:rsid w:val="009146D1"/>
    <w:rsid w:val="00915B6E"/>
    <w:rsid w:val="00920705"/>
    <w:rsid w:val="00921898"/>
    <w:rsid w:val="009252EE"/>
    <w:rsid w:val="00933294"/>
    <w:rsid w:val="00933EA6"/>
    <w:rsid w:val="0094188C"/>
    <w:rsid w:val="00944230"/>
    <w:rsid w:val="00945189"/>
    <w:rsid w:val="009455CA"/>
    <w:rsid w:val="00946105"/>
    <w:rsid w:val="009505EB"/>
    <w:rsid w:val="0095175C"/>
    <w:rsid w:val="00953323"/>
    <w:rsid w:val="0095520F"/>
    <w:rsid w:val="00957212"/>
    <w:rsid w:val="00961369"/>
    <w:rsid w:val="009615F1"/>
    <w:rsid w:val="009666D7"/>
    <w:rsid w:val="00966AFC"/>
    <w:rsid w:val="00970632"/>
    <w:rsid w:val="00970CD8"/>
    <w:rsid w:val="009729E9"/>
    <w:rsid w:val="0097441E"/>
    <w:rsid w:val="009754F5"/>
    <w:rsid w:val="00975E8F"/>
    <w:rsid w:val="009767A1"/>
    <w:rsid w:val="00980A1D"/>
    <w:rsid w:val="00981876"/>
    <w:rsid w:val="009840B9"/>
    <w:rsid w:val="0098641E"/>
    <w:rsid w:val="00986BEE"/>
    <w:rsid w:val="00990F74"/>
    <w:rsid w:val="009913BB"/>
    <w:rsid w:val="00993050"/>
    <w:rsid w:val="0099352C"/>
    <w:rsid w:val="00994018"/>
    <w:rsid w:val="0099450F"/>
    <w:rsid w:val="009A01CE"/>
    <w:rsid w:val="009A0397"/>
    <w:rsid w:val="009A18BF"/>
    <w:rsid w:val="009A1EAE"/>
    <w:rsid w:val="009A2803"/>
    <w:rsid w:val="009A2A67"/>
    <w:rsid w:val="009A4224"/>
    <w:rsid w:val="009A70CF"/>
    <w:rsid w:val="009A74CC"/>
    <w:rsid w:val="009B180A"/>
    <w:rsid w:val="009B1B9F"/>
    <w:rsid w:val="009B1D11"/>
    <w:rsid w:val="009B3350"/>
    <w:rsid w:val="009B3A88"/>
    <w:rsid w:val="009B5A41"/>
    <w:rsid w:val="009B603E"/>
    <w:rsid w:val="009C0A32"/>
    <w:rsid w:val="009C0F60"/>
    <w:rsid w:val="009C1B95"/>
    <w:rsid w:val="009C2692"/>
    <w:rsid w:val="009C4A91"/>
    <w:rsid w:val="009C4D61"/>
    <w:rsid w:val="009D1315"/>
    <w:rsid w:val="009D1711"/>
    <w:rsid w:val="009D4493"/>
    <w:rsid w:val="009D4522"/>
    <w:rsid w:val="009D4F55"/>
    <w:rsid w:val="009E0CF7"/>
    <w:rsid w:val="009E349B"/>
    <w:rsid w:val="009E4874"/>
    <w:rsid w:val="009E4E16"/>
    <w:rsid w:val="009F0268"/>
    <w:rsid w:val="009F58E5"/>
    <w:rsid w:val="009F6931"/>
    <w:rsid w:val="009F7529"/>
    <w:rsid w:val="00A039B4"/>
    <w:rsid w:val="00A04FCD"/>
    <w:rsid w:val="00A11131"/>
    <w:rsid w:val="00A1366C"/>
    <w:rsid w:val="00A1597D"/>
    <w:rsid w:val="00A16004"/>
    <w:rsid w:val="00A21209"/>
    <w:rsid w:val="00A223EB"/>
    <w:rsid w:val="00A232D2"/>
    <w:rsid w:val="00A27F75"/>
    <w:rsid w:val="00A368A9"/>
    <w:rsid w:val="00A40E81"/>
    <w:rsid w:val="00A4259D"/>
    <w:rsid w:val="00A450AB"/>
    <w:rsid w:val="00A47521"/>
    <w:rsid w:val="00A4754D"/>
    <w:rsid w:val="00A477C7"/>
    <w:rsid w:val="00A47F7A"/>
    <w:rsid w:val="00A50A0B"/>
    <w:rsid w:val="00A50B97"/>
    <w:rsid w:val="00A53131"/>
    <w:rsid w:val="00A55372"/>
    <w:rsid w:val="00A55753"/>
    <w:rsid w:val="00A60F94"/>
    <w:rsid w:val="00A61909"/>
    <w:rsid w:val="00A62D30"/>
    <w:rsid w:val="00A62F2C"/>
    <w:rsid w:val="00A63D6B"/>
    <w:rsid w:val="00A672CC"/>
    <w:rsid w:val="00A71359"/>
    <w:rsid w:val="00A72688"/>
    <w:rsid w:val="00A72886"/>
    <w:rsid w:val="00A72921"/>
    <w:rsid w:val="00A757D1"/>
    <w:rsid w:val="00A81323"/>
    <w:rsid w:val="00A814CC"/>
    <w:rsid w:val="00A8231A"/>
    <w:rsid w:val="00A8232F"/>
    <w:rsid w:val="00A83638"/>
    <w:rsid w:val="00A84268"/>
    <w:rsid w:val="00A90121"/>
    <w:rsid w:val="00A93BDA"/>
    <w:rsid w:val="00A94D3B"/>
    <w:rsid w:val="00A95B6C"/>
    <w:rsid w:val="00A95E16"/>
    <w:rsid w:val="00A97AEF"/>
    <w:rsid w:val="00AA13AA"/>
    <w:rsid w:val="00AA13EC"/>
    <w:rsid w:val="00AA1944"/>
    <w:rsid w:val="00AA2447"/>
    <w:rsid w:val="00AA45EA"/>
    <w:rsid w:val="00AB0226"/>
    <w:rsid w:val="00AB0831"/>
    <w:rsid w:val="00AB4E5F"/>
    <w:rsid w:val="00AB51D2"/>
    <w:rsid w:val="00AC0C51"/>
    <w:rsid w:val="00AC4EB6"/>
    <w:rsid w:val="00AC59F0"/>
    <w:rsid w:val="00AC5DB8"/>
    <w:rsid w:val="00AC62DF"/>
    <w:rsid w:val="00AC7655"/>
    <w:rsid w:val="00AD28EC"/>
    <w:rsid w:val="00AD35A2"/>
    <w:rsid w:val="00AE186D"/>
    <w:rsid w:val="00AE18FB"/>
    <w:rsid w:val="00AE1F7F"/>
    <w:rsid w:val="00AE200B"/>
    <w:rsid w:val="00AE2753"/>
    <w:rsid w:val="00AE3B70"/>
    <w:rsid w:val="00AE4A5B"/>
    <w:rsid w:val="00AE564A"/>
    <w:rsid w:val="00AE6702"/>
    <w:rsid w:val="00AE7651"/>
    <w:rsid w:val="00AF04CC"/>
    <w:rsid w:val="00AF2C62"/>
    <w:rsid w:val="00AF4E3A"/>
    <w:rsid w:val="00AF5327"/>
    <w:rsid w:val="00AF5972"/>
    <w:rsid w:val="00AF63B8"/>
    <w:rsid w:val="00B00889"/>
    <w:rsid w:val="00B0220C"/>
    <w:rsid w:val="00B0372C"/>
    <w:rsid w:val="00B105A3"/>
    <w:rsid w:val="00B10ACB"/>
    <w:rsid w:val="00B10D55"/>
    <w:rsid w:val="00B1305D"/>
    <w:rsid w:val="00B1668F"/>
    <w:rsid w:val="00B17E3F"/>
    <w:rsid w:val="00B20164"/>
    <w:rsid w:val="00B2086A"/>
    <w:rsid w:val="00B23109"/>
    <w:rsid w:val="00B24BCC"/>
    <w:rsid w:val="00B349D3"/>
    <w:rsid w:val="00B35CA4"/>
    <w:rsid w:val="00B367DC"/>
    <w:rsid w:val="00B36865"/>
    <w:rsid w:val="00B40B2A"/>
    <w:rsid w:val="00B40BD1"/>
    <w:rsid w:val="00B41AFC"/>
    <w:rsid w:val="00B42A3A"/>
    <w:rsid w:val="00B42E61"/>
    <w:rsid w:val="00B43AB3"/>
    <w:rsid w:val="00B52A32"/>
    <w:rsid w:val="00B53489"/>
    <w:rsid w:val="00B53B18"/>
    <w:rsid w:val="00B546DA"/>
    <w:rsid w:val="00B54AAA"/>
    <w:rsid w:val="00B576E1"/>
    <w:rsid w:val="00B57C3A"/>
    <w:rsid w:val="00B6507D"/>
    <w:rsid w:val="00B6555C"/>
    <w:rsid w:val="00B6626B"/>
    <w:rsid w:val="00B663F9"/>
    <w:rsid w:val="00B73148"/>
    <w:rsid w:val="00B73591"/>
    <w:rsid w:val="00B749EE"/>
    <w:rsid w:val="00B752DD"/>
    <w:rsid w:val="00B75533"/>
    <w:rsid w:val="00B763EB"/>
    <w:rsid w:val="00B76B6F"/>
    <w:rsid w:val="00B7783E"/>
    <w:rsid w:val="00B77F55"/>
    <w:rsid w:val="00B804BD"/>
    <w:rsid w:val="00B81239"/>
    <w:rsid w:val="00B81A56"/>
    <w:rsid w:val="00B824B6"/>
    <w:rsid w:val="00B82D49"/>
    <w:rsid w:val="00B8529A"/>
    <w:rsid w:val="00B85776"/>
    <w:rsid w:val="00B85D9A"/>
    <w:rsid w:val="00B86887"/>
    <w:rsid w:val="00B86E3A"/>
    <w:rsid w:val="00B87021"/>
    <w:rsid w:val="00B9094F"/>
    <w:rsid w:val="00B97454"/>
    <w:rsid w:val="00B9751A"/>
    <w:rsid w:val="00BA1F87"/>
    <w:rsid w:val="00BA3EE3"/>
    <w:rsid w:val="00BA4303"/>
    <w:rsid w:val="00BA7C85"/>
    <w:rsid w:val="00BB1989"/>
    <w:rsid w:val="00BB1EC0"/>
    <w:rsid w:val="00BB5FCC"/>
    <w:rsid w:val="00BB6C4B"/>
    <w:rsid w:val="00BB7F5A"/>
    <w:rsid w:val="00BC29FB"/>
    <w:rsid w:val="00BC35E8"/>
    <w:rsid w:val="00BC3A1D"/>
    <w:rsid w:val="00BC42F2"/>
    <w:rsid w:val="00BC4566"/>
    <w:rsid w:val="00BC4616"/>
    <w:rsid w:val="00BD14BC"/>
    <w:rsid w:val="00BD3BFA"/>
    <w:rsid w:val="00BD42EF"/>
    <w:rsid w:val="00BD431F"/>
    <w:rsid w:val="00BD4407"/>
    <w:rsid w:val="00BD64CD"/>
    <w:rsid w:val="00BE1734"/>
    <w:rsid w:val="00BE2432"/>
    <w:rsid w:val="00BE2F05"/>
    <w:rsid w:val="00BE34F4"/>
    <w:rsid w:val="00BE3891"/>
    <w:rsid w:val="00BE3AC4"/>
    <w:rsid w:val="00BE4029"/>
    <w:rsid w:val="00BE4F38"/>
    <w:rsid w:val="00BE6652"/>
    <w:rsid w:val="00BE7B3F"/>
    <w:rsid w:val="00BF0924"/>
    <w:rsid w:val="00BF269A"/>
    <w:rsid w:val="00BF3B0F"/>
    <w:rsid w:val="00BF3FBC"/>
    <w:rsid w:val="00BF5C9C"/>
    <w:rsid w:val="00BF70C4"/>
    <w:rsid w:val="00BF7CBA"/>
    <w:rsid w:val="00C01557"/>
    <w:rsid w:val="00C020B5"/>
    <w:rsid w:val="00C02A2D"/>
    <w:rsid w:val="00C03A32"/>
    <w:rsid w:val="00C03EE0"/>
    <w:rsid w:val="00C04233"/>
    <w:rsid w:val="00C04911"/>
    <w:rsid w:val="00C0550F"/>
    <w:rsid w:val="00C06755"/>
    <w:rsid w:val="00C07B96"/>
    <w:rsid w:val="00C10966"/>
    <w:rsid w:val="00C115D6"/>
    <w:rsid w:val="00C117F3"/>
    <w:rsid w:val="00C11F2D"/>
    <w:rsid w:val="00C147B7"/>
    <w:rsid w:val="00C1619E"/>
    <w:rsid w:val="00C204E8"/>
    <w:rsid w:val="00C220E6"/>
    <w:rsid w:val="00C30E34"/>
    <w:rsid w:val="00C32EB4"/>
    <w:rsid w:val="00C346C8"/>
    <w:rsid w:val="00C3479D"/>
    <w:rsid w:val="00C413BB"/>
    <w:rsid w:val="00C41B60"/>
    <w:rsid w:val="00C436A0"/>
    <w:rsid w:val="00C455EF"/>
    <w:rsid w:val="00C463BD"/>
    <w:rsid w:val="00C50067"/>
    <w:rsid w:val="00C57A0A"/>
    <w:rsid w:val="00C60BB7"/>
    <w:rsid w:val="00C61679"/>
    <w:rsid w:val="00C629BA"/>
    <w:rsid w:val="00C63027"/>
    <w:rsid w:val="00C6347E"/>
    <w:rsid w:val="00C634C5"/>
    <w:rsid w:val="00C6463B"/>
    <w:rsid w:val="00C64EE1"/>
    <w:rsid w:val="00C7175C"/>
    <w:rsid w:val="00C73169"/>
    <w:rsid w:val="00C74246"/>
    <w:rsid w:val="00C74861"/>
    <w:rsid w:val="00C756DF"/>
    <w:rsid w:val="00C76D46"/>
    <w:rsid w:val="00C8085D"/>
    <w:rsid w:val="00C82E39"/>
    <w:rsid w:val="00C84B10"/>
    <w:rsid w:val="00C85378"/>
    <w:rsid w:val="00C90C26"/>
    <w:rsid w:val="00CA196D"/>
    <w:rsid w:val="00CA1A15"/>
    <w:rsid w:val="00CA2B38"/>
    <w:rsid w:val="00CA2BD2"/>
    <w:rsid w:val="00CA3611"/>
    <w:rsid w:val="00CA67D8"/>
    <w:rsid w:val="00CB1863"/>
    <w:rsid w:val="00CB1D1A"/>
    <w:rsid w:val="00CB40EA"/>
    <w:rsid w:val="00CB5272"/>
    <w:rsid w:val="00CB666E"/>
    <w:rsid w:val="00CB788F"/>
    <w:rsid w:val="00CC7588"/>
    <w:rsid w:val="00CD07EE"/>
    <w:rsid w:val="00CD5159"/>
    <w:rsid w:val="00CD5BF2"/>
    <w:rsid w:val="00CE0986"/>
    <w:rsid w:val="00CE14B3"/>
    <w:rsid w:val="00CF4AE9"/>
    <w:rsid w:val="00CF4DBD"/>
    <w:rsid w:val="00CF5FCF"/>
    <w:rsid w:val="00CF6BC2"/>
    <w:rsid w:val="00CF726E"/>
    <w:rsid w:val="00D052DB"/>
    <w:rsid w:val="00D07879"/>
    <w:rsid w:val="00D100DB"/>
    <w:rsid w:val="00D10452"/>
    <w:rsid w:val="00D10632"/>
    <w:rsid w:val="00D107ED"/>
    <w:rsid w:val="00D14597"/>
    <w:rsid w:val="00D16421"/>
    <w:rsid w:val="00D225D0"/>
    <w:rsid w:val="00D2296B"/>
    <w:rsid w:val="00D249AD"/>
    <w:rsid w:val="00D25C70"/>
    <w:rsid w:val="00D26C2F"/>
    <w:rsid w:val="00D2718B"/>
    <w:rsid w:val="00D27FD9"/>
    <w:rsid w:val="00D300D4"/>
    <w:rsid w:val="00D31CBF"/>
    <w:rsid w:val="00D335C2"/>
    <w:rsid w:val="00D34702"/>
    <w:rsid w:val="00D34873"/>
    <w:rsid w:val="00D36975"/>
    <w:rsid w:val="00D37C6B"/>
    <w:rsid w:val="00D43FCE"/>
    <w:rsid w:val="00D44494"/>
    <w:rsid w:val="00D44954"/>
    <w:rsid w:val="00D4552D"/>
    <w:rsid w:val="00D45A98"/>
    <w:rsid w:val="00D50025"/>
    <w:rsid w:val="00D50F64"/>
    <w:rsid w:val="00D51729"/>
    <w:rsid w:val="00D52B02"/>
    <w:rsid w:val="00D53716"/>
    <w:rsid w:val="00D541BD"/>
    <w:rsid w:val="00D561D8"/>
    <w:rsid w:val="00D56826"/>
    <w:rsid w:val="00D575C6"/>
    <w:rsid w:val="00D57CA9"/>
    <w:rsid w:val="00D62360"/>
    <w:rsid w:val="00D628DD"/>
    <w:rsid w:val="00D635ED"/>
    <w:rsid w:val="00D641B4"/>
    <w:rsid w:val="00D65FDD"/>
    <w:rsid w:val="00D67219"/>
    <w:rsid w:val="00D71676"/>
    <w:rsid w:val="00D758C4"/>
    <w:rsid w:val="00D7604E"/>
    <w:rsid w:val="00D779B9"/>
    <w:rsid w:val="00D77C3B"/>
    <w:rsid w:val="00D830AA"/>
    <w:rsid w:val="00D830C8"/>
    <w:rsid w:val="00D839ED"/>
    <w:rsid w:val="00D85489"/>
    <w:rsid w:val="00D855D5"/>
    <w:rsid w:val="00D87BBA"/>
    <w:rsid w:val="00D87F56"/>
    <w:rsid w:val="00D92BE9"/>
    <w:rsid w:val="00D93713"/>
    <w:rsid w:val="00D9379C"/>
    <w:rsid w:val="00D938D0"/>
    <w:rsid w:val="00D93C9E"/>
    <w:rsid w:val="00D94FAB"/>
    <w:rsid w:val="00D954B0"/>
    <w:rsid w:val="00DA1488"/>
    <w:rsid w:val="00DA17C0"/>
    <w:rsid w:val="00DA198E"/>
    <w:rsid w:val="00DA1DAF"/>
    <w:rsid w:val="00DA2CB1"/>
    <w:rsid w:val="00DA2CF3"/>
    <w:rsid w:val="00DA40E0"/>
    <w:rsid w:val="00DA4923"/>
    <w:rsid w:val="00DA63B7"/>
    <w:rsid w:val="00DA7231"/>
    <w:rsid w:val="00DB172A"/>
    <w:rsid w:val="00DB3E2E"/>
    <w:rsid w:val="00DB44D2"/>
    <w:rsid w:val="00DB64FB"/>
    <w:rsid w:val="00DB70AE"/>
    <w:rsid w:val="00DB7A7E"/>
    <w:rsid w:val="00DC0423"/>
    <w:rsid w:val="00DC0CDF"/>
    <w:rsid w:val="00DC3244"/>
    <w:rsid w:val="00DC3A12"/>
    <w:rsid w:val="00DC4C60"/>
    <w:rsid w:val="00DC7495"/>
    <w:rsid w:val="00DD1050"/>
    <w:rsid w:val="00DD3DCE"/>
    <w:rsid w:val="00DD56BF"/>
    <w:rsid w:val="00DE15F8"/>
    <w:rsid w:val="00DE1872"/>
    <w:rsid w:val="00DE2CDF"/>
    <w:rsid w:val="00DE5172"/>
    <w:rsid w:val="00DE5461"/>
    <w:rsid w:val="00DE59BE"/>
    <w:rsid w:val="00DE5C7A"/>
    <w:rsid w:val="00DF04D5"/>
    <w:rsid w:val="00DF1349"/>
    <w:rsid w:val="00DF17AD"/>
    <w:rsid w:val="00DF1A1F"/>
    <w:rsid w:val="00DF2E83"/>
    <w:rsid w:val="00DF4F30"/>
    <w:rsid w:val="00DF7417"/>
    <w:rsid w:val="00E00AB9"/>
    <w:rsid w:val="00E00D7F"/>
    <w:rsid w:val="00E00EF6"/>
    <w:rsid w:val="00E03562"/>
    <w:rsid w:val="00E05D36"/>
    <w:rsid w:val="00E061F6"/>
    <w:rsid w:val="00E07EC9"/>
    <w:rsid w:val="00E106C3"/>
    <w:rsid w:val="00E112AB"/>
    <w:rsid w:val="00E145C4"/>
    <w:rsid w:val="00E1475B"/>
    <w:rsid w:val="00E16C14"/>
    <w:rsid w:val="00E2610E"/>
    <w:rsid w:val="00E264FE"/>
    <w:rsid w:val="00E26756"/>
    <w:rsid w:val="00E3570C"/>
    <w:rsid w:val="00E377CF"/>
    <w:rsid w:val="00E42643"/>
    <w:rsid w:val="00E445F2"/>
    <w:rsid w:val="00E452FE"/>
    <w:rsid w:val="00E503DB"/>
    <w:rsid w:val="00E53DE0"/>
    <w:rsid w:val="00E56927"/>
    <w:rsid w:val="00E63368"/>
    <w:rsid w:val="00E650FD"/>
    <w:rsid w:val="00E7142A"/>
    <w:rsid w:val="00E71768"/>
    <w:rsid w:val="00E71D36"/>
    <w:rsid w:val="00E71E67"/>
    <w:rsid w:val="00E739F9"/>
    <w:rsid w:val="00E73D76"/>
    <w:rsid w:val="00E741AF"/>
    <w:rsid w:val="00E76DCB"/>
    <w:rsid w:val="00E82880"/>
    <w:rsid w:val="00E8475E"/>
    <w:rsid w:val="00E84FAD"/>
    <w:rsid w:val="00E85377"/>
    <w:rsid w:val="00E919EB"/>
    <w:rsid w:val="00E92611"/>
    <w:rsid w:val="00E92E50"/>
    <w:rsid w:val="00E9340E"/>
    <w:rsid w:val="00E93A70"/>
    <w:rsid w:val="00E94126"/>
    <w:rsid w:val="00E94CE6"/>
    <w:rsid w:val="00E960DA"/>
    <w:rsid w:val="00E96759"/>
    <w:rsid w:val="00EA038F"/>
    <w:rsid w:val="00EA0531"/>
    <w:rsid w:val="00EA1DE9"/>
    <w:rsid w:val="00EA3498"/>
    <w:rsid w:val="00EA77DF"/>
    <w:rsid w:val="00EA7E2E"/>
    <w:rsid w:val="00EB015D"/>
    <w:rsid w:val="00EB17CF"/>
    <w:rsid w:val="00EB2881"/>
    <w:rsid w:val="00EB5919"/>
    <w:rsid w:val="00EB71A4"/>
    <w:rsid w:val="00EC152E"/>
    <w:rsid w:val="00EC24C7"/>
    <w:rsid w:val="00EC378E"/>
    <w:rsid w:val="00EC62FE"/>
    <w:rsid w:val="00EC767C"/>
    <w:rsid w:val="00ED0B54"/>
    <w:rsid w:val="00ED1667"/>
    <w:rsid w:val="00ED3EDA"/>
    <w:rsid w:val="00ED4EC7"/>
    <w:rsid w:val="00ED5062"/>
    <w:rsid w:val="00ED517F"/>
    <w:rsid w:val="00ED661D"/>
    <w:rsid w:val="00EE476F"/>
    <w:rsid w:val="00EE75CE"/>
    <w:rsid w:val="00EF3D91"/>
    <w:rsid w:val="00EF3F49"/>
    <w:rsid w:val="00EF4879"/>
    <w:rsid w:val="00EF4A6A"/>
    <w:rsid w:val="00EF5E84"/>
    <w:rsid w:val="00F0006D"/>
    <w:rsid w:val="00F010CC"/>
    <w:rsid w:val="00F01978"/>
    <w:rsid w:val="00F029A6"/>
    <w:rsid w:val="00F0457C"/>
    <w:rsid w:val="00F05C9E"/>
    <w:rsid w:val="00F05D55"/>
    <w:rsid w:val="00F073FA"/>
    <w:rsid w:val="00F102AF"/>
    <w:rsid w:val="00F10E07"/>
    <w:rsid w:val="00F10F30"/>
    <w:rsid w:val="00F10F95"/>
    <w:rsid w:val="00F13D86"/>
    <w:rsid w:val="00F15C57"/>
    <w:rsid w:val="00F16308"/>
    <w:rsid w:val="00F16344"/>
    <w:rsid w:val="00F17748"/>
    <w:rsid w:val="00F17D26"/>
    <w:rsid w:val="00F20672"/>
    <w:rsid w:val="00F21BEF"/>
    <w:rsid w:val="00F264DB"/>
    <w:rsid w:val="00F27C20"/>
    <w:rsid w:val="00F302BB"/>
    <w:rsid w:val="00F3039A"/>
    <w:rsid w:val="00F31A48"/>
    <w:rsid w:val="00F31C6D"/>
    <w:rsid w:val="00F337C4"/>
    <w:rsid w:val="00F37003"/>
    <w:rsid w:val="00F40382"/>
    <w:rsid w:val="00F42EE8"/>
    <w:rsid w:val="00F43A56"/>
    <w:rsid w:val="00F50B03"/>
    <w:rsid w:val="00F514FF"/>
    <w:rsid w:val="00F526C3"/>
    <w:rsid w:val="00F53102"/>
    <w:rsid w:val="00F5355D"/>
    <w:rsid w:val="00F538A6"/>
    <w:rsid w:val="00F546BF"/>
    <w:rsid w:val="00F567F3"/>
    <w:rsid w:val="00F63801"/>
    <w:rsid w:val="00F65210"/>
    <w:rsid w:val="00F66758"/>
    <w:rsid w:val="00F66BB2"/>
    <w:rsid w:val="00F701A5"/>
    <w:rsid w:val="00F72211"/>
    <w:rsid w:val="00F723A3"/>
    <w:rsid w:val="00F76883"/>
    <w:rsid w:val="00F77639"/>
    <w:rsid w:val="00F80C6F"/>
    <w:rsid w:val="00F834F4"/>
    <w:rsid w:val="00F84917"/>
    <w:rsid w:val="00F859E4"/>
    <w:rsid w:val="00F90A5D"/>
    <w:rsid w:val="00F938D1"/>
    <w:rsid w:val="00FA1884"/>
    <w:rsid w:val="00FA2283"/>
    <w:rsid w:val="00FA2F31"/>
    <w:rsid w:val="00FB0911"/>
    <w:rsid w:val="00FB1DBB"/>
    <w:rsid w:val="00FB3273"/>
    <w:rsid w:val="00FB5328"/>
    <w:rsid w:val="00FB72F9"/>
    <w:rsid w:val="00FC1D66"/>
    <w:rsid w:val="00FC2E53"/>
    <w:rsid w:val="00FC4271"/>
    <w:rsid w:val="00FC4CDA"/>
    <w:rsid w:val="00FC519B"/>
    <w:rsid w:val="00FC66D2"/>
    <w:rsid w:val="00FD0A47"/>
    <w:rsid w:val="00FD1428"/>
    <w:rsid w:val="00FD42F8"/>
    <w:rsid w:val="00FD5A4C"/>
    <w:rsid w:val="00FD7114"/>
    <w:rsid w:val="00FE03B8"/>
    <w:rsid w:val="00FE187D"/>
    <w:rsid w:val="00FE2F00"/>
    <w:rsid w:val="00FE3EB9"/>
    <w:rsid w:val="00FE45AD"/>
    <w:rsid w:val="00FE7D88"/>
    <w:rsid w:val="00FF15F6"/>
    <w:rsid w:val="00FF3EFA"/>
    <w:rsid w:val="00FF5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31C8A5"/>
  <w15:docId w15:val="{2758DB10-6253-4EC1-9750-162927D8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F15C57"/>
  </w:style>
  <w:style w:type="paragraph" w:styleId="1">
    <w:name w:val="heading 1"/>
    <w:aliases w:val="Header 1,раздел,разд"/>
    <w:basedOn w:val="a5"/>
    <w:next w:val="a5"/>
    <w:link w:val="10"/>
    <w:qFormat/>
    <w:rsid w:val="003D5C7B"/>
    <w:pPr>
      <w:tabs>
        <w:tab w:val="left" w:pos="1134"/>
      </w:tabs>
      <w:spacing w:after="120" w:line="360" w:lineRule="auto"/>
      <w:outlineLvl w:val="0"/>
    </w:pPr>
    <w:rPr>
      <w:rFonts w:ascii="Times New Roman" w:eastAsia="Times New Roman" w:hAnsi="Times New Roman" w:cs="Times New Roman"/>
      <w:bCs/>
      <w:sz w:val="26"/>
      <w:szCs w:val="32"/>
    </w:rPr>
  </w:style>
  <w:style w:type="paragraph" w:styleId="21">
    <w:name w:val="heading 2"/>
    <w:basedOn w:val="a5"/>
    <w:next w:val="a5"/>
    <w:link w:val="22"/>
    <w:qFormat/>
    <w:rsid w:val="003D5C7B"/>
    <w:pPr>
      <w:keepNext/>
      <w:numPr>
        <w:ilvl w:val="1"/>
        <w:numId w:val="15"/>
      </w:numPr>
      <w:tabs>
        <w:tab w:val="left" w:pos="1276"/>
      </w:tabs>
      <w:spacing w:after="120" w:line="360" w:lineRule="auto"/>
      <w:jc w:val="both"/>
      <w:outlineLvl w:val="1"/>
    </w:pPr>
    <w:rPr>
      <w:rFonts w:ascii="Times New Roman" w:eastAsia="Times New Roman" w:hAnsi="Times New Roman" w:cs="Times New Roman"/>
      <w:bCs/>
      <w:iCs/>
      <w:sz w:val="28"/>
      <w:szCs w:val="28"/>
    </w:rPr>
  </w:style>
  <w:style w:type="paragraph" w:styleId="32">
    <w:name w:val="heading 3"/>
    <w:basedOn w:val="a5"/>
    <w:next w:val="a5"/>
    <w:link w:val="33"/>
    <w:qFormat/>
    <w:rsid w:val="003D5C7B"/>
    <w:pPr>
      <w:keepNext/>
      <w:numPr>
        <w:ilvl w:val="2"/>
        <w:numId w:val="15"/>
      </w:numPr>
      <w:spacing w:before="240" w:after="120" w:line="360" w:lineRule="auto"/>
      <w:jc w:val="both"/>
      <w:outlineLvl w:val="2"/>
    </w:pPr>
    <w:rPr>
      <w:rFonts w:ascii="Times New Roman" w:eastAsia="Times New Roman" w:hAnsi="Times New Roman" w:cs="Times New Roman"/>
      <w:b/>
      <w:bCs/>
      <w:sz w:val="26"/>
      <w:szCs w:val="26"/>
    </w:rPr>
  </w:style>
  <w:style w:type="paragraph" w:styleId="42">
    <w:name w:val="heading 4"/>
    <w:basedOn w:val="32"/>
    <w:next w:val="a5"/>
    <w:link w:val="43"/>
    <w:qFormat/>
    <w:rsid w:val="003D5C7B"/>
    <w:pPr>
      <w:numPr>
        <w:ilvl w:val="3"/>
      </w:numPr>
      <w:outlineLvl w:val="3"/>
    </w:pPr>
  </w:style>
  <w:style w:type="paragraph" w:styleId="51">
    <w:name w:val="heading 5"/>
    <w:aliases w:val="Подпункт"/>
    <w:basedOn w:val="a5"/>
    <w:next w:val="a5"/>
    <w:link w:val="52"/>
    <w:qFormat/>
    <w:rsid w:val="003D5C7B"/>
    <w:pPr>
      <w:keepNext/>
      <w:numPr>
        <w:ilvl w:val="4"/>
        <w:numId w:val="15"/>
      </w:numPr>
      <w:spacing w:after="0" w:line="360" w:lineRule="auto"/>
      <w:jc w:val="both"/>
      <w:outlineLvl w:val="4"/>
    </w:pPr>
    <w:rPr>
      <w:rFonts w:ascii="Times New Roman" w:eastAsia="Times New Roman" w:hAnsi="Times New Roman" w:cs="Times New Roman"/>
      <w:b/>
      <w:bCs/>
      <w:sz w:val="26"/>
      <w:szCs w:val="26"/>
      <w:lang w:eastAsia="ru-RU"/>
    </w:rPr>
  </w:style>
  <w:style w:type="paragraph" w:styleId="6">
    <w:name w:val="heading 6"/>
    <w:basedOn w:val="a5"/>
    <w:next w:val="a5"/>
    <w:link w:val="60"/>
    <w:qFormat/>
    <w:rsid w:val="003D5C7B"/>
    <w:pPr>
      <w:numPr>
        <w:ilvl w:val="5"/>
        <w:numId w:val="15"/>
      </w:numPr>
      <w:spacing w:before="240" w:after="60" w:line="360" w:lineRule="auto"/>
      <w:jc w:val="both"/>
      <w:outlineLvl w:val="5"/>
    </w:pPr>
    <w:rPr>
      <w:rFonts w:ascii="Times New Roman" w:eastAsia="Times New Roman" w:hAnsi="Times New Roman" w:cs="Times New Roman"/>
      <w:b/>
      <w:bCs/>
    </w:rPr>
  </w:style>
  <w:style w:type="paragraph" w:styleId="70">
    <w:name w:val="heading 7"/>
    <w:basedOn w:val="a5"/>
    <w:next w:val="a5"/>
    <w:link w:val="71"/>
    <w:qFormat/>
    <w:rsid w:val="003D5C7B"/>
    <w:pPr>
      <w:numPr>
        <w:ilvl w:val="6"/>
        <w:numId w:val="15"/>
      </w:numPr>
      <w:spacing w:before="240" w:after="60" w:line="360" w:lineRule="auto"/>
      <w:jc w:val="both"/>
      <w:outlineLvl w:val="6"/>
    </w:pPr>
    <w:rPr>
      <w:rFonts w:ascii="Times New Roman" w:eastAsia="Times New Roman" w:hAnsi="Times New Roman" w:cs="Times New Roman"/>
      <w:sz w:val="26"/>
      <w:szCs w:val="26"/>
      <w:lang w:val="en-US"/>
    </w:rPr>
  </w:style>
  <w:style w:type="paragraph" w:styleId="8">
    <w:name w:val="heading 8"/>
    <w:basedOn w:val="a5"/>
    <w:next w:val="a5"/>
    <w:link w:val="80"/>
    <w:qFormat/>
    <w:rsid w:val="003D5C7B"/>
    <w:pPr>
      <w:numPr>
        <w:ilvl w:val="7"/>
        <w:numId w:val="15"/>
      </w:numPr>
      <w:spacing w:before="240" w:after="60" w:line="360" w:lineRule="auto"/>
      <w:jc w:val="both"/>
      <w:outlineLvl w:val="7"/>
    </w:pPr>
    <w:rPr>
      <w:rFonts w:ascii="Times New Roman" w:eastAsia="Times New Roman" w:hAnsi="Times New Roman" w:cs="Times New Roman"/>
      <w:i/>
      <w:iCs/>
      <w:sz w:val="26"/>
      <w:szCs w:val="26"/>
      <w:lang w:val="en-US"/>
    </w:rPr>
  </w:style>
  <w:style w:type="paragraph" w:styleId="9">
    <w:name w:val="heading 9"/>
    <w:basedOn w:val="a5"/>
    <w:next w:val="a5"/>
    <w:link w:val="90"/>
    <w:qFormat/>
    <w:rsid w:val="003D5C7B"/>
    <w:pPr>
      <w:numPr>
        <w:ilvl w:val="8"/>
        <w:numId w:val="15"/>
      </w:numPr>
      <w:spacing w:before="240" w:after="60" w:line="360" w:lineRule="auto"/>
      <w:jc w:val="both"/>
      <w:outlineLvl w:val="8"/>
    </w:pPr>
    <w:rPr>
      <w:rFonts w:ascii="Arial" w:eastAsia="Times New Roman" w:hAnsi="Arial" w:cs="Arial"/>
      <w:lang w:val="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Header 1 Знак,раздел Знак,разд Знак"/>
    <w:basedOn w:val="a6"/>
    <w:link w:val="1"/>
    <w:rsid w:val="003D5C7B"/>
    <w:rPr>
      <w:rFonts w:ascii="Times New Roman" w:eastAsia="Times New Roman" w:hAnsi="Times New Roman" w:cs="Times New Roman"/>
      <w:bCs/>
      <w:sz w:val="26"/>
      <w:szCs w:val="32"/>
    </w:rPr>
  </w:style>
  <w:style w:type="character" w:customStyle="1" w:styleId="22">
    <w:name w:val="Заголовок 2 Знак"/>
    <w:basedOn w:val="a6"/>
    <w:link w:val="21"/>
    <w:rsid w:val="003D5C7B"/>
    <w:rPr>
      <w:rFonts w:ascii="Times New Roman" w:eastAsia="Times New Roman" w:hAnsi="Times New Roman" w:cs="Times New Roman"/>
      <w:bCs/>
      <w:iCs/>
      <w:sz w:val="28"/>
      <w:szCs w:val="28"/>
    </w:rPr>
  </w:style>
  <w:style w:type="character" w:customStyle="1" w:styleId="33">
    <w:name w:val="Заголовок 3 Знак"/>
    <w:basedOn w:val="a6"/>
    <w:link w:val="32"/>
    <w:rsid w:val="003D5C7B"/>
    <w:rPr>
      <w:rFonts w:ascii="Times New Roman" w:eastAsia="Times New Roman" w:hAnsi="Times New Roman" w:cs="Times New Roman"/>
      <w:b/>
      <w:bCs/>
      <w:sz w:val="26"/>
      <w:szCs w:val="26"/>
    </w:rPr>
  </w:style>
  <w:style w:type="character" w:customStyle="1" w:styleId="43">
    <w:name w:val="Заголовок 4 Знак"/>
    <w:basedOn w:val="a6"/>
    <w:link w:val="42"/>
    <w:rsid w:val="003D5C7B"/>
    <w:rPr>
      <w:rFonts w:ascii="Times New Roman" w:eastAsia="Times New Roman" w:hAnsi="Times New Roman" w:cs="Times New Roman"/>
      <w:b/>
      <w:bCs/>
      <w:sz w:val="26"/>
      <w:szCs w:val="26"/>
    </w:rPr>
  </w:style>
  <w:style w:type="character" w:customStyle="1" w:styleId="52">
    <w:name w:val="Заголовок 5 Знак"/>
    <w:aliases w:val="Подпункт Знак"/>
    <w:basedOn w:val="a6"/>
    <w:link w:val="51"/>
    <w:rsid w:val="003D5C7B"/>
    <w:rPr>
      <w:rFonts w:ascii="Times New Roman" w:eastAsia="Times New Roman" w:hAnsi="Times New Roman" w:cs="Times New Roman"/>
      <w:b/>
      <w:bCs/>
      <w:sz w:val="26"/>
      <w:szCs w:val="26"/>
      <w:lang w:eastAsia="ru-RU"/>
    </w:rPr>
  </w:style>
  <w:style w:type="character" w:customStyle="1" w:styleId="60">
    <w:name w:val="Заголовок 6 Знак"/>
    <w:basedOn w:val="a6"/>
    <w:link w:val="6"/>
    <w:rsid w:val="003D5C7B"/>
    <w:rPr>
      <w:rFonts w:ascii="Times New Roman" w:eastAsia="Times New Roman" w:hAnsi="Times New Roman" w:cs="Times New Roman"/>
      <w:b/>
      <w:bCs/>
    </w:rPr>
  </w:style>
  <w:style w:type="character" w:customStyle="1" w:styleId="71">
    <w:name w:val="Заголовок 7 Знак"/>
    <w:basedOn w:val="a6"/>
    <w:link w:val="70"/>
    <w:rsid w:val="003D5C7B"/>
    <w:rPr>
      <w:rFonts w:ascii="Times New Roman" w:eastAsia="Times New Roman" w:hAnsi="Times New Roman" w:cs="Times New Roman"/>
      <w:sz w:val="26"/>
      <w:szCs w:val="26"/>
      <w:lang w:val="en-US"/>
    </w:rPr>
  </w:style>
  <w:style w:type="character" w:customStyle="1" w:styleId="80">
    <w:name w:val="Заголовок 8 Знак"/>
    <w:basedOn w:val="a6"/>
    <w:link w:val="8"/>
    <w:rsid w:val="003D5C7B"/>
    <w:rPr>
      <w:rFonts w:ascii="Times New Roman" w:eastAsia="Times New Roman" w:hAnsi="Times New Roman" w:cs="Times New Roman"/>
      <w:i/>
      <w:iCs/>
      <w:sz w:val="26"/>
      <w:szCs w:val="26"/>
      <w:lang w:val="en-US"/>
    </w:rPr>
  </w:style>
  <w:style w:type="character" w:customStyle="1" w:styleId="90">
    <w:name w:val="Заголовок 9 Знак"/>
    <w:basedOn w:val="a6"/>
    <w:link w:val="9"/>
    <w:rsid w:val="003D5C7B"/>
    <w:rPr>
      <w:rFonts w:ascii="Arial" w:eastAsia="Times New Roman" w:hAnsi="Arial" w:cs="Arial"/>
      <w:lang w:val="en-US"/>
    </w:rPr>
  </w:style>
  <w:style w:type="numbering" w:customStyle="1" w:styleId="11">
    <w:name w:val="Нет списка1"/>
    <w:next w:val="a8"/>
    <w:uiPriority w:val="99"/>
    <w:semiHidden/>
    <w:unhideWhenUsed/>
    <w:rsid w:val="003D5C7B"/>
  </w:style>
  <w:style w:type="paragraph" w:styleId="a9">
    <w:name w:val="caption"/>
    <w:basedOn w:val="a5"/>
    <w:next w:val="a5"/>
    <w:uiPriority w:val="99"/>
    <w:qFormat/>
    <w:rsid w:val="003D5C7B"/>
    <w:pPr>
      <w:spacing w:after="0" w:line="360" w:lineRule="auto"/>
      <w:ind w:firstLine="567"/>
      <w:jc w:val="both"/>
    </w:pPr>
    <w:rPr>
      <w:rFonts w:ascii="Times New Roman" w:eastAsia="Times New Roman" w:hAnsi="Times New Roman" w:cs="Times New Roman"/>
      <w:b/>
      <w:bCs/>
      <w:sz w:val="20"/>
      <w:szCs w:val="20"/>
    </w:rPr>
  </w:style>
  <w:style w:type="paragraph" w:customStyle="1" w:styleId="12">
    <w:name w:val="Обычный1"/>
    <w:rsid w:val="003D5C7B"/>
    <w:pPr>
      <w:spacing w:after="0" w:line="240" w:lineRule="auto"/>
      <w:jc w:val="center"/>
    </w:pPr>
    <w:rPr>
      <w:rFonts w:ascii="Times New Roman" w:eastAsia="Times New Roman" w:hAnsi="Times New Roman" w:cs="Times New Roman"/>
      <w:sz w:val="20"/>
      <w:szCs w:val="20"/>
      <w:lang w:eastAsia="ru-RU"/>
    </w:rPr>
  </w:style>
  <w:style w:type="paragraph" w:customStyle="1" w:styleId="aa">
    <w:name w:val="ООО"/>
    <w:basedOn w:val="a5"/>
    <w:link w:val="ab"/>
    <w:rsid w:val="003D5C7B"/>
    <w:pPr>
      <w:widowControl w:val="0"/>
      <w:shd w:val="clear" w:color="auto" w:fill="FFFFFF"/>
      <w:autoSpaceDE w:val="0"/>
      <w:autoSpaceDN w:val="0"/>
      <w:adjustRightInd w:val="0"/>
      <w:spacing w:before="120" w:after="120" w:line="360" w:lineRule="auto"/>
      <w:ind w:firstLine="567"/>
      <w:jc w:val="both"/>
    </w:pPr>
    <w:rPr>
      <w:rFonts w:ascii="Times New Roman" w:eastAsia="Times New Roman" w:hAnsi="Times New Roman" w:cs="Times New Roman"/>
      <w:color w:val="000000"/>
      <w:spacing w:val="1"/>
      <w:sz w:val="28"/>
      <w:szCs w:val="28"/>
    </w:rPr>
  </w:style>
  <w:style w:type="paragraph" w:customStyle="1" w:styleId="13">
    <w:name w:val="Заголовок1"/>
    <w:basedOn w:val="1"/>
    <w:link w:val="14"/>
    <w:semiHidden/>
    <w:qFormat/>
    <w:rsid w:val="003D5C7B"/>
    <w:pPr>
      <w:spacing w:before="120" w:after="240"/>
    </w:pPr>
    <w:rPr>
      <w:lang w:eastAsia="ru-RU"/>
    </w:rPr>
  </w:style>
  <w:style w:type="character" w:customStyle="1" w:styleId="14">
    <w:name w:val="Заголовок1 Знак"/>
    <w:basedOn w:val="10"/>
    <w:link w:val="13"/>
    <w:semiHidden/>
    <w:rsid w:val="003D5C7B"/>
    <w:rPr>
      <w:rFonts w:ascii="Times New Roman" w:eastAsia="Times New Roman" w:hAnsi="Times New Roman" w:cs="Times New Roman"/>
      <w:bCs/>
      <w:sz w:val="26"/>
      <w:szCs w:val="32"/>
      <w:lang w:eastAsia="ru-RU"/>
    </w:rPr>
  </w:style>
  <w:style w:type="paragraph" w:styleId="15">
    <w:name w:val="toc 1"/>
    <w:basedOn w:val="a5"/>
    <w:next w:val="a5"/>
    <w:link w:val="16"/>
    <w:autoRedefine/>
    <w:uiPriority w:val="39"/>
    <w:unhideWhenUsed/>
    <w:qFormat/>
    <w:rsid w:val="003D5C7B"/>
    <w:pPr>
      <w:tabs>
        <w:tab w:val="right" w:leader="dot" w:pos="9214"/>
      </w:tabs>
      <w:suppressAutoHyphens/>
      <w:spacing w:after="120" w:line="240" w:lineRule="auto"/>
      <w:ind w:left="709" w:right="-1" w:hanging="709"/>
      <w:jc w:val="both"/>
    </w:pPr>
    <w:rPr>
      <w:rFonts w:ascii="Times New Roman" w:eastAsia="Times New Roman" w:hAnsi="Times New Roman" w:cs="Times New Roman"/>
      <w:bCs/>
      <w:caps/>
      <w:noProof/>
      <w:sz w:val="26"/>
      <w:szCs w:val="26"/>
    </w:rPr>
  </w:style>
  <w:style w:type="paragraph" w:styleId="23">
    <w:name w:val="toc 2"/>
    <w:basedOn w:val="a5"/>
    <w:next w:val="a5"/>
    <w:link w:val="24"/>
    <w:autoRedefine/>
    <w:uiPriority w:val="39"/>
    <w:unhideWhenUsed/>
    <w:qFormat/>
    <w:rsid w:val="003D5C7B"/>
    <w:pPr>
      <w:tabs>
        <w:tab w:val="right" w:leader="dot" w:pos="9639"/>
      </w:tabs>
      <w:spacing w:before="120" w:after="120" w:line="240" w:lineRule="auto"/>
      <w:ind w:left="851" w:right="-170" w:hanging="851"/>
      <w:jc w:val="both"/>
    </w:pPr>
    <w:rPr>
      <w:rFonts w:ascii="Times New Roman" w:eastAsia="Times New Roman" w:hAnsi="Times New Roman" w:cs="Times New Roman"/>
      <w:noProof/>
      <w:sz w:val="28"/>
      <w:szCs w:val="28"/>
    </w:rPr>
  </w:style>
  <w:style w:type="character" w:styleId="ac">
    <w:name w:val="Hyperlink"/>
    <w:basedOn w:val="a6"/>
    <w:uiPriority w:val="99"/>
    <w:unhideWhenUsed/>
    <w:rsid w:val="003D5C7B"/>
    <w:rPr>
      <w:color w:val="0000FF"/>
      <w:u w:val="single"/>
    </w:rPr>
  </w:style>
  <w:style w:type="paragraph" w:styleId="ad">
    <w:name w:val="header"/>
    <w:basedOn w:val="a5"/>
    <w:link w:val="ae"/>
    <w:uiPriority w:val="99"/>
    <w:unhideWhenUsed/>
    <w:rsid w:val="003D5C7B"/>
    <w:pPr>
      <w:tabs>
        <w:tab w:val="center" w:pos="4677"/>
        <w:tab w:val="right" w:pos="9355"/>
      </w:tabs>
      <w:spacing w:after="0" w:line="360" w:lineRule="auto"/>
      <w:ind w:firstLine="567"/>
      <w:jc w:val="both"/>
    </w:pPr>
    <w:rPr>
      <w:rFonts w:ascii="Times New Roman" w:eastAsia="Times New Roman" w:hAnsi="Times New Roman" w:cs="Times New Roman"/>
      <w:sz w:val="26"/>
      <w:szCs w:val="26"/>
    </w:rPr>
  </w:style>
  <w:style w:type="character" w:customStyle="1" w:styleId="ae">
    <w:name w:val="Верхний колонтитул Знак"/>
    <w:basedOn w:val="a6"/>
    <w:link w:val="ad"/>
    <w:uiPriority w:val="99"/>
    <w:rsid w:val="003D5C7B"/>
    <w:rPr>
      <w:rFonts w:ascii="Times New Roman" w:eastAsia="Times New Roman" w:hAnsi="Times New Roman" w:cs="Times New Roman"/>
      <w:sz w:val="26"/>
      <w:szCs w:val="26"/>
    </w:rPr>
  </w:style>
  <w:style w:type="paragraph" w:styleId="af">
    <w:name w:val="footer"/>
    <w:basedOn w:val="a5"/>
    <w:link w:val="af0"/>
    <w:uiPriority w:val="99"/>
    <w:unhideWhenUsed/>
    <w:rsid w:val="003D5C7B"/>
    <w:pPr>
      <w:tabs>
        <w:tab w:val="center" w:pos="4677"/>
        <w:tab w:val="right" w:pos="9355"/>
      </w:tabs>
      <w:spacing w:after="0" w:line="360" w:lineRule="auto"/>
      <w:ind w:firstLine="567"/>
      <w:jc w:val="both"/>
    </w:pPr>
    <w:rPr>
      <w:rFonts w:ascii="Times New Roman" w:eastAsia="Times New Roman" w:hAnsi="Times New Roman" w:cs="Times New Roman"/>
      <w:sz w:val="26"/>
      <w:szCs w:val="26"/>
    </w:rPr>
  </w:style>
  <w:style w:type="character" w:customStyle="1" w:styleId="af0">
    <w:name w:val="Нижний колонтитул Знак"/>
    <w:basedOn w:val="a6"/>
    <w:link w:val="af"/>
    <w:uiPriority w:val="99"/>
    <w:rsid w:val="003D5C7B"/>
    <w:rPr>
      <w:rFonts w:ascii="Times New Roman" w:eastAsia="Times New Roman" w:hAnsi="Times New Roman" w:cs="Times New Roman"/>
      <w:sz w:val="26"/>
      <w:szCs w:val="26"/>
    </w:rPr>
  </w:style>
  <w:style w:type="paragraph" w:styleId="af1">
    <w:name w:val="Normal (Web)"/>
    <w:basedOn w:val="a5"/>
    <w:uiPriority w:val="99"/>
    <w:unhideWhenUsed/>
    <w:rsid w:val="003D5C7B"/>
    <w:pPr>
      <w:spacing w:before="100" w:beforeAutospacing="1" w:after="100" w:afterAutospacing="1" w:line="360" w:lineRule="auto"/>
    </w:pPr>
    <w:rPr>
      <w:rFonts w:ascii="Times New Roman" w:eastAsia="Times New Roman" w:hAnsi="Times New Roman" w:cs="Times New Roman"/>
      <w:color w:val="000000"/>
      <w:sz w:val="26"/>
      <w:szCs w:val="26"/>
      <w:lang w:eastAsia="ru-RU"/>
    </w:rPr>
  </w:style>
  <w:style w:type="table" w:styleId="af2">
    <w:name w:val="Table Grid"/>
    <w:basedOn w:val="a7"/>
    <w:rsid w:val="003D5C7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
    <w:name w:val="bodytext"/>
    <w:basedOn w:val="a5"/>
    <w:semiHidden/>
    <w:rsid w:val="003D5C7B"/>
    <w:pPr>
      <w:spacing w:before="100" w:beforeAutospacing="1" w:after="100" w:afterAutospacing="1" w:line="360" w:lineRule="auto"/>
    </w:pPr>
    <w:rPr>
      <w:rFonts w:ascii="Times New Roman" w:eastAsia="Times New Roman" w:hAnsi="Times New Roman" w:cs="Times New Roman"/>
      <w:color w:val="000000"/>
      <w:sz w:val="26"/>
      <w:szCs w:val="26"/>
      <w:lang w:eastAsia="ru-RU"/>
    </w:rPr>
  </w:style>
  <w:style w:type="paragraph" w:styleId="34">
    <w:name w:val="toc 3"/>
    <w:basedOn w:val="a5"/>
    <w:next w:val="a5"/>
    <w:autoRedefine/>
    <w:uiPriority w:val="39"/>
    <w:unhideWhenUsed/>
    <w:qFormat/>
    <w:rsid w:val="003D5C7B"/>
    <w:pPr>
      <w:tabs>
        <w:tab w:val="right" w:leader="dot" w:pos="9911"/>
      </w:tabs>
      <w:spacing w:before="120" w:after="0" w:line="360" w:lineRule="auto"/>
      <w:ind w:left="2268" w:right="284" w:hanging="2268"/>
      <w:jc w:val="both"/>
    </w:pPr>
    <w:rPr>
      <w:rFonts w:ascii="Times New Roman" w:eastAsia="Times New Roman" w:hAnsi="Times New Roman" w:cs="Times New Roman"/>
      <w:b/>
      <w:iCs/>
      <w:sz w:val="26"/>
      <w:szCs w:val="20"/>
    </w:rPr>
  </w:style>
  <w:style w:type="paragraph" w:customStyle="1" w:styleId="Referenslista">
    <w:name w:val="Referenslista"/>
    <w:basedOn w:val="a5"/>
    <w:semiHidden/>
    <w:rsid w:val="003D5C7B"/>
    <w:pPr>
      <w:numPr>
        <w:numId w:val="1"/>
      </w:numPr>
      <w:spacing w:after="0" w:line="360" w:lineRule="auto"/>
    </w:pPr>
    <w:rPr>
      <w:rFonts w:ascii="Times New Roman" w:eastAsia="Times New Roman" w:hAnsi="Times New Roman" w:cs="Times New Roman"/>
      <w:sz w:val="26"/>
      <w:szCs w:val="26"/>
      <w:lang w:val="sv-SE" w:eastAsia="sv-SE"/>
    </w:rPr>
  </w:style>
  <w:style w:type="paragraph" w:styleId="af3">
    <w:name w:val="Document Map"/>
    <w:basedOn w:val="a5"/>
    <w:link w:val="af4"/>
    <w:unhideWhenUsed/>
    <w:rsid w:val="003D5C7B"/>
    <w:pPr>
      <w:spacing w:after="0" w:line="360" w:lineRule="auto"/>
      <w:ind w:firstLine="567"/>
      <w:jc w:val="both"/>
    </w:pPr>
    <w:rPr>
      <w:rFonts w:ascii="Tahoma" w:eastAsia="Times New Roman" w:hAnsi="Tahoma" w:cs="Tahoma"/>
      <w:sz w:val="16"/>
      <w:szCs w:val="16"/>
    </w:rPr>
  </w:style>
  <w:style w:type="character" w:customStyle="1" w:styleId="af4">
    <w:name w:val="Схема документа Знак"/>
    <w:basedOn w:val="a6"/>
    <w:link w:val="af3"/>
    <w:rsid w:val="003D5C7B"/>
    <w:rPr>
      <w:rFonts w:ascii="Tahoma" w:eastAsia="Times New Roman" w:hAnsi="Tahoma" w:cs="Tahoma"/>
      <w:sz w:val="16"/>
      <w:szCs w:val="16"/>
    </w:rPr>
  </w:style>
  <w:style w:type="paragraph" w:styleId="af5">
    <w:name w:val="Balloon Text"/>
    <w:basedOn w:val="a5"/>
    <w:link w:val="af6"/>
    <w:unhideWhenUsed/>
    <w:rsid w:val="003D5C7B"/>
    <w:pPr>
      <w:spacing w:after="0" w:line="360" w:lineRule="auto"/>
      <w:ind w:firstLine="567"/>
      <w:jc w:val="both"/>
    </w:pPr>
    <w:rPr>
      <w:rFonts w:ascii="Tahoma" w:eastAsia="Times New Roman" w:hAnsi="Tahoma" w:cs="Tahoma"/>
      <w:sz w:val="16"/>
      <w:szCs w:val="16"/>
    </w:rPr>
  </w:style>
  <w:style w:type="character" w:customStyle="1" w:styleId="af6">
    <w:name w:val="Текст выноски Знак"/>
    <w:basedOn w:val="a6"/>
    <w:link w:val="af5"/>
    <w:rsid w:val="003D5C7B"/>
    <w:rPr>
      <w:rFonts w:ascii="Tahoma" w:eastAsia="Times New Roman" w:hAnsi="Tahoma" w:cs="Tahoma"/>
      <w:sz w:val="16"/>
      <w:szCs w:val="16"/>
    </w:rPr>
  </w:style>
  <w:style w:type="paragraph" w:customStyle="1" w:styleId="Default">
    <w:name w:val="Default"/>
    <w:rsid w:val="003D5C7B"/>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paragraph" w:styleId="af7">
    <w:name w:val="endnote text"/>
    <w:aliases w:val="Знак8"/>
    <w:basedOn w:val="a5"/>
    <w:link w:val="af8"/>
    <w:unhideWhenUsed/>
    <w:rsid w:val="003D5C7B"/>
    <w:pPr>
      <w:spacing w:after="0" w:line="360" w:lineRule="auto"/>
      <w:ind w:firstLine="567"/>
      <w:jc w:val="both"/>
    </w:pPr>
    <w:rPr>
      <w:rFonts w:ascii="Times New Roman" w:eastAsia="Times New Roman" w:hAnsi="Times New Roman" w:cs="Times New Roman"/>
      <w:sz w:val="20"/>
      <w:szCs w:val="20"/>
    </w:rPr>
  </w:style>
  <w:style w:type="character" w:customStyle="1" w:styleId="af8">
    <w:name w:val="Текст концевой сноски Знак"/>
    <w:aliases w:val="Знак8 Знак"/>
    <w:basedOn w:val="a6"/>
    <w:link w:val="af7"/>
    <w:rsid w:val="003D5C7B"/>
    <w:rPr>
      <w:rFonts w:ascii="Times New Roman" w:eastAsia="Times New Roman" w:hAnsi="Times New Roman" w:cs="Times New Roman"/>
      <w:sz w:val="20"/>
      <w:szCs w:val="20"/>
    </w:rPr>
  </w:style>
  <w:style w:type="character" w:styleId="af9">
    <w:name w:val="endnote reference"/>
    <w:basedOn w:val="a6"/>
    <w:uiPriority w:val="99"/>
    <w:unhideWhenUsed/>
    <w:qFormat/>
    <w:rsid w:val="003D5C7B"/>
    <w:rPr>
      <w:vertAlign w:val="superscript"/>
    </w:rPr>
  </w:style>
  <w:style w:type="paragraph" w:styleId="afa">
    <w:name w:val="TOC Heading"/>
    <w:basedOn w:val="1"/>
    <w:next w:val="a5"/>
    <w:uiPriority w:val="39"/>
    <w:qFormat/>
    <w:rsid w:val="003D5C7B"/>
    <w:pPr>
      <w:keepLines/>
      <w:spacing w:before="480" w:after="0" w:line="276" w:lineRule="auto"/>
      <w:outlineLvl w:val="9"/>
    </w:pPr>
    <w:rPr>
      <w:rFonts w:ascii="Cambria" w:hAnsi="Cambria"/>
      <w:color w:val="365F91"/>
      <w:sz w:val="28"/>
      <w:szCs w:val="28"/>
    </w:rPr>
  </w:style>
  <w:style w:type="paragraph" w:customStyle="1" w:styleId="00">
    <w:name w:val="Стиль По центру Первая строка:  0 см"/>
    <w:basedOn w:val="a5"/>
    <w:semiHidden/>
    <w:rsid w:val="003D5C7B"/>
    <w:pPr>
      <w:spacing w:after="120" w:line="360" w:lineRule="auto"/>
      <w:jc w:val="center"/>
    </w:pPr>
    <w:rPr>
      <w:rFonts w:ascii="Times New Roman" w:eastAsia="Times New Roman" w:hAnsi="Times New Roman" w:cs="Times New Roman"/>
      <w:sz w:val="26"/>
      <w:szCs w:val="20"/>
    </w:rPr>
  </w:style>
  <w:style w:type="paragraph" w:styleId="53">
    <w:name w:val="toc 5"/>
    <w:basedOn w:val="a5"/>
    <w:next w:val="a5"/>
    <w:autoRedefine/>
    <w:uiPriority w:val="39"/>
    <w:unhideWhenUsed/>
    <w:rsid w:val="003D5C7B"/>
    <w:pPr>
      <w:spacing w:after="0" w:line="360" w:lineRule="auto"/>
      <w:ind w:left="1040" w:firstLine="567"/>
    </w:pPr>
    <w:rPr>
      <w:rFonts w:ascii="Calibri" w:eastAsia="Times New Roman" w:hAnsi="Calibri" w:cs="Times New Roman"/>
      <w:sz w:val="18"/>
      <w:szCs w:val="18"/>
    </w:rPr>
  </w:style>
  <w:style w:type="paragraph" w:styleId="61">
    <w:name w:val="toc 6"/>
    <w:basedOn w:val="a5"/>
    <w:next w:val="a5"/>
    <w:autoRedefine/>
    <w:uiPriority w:val="39"/>
    <w:unhideWhenUsed/>
    <w:rsid w:val="003D5C7B"/>
    <w:pPr>
      <w:spacing w:after="0" w:line="360" w:lineRule="auto"/>
      <w:ind w:left="1300" w:firstLine="567"/>
    </w:pPr>
    <w:rPr>
      <w:rFonts w:ascii="Calibri" w:eastAsia="Times New Roman" w:hAnsi="Calibri" w:cs="Times New Roman"/>
      <w:sz w:val="18"/>
      <w:szCs w:val="18"/>
    </w:rPr>
  </w:style>
  <w:style w:type="paragraph" w:styleId="72">
    <w:name w:val="toc 7"/>
    <w:basedOn w:val="a5"/>
    <w:next w:val="a5"/>
    <w:autoRedefine/>
    <w:uiPriority w:val="39"/>
    <w:unhideWhenUsed/>
    <w:rsid w:val="003D5C7B"/>
    <w:pPr>
      <w:spacing w:after="0" w:line="360" w:lineRule="auto"/>
      <w:ind w:left="1560" w:firstLine="567"/>
    </w:pPr>
    <w:rPr>
      <w:rFonts w:ascii="Calibri" w:eastAsia="Times New Roman" w:hAnsi="Calibri" w:cs="Times New Roman"/>
      <w:sz w:val="18"/>
      <w:szCs w:val="18"/>
    </w:rPr>
  </w:style>
  <w:style w:type="paragraph" w:styleId="81">
    <w:name w:val="toc 8"/>
    <w:basedOn w:val="a5"/>
    <w:next w:val="a5"/>
    <w:autoRedefine/>
    <w:uiPriority w:val="39"/>
    <w:unhideWhenUsed/>
    <w:rsid w:val="003D5C7B"/>
    <w:pPr>
      <w:spacing w:after="0" w:line="360" w:lineRule="auto"/>
      <w:ind w:left="1820" w:firstLine="567"/>
    </w:pPr>
    <w:rPr>
      <w:rFonts w:ascii="Calibri" w:eastAsia="Times New Roman" w:hAnsi="Calibri" w:cs="Times New Roman"/>
      <w:sz w:val="18"/>
      <w:szCs w:val="18"/>
    </w:rPr>
  </w:style>
  <w:style w:type="paragraph" w:styleId="91">
    <w:name w:val="toc 9"/>
    <w:basedOn w:val="a5"/>
    <w:next w:val="a5"/>
    <w:autoRedefine/>
    <w:uiPriority w:val="39"/>
    <w:unhideWhenUsed/>
    <w:rsid w:val="003D5C7B"/>
    <w:pPr>
      <w:spacing w:after="0" w:line="360" w:lineRule="auto"/>
      <w:ind w:left="2080" w:firstLine="567"/>
    </w:pPr>
    <w:rPr>
      <w:rFonts w:ascii="Calibri" w:eastAsia="Times New Roman" w:hAnsi="Calibri" w:cs="Times New Roman"/>
      <w:sz w:val="18"/>
      <w:szCs w:val="18"/>
    </w:rPr>
  </w:style>
  <w:style w:type="paragraph" w:styleId="44">
    <w:name w:val="toc 4"/>
    <w:basedOn w:val="a5"/>
    <w:next w:val="a5"/>
    <w:autoRedefine/>
    <w:uiPriority w:val="39"/>
    <w:rsid w:val="003D5C7B"/>
    <w:pPr>
      <w:spacing w:after="0" w:line="360" w:lineRule="auto"/>
      <w:ind w:left="780" w:firstLine="567"/>
      <w:jc w:val="both"/>
    </w:pPr>
    <w:rPr>
      <w:rFonts w:ascii="Times New Roman" w:eastAsia="Times New Roman" w:hAnsi="Times New Roman" w:cs="Times New Roman"/>
      <w:sz w:val="26"/>
      <w:szCs w:val="26"/>
    </w:rPr>
  </w:style>
  <w:style w:type="paragraph" w:styleId="afb">
    <w:name w:val="Body Text"/>
    <w:aliases w:val="Основной текст Знак Знак Знак"/>
    <w:basedOn w:val="a5"/>
    <w:link w:val="afc"/>
    <w:uiPriority w:val="99"/>
    <w:rsid w:val="003D5C7B"/>
    <w:pPr>
      <w:spacing w:after="0" w:line="360" w:lineRule="auto"/>
      <w:ind w:firstLine="567"/>
      <w:jc w:val="both"/>
    </w:pPr>
    <w:rPr>
      <w:rFonts w:ascii="Times New Roman" w:eastAsia="Times New Roman" w:hAnsi="Times New Roman" w:cs="Times New Roman"/>
      <w:sz w:val="26"/>
      <w:szCs w:val="26"/>
      <w:lang w:bidi="en-US"/>
    </w:rPr>
  </w:style>
  <w:style w:type="character" w:customStyle="1" w:styleId="afc">
    <w:name w:val="Основной текст Знак"/>
    <w:aliases w:val="Основной текст Знак Знак Знак Знак"/>
    <w:basedOn w:val="a6"/>
    <w:link w:val="afb"/>
    <w:uiPriority w:val="99"/>
    <w:rsid w:val="003D5C7B"/>
    <w:rPr>
      <w:rFonts w:ascii="Times New Roman" w:eastAsia="Times New Roman" w:hAnsi="Times New Roman" w:cs="Times New Roman"/>
      <w:sz w:val="26"/>
      <w:szCs w:val="26"/>
      <w:lang w:bidi="en-US"/>
    </w:rPr>
  </w:style>
  <w:style w:type="numbering" w:styleId="111111">
    <w:name w:val="Outline List 2"/>
    <w:basedOn w:val="a8"/>
    <w:semiHidden/>
    <w:rsid w:val="003D5C7B"/>
    <w:pPr>
      <w:numPr>
        <w:numId w:val="12"/>
      </w:numPr>
    </w:pPr>
  </w:style>
  <w:style w:type="numbering" w:styleId="1ai">
    <w:name w:val="Outline List 1"/>
    <w:basedOn w:val="a8"/>
    <w:semiHidden/>
    <w:rsid w:val="003D5C7B"/>
    <w:pPr>
      <w:numPr>
        <w:numId w:val="13"/>
      </w:numPr>
    </w:pPr>
  </w:style>
  <w:style w:type="paragraph" w:styleId="HTML">
    <w:name w:val="HTML Address"/>
    <w:basedOn w:val="a5"/>
    <w:link w:val="HTML0"/>
    <w:semiHidden/>
    <w:rsid w:val="003D5C7B"/>
    <w:pPr>
      <w:spacing w:after="0" w:line="360" w:lineRule="auto"/>
      <w:ind w:firstLine="567"/>
      <w:jc w:val="both"/>
    </w:pPr>
    <w:rPr>
      <w:rFonts w:ascii="Times New Roman" w:eastAsia="Times New Roman" w:hAnsi="Times New Roman" w:cs="Times New Roman"/>
      <w:i/>
      <w:iCs/>
      <w:sz w:val="26"/>
      <w:szCs w:val="26"/>
    </w:rPr>
  </w:style>
  <w:style w:type="character" w:customStyle="1" w:styleId="HTML0">
    <w:name w:val="Адрес HTML Знак"/>
    <w:basedOn w:val="a6"/>
    <w:link w:val="HTML"/>
    <w:semiHidden/>
    <w:rsid w:val="003D5C7B"/>
    <w:rPr>
      <w:rFonts w:ascii="Times New Roman" w:eastAsia="Times New Roman" w:hAnsi="Times New Roman" w:cs="Times New Roman"/>
      <w:i/>
      <w:iCs/>
      <w:sz w:val="26"/>
      <w:szCs w:val="26"/>
    </w:rPr>
  </w:style>
  <w:style w:type="paragraph" w:styleId="afd">
    <w:name w:val="envelope address"/>
    <w:basedOn w:val="a5"/>
    <w:semiHidden/>
    <w:rsid w:val="003D5C7B"/>
    <w:pPr>
      <w:framePr w:w="7920" w:h="1980" w:hRule="exact" w:hSpace="180" w:wrap="auto" w:hAnchor="page" w:xAlign="center" w:yAlign="bottom"/>
      <w:spacing w:after="0" w:line="360" w:lineRule="auto"/>
      <w:ind w:left="2880" w:firstLine="567"/>
      <w:jc w:val="both"/>
    </w:pPr>
    <w:rPr>
      <w:rFonts w:ascii="Arial" w:eastAsia="Times New Roman" w:hAnsi="Arial" w:cs="Arial"/>
      <w:sz w:val="24"/>
      <w:szCs w:val="24"/>
    </w:rPr>
  </w:style>
  <w:style w:type="character" w:styleId="HTML1">
    <w:name w:val="HTML Acronym"/>
    <w:basedOn w:val="a6"/>
    <w:semiHidden/>
    <w:rsid w:val="003D5C7B"/>
  </w:style>
  <w:style w:type="table" w:styleId="-1">
    <w:name w:val="Table Web 1"/>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b">
    <w:name w:val="ООО Знак"/>
    <w:link w:val="aa"/>
    <w:rsid w:val="003D5C7B"/>
    <w:rPr>
      <w:rFonts w:ascii="Times New Roman" w:eastAsia="Times New Roman" w:hAnsi="Times New Roman" w:cs="Times New Roman"/>
      <w:color w:val="000000"/>
      <w:spacing w:val="1"/>
      <w:sz w:val="28"/>
      <w:szCs w:val="28"/>
      <w:shd w:val="clear" w:color="auto" w:fill="FFFFFF"/>
    </w:rPr>
  </w:style>
  <w:style w:type="paragraph" w:styleId="afe">
    <w:name w:val="Date"/>
    <w:basedOn w:val="a5"/>
    <w:next w:val="a5"/>
    <w:link w:val="aff"/>
    <w:semiHidden/>
    <w:rsid w:val="003D5C7B"/>
    <w:pPr>
      <w:spacing w:after="0" w:line="360" w:lineRule="auto"/>
      <w:ind w:firstLine="567"/>
      <w:jc w:val="both"/>
    </w:pPr>
    <w:rPr>
      <w:rFonts w:ascii="Times New Roman" w:eastAsia="Times New Roman" w:hAnsi="Times New Roman" w:cs="Times New Roman"/>
      <w:sz w:val="26"/>
      <w:szCs w:val="26"/>
    </w:rPr>
  </w:style>
  <w:style w:type="character" w:customStyle="1" w:styleId="aff">
    <w:name w:val="Дата Знак"/>
    <w:basedOn w:val="a6"/>
    <w:link w:val="afe"/>
    <w:semiHidden/>
    <w:rsid w:val="003D5C7B"/>
    <w:rPr>
      <w:rFonts w:ascii="Times New Roman" w:eastAsia="Times New Roman" w:hAnsi="Times New Roman" w:cs="Times New Roman"/>
      <w:sz w:val="26"/>
      <w:szCs w:val="26"/>
    </w:rPr>
  </w:style>
  <w:style w:type="paragraph" w:styleId="aff0">
    <w:name w:val="Note Heading"/>
    <w:basedOn w:val="a5"/>
    <w:next w:val="a5"/>
    <w:link w:val="aff1"/>
    <w:semiHidden/>
    <w:rsid w:val="003D5C7B"/>
    <w:pPr>
      <w:spacing w:after="0" w:line="360" w:lineRule="auto"/>
      <w:ind w:firstLine="567"/>
      <w:jc w:val="both"/>
    </w:pPr>
    <w:rPr>
      <w:rFonts w:ascii="Times New Roman" w:eastAsia="Times New Roman" w:hAnsi="Times New Roman" w:cs="Times New Roman"/>
      <w:sz w:val="26"/>
      <w:szCs w:val="26"/>
    </w:rPr>
  </w:style>
  <w:style w:type="character" w:customStyle="1" w:styleId="aff1">
    <w:name w:val="Заголовок записки Знак"/>
    <w:basedOn w:val="a6"/>
    <w:link w:val="aff0"/>
    <w:semiHidden/>
    <w:rsid w:val="003D5C7B"/>
    <w:rPr>
      <w:rFonts w:ascii="Times New Roman" w:eastAsia="Times New Roman" w:hAnsi="Times New Roman" w:cs="Times New Roman"/>
      <w:sz w:val="26"/>
      <w:szCs w:val="26"/>
    </w:rPr>
  </w:style>
  <w:style w:type="table" w:styleId="aff2">
    <w:name w:val="Table Elegant"/>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6"/>
    <w:semiHidden/>
    <w:rsid w:val="003D5C7B"/>
    <w:rPr>
      <w:rFonts w:ascii="Courier New" w:hAnsi="Courier New" w:cs="Courier New"/>
      <w:sz w:val="20"/>
      <w:szCs w:val="20"/>
    </w:rPr>
  </w:style>
  <w:style w:type="table" w:styleId="18">
    <w:name w:val="Table Classic 1"/>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7"/>
    <w:semiHidden/>
    <w:rsid w:val="003D5C7B"/>
    <w:pPr>
      <w:tabs>
        <w:tab w:val="left" w:pos="1389"/>
      </w:tabs>
      <w:spacing w:after="0" w:line="360" w:lineRule="auto"/>
      <w:ind w:firstLine="567"/>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6"/>
    <w:semiHidden/>
    <w:rsid w:val="003D5C7B"/>
    <w:rPr>
      <w:rFonts w:ascii="Courier New" w:hAnsi="Courier New" w:cs="Courier New"/>
      <w:sz w:val="20"/>
      <w:szCs w:val="20"/>
    </w:rPr>
  </w:style>
  <w:style w:type="paragraph" w:styleId="aff3">
    <w:name w:val="Body Text First Indent"/>
    <w:basedOn w:val="a5"/>
    <w:link w:val="aff4"/>
    <w:rsid w:val="003D5C7B"/>
    <w:pPr>
      <w:spacing w:after="120" w:line="360" w:lineRule="auto"/>
      <w:ind w:firstLine="210"/>
      <w:jc w:val="both"/>
    </w:pPr>
    <w:rPr>
      <w:rFonts w:ascii="Times New Roman" w:eastAsia="Times New Roman" w:hAnsi="Times New Roman" w:cs="Times New Roman"/>
      <w:sz w:val="26"/>
      <w:szCs w:val="26"/>
    </w:rPr>
  </w:style>
  <w:style w:type="character" w:customStyle="1" w:styleId="aff4">
    <w:name w:val="Красная строка Знак"/>
    <w:basedOn w:val="afc"/>
    <w:link w:val="aff3"/>
    <w:rsid w:val="003D5C7B"/>
    <w:rPr>
      <w:rFonts w:ascii="Times New Roman" w:eastAsia="Times New Roman" w:hAnsi="Times New Roman" w:cs="Times New Roman"/>
      <w:sz w:val="26"/>
      <w:szCs w:val="26"/>
      <w:lang w:bidi="en-US"/>
    </w:rPr>
  </w:style>
  <w:style w:type="paragraph" w:styleId="aff5">
    <w:name w:val="Body Text Indent"/>
    <w:basedOn w:val="a5"/>
    <w:link w:val="19"/>
    <w:rsid w:val="003D5C7B"/>
    <w:pPr>
      <w:spacing w:after="120" w:line="360" w:lineRule="auto"/>
      <w:ind w:left="360" w:firstLine="567"/>
      <w:jc w:val="both"/>
    </w:pPr>
    <w:rPr>
      <w:rFonts w:ascii="Times New Roman" w:eastAsia="Times New Roman" w:hAnsi="Times New Roman" w:cs="Times New Roman"/>
      <w:sz w:val="26"/>
      <w:szCs w:val="26"/>
    </w:rPr>
  </w:style>
  <w:style w:type="character" w:customStyle="1" w:styleId="aff6">
    <w:name w:val="Основной текст с отступом Знак"/>
    <w:basedOn w:val="a6"/>
    <w:rsid w:val="003D5C7B"/>
  </w:style>
  <w:style w:type="paragraph" w:styleId="27">
    <w:name w:val="Body Text First Indent 2"/>
    <w:basedOn w:val="aff5"/>
    <w:link w:val="28"/>
    <w:semiHidden/>
    <w:rsid w:val="003D5C7B"/>
    <w:pPr>
      <w:ind w:firstLine="210"/>
    </w:pPr>
  </w:style>
  <w:style w:type="character" w:customStyle="1" w:styleId="28">
    <w:name w:val="Красная строка 2 Знак"/>
    <w:basedOn w:val="aff6"/>
    <w:link w:val="27"/>
    <w:semiHidden/>
    <w:rsid w:val="003D5C7B"/>
    <w:rPr>
      <w:rFonts w:ascii="Times New Roman" w:eastAsia="Times New Roman" w:hAnsi="Times New Roman" w:cs="Times New Roman"/>
      <w:sz w:val="26"/>
      <w:szCs w:val="26"/>
    </w:rPr>
  </w:style>
  <w:style w:type="paragraph" w:styleId="aff7">
    <w:name w:val="List Bullet"/>
    <w:basedOn w:val="a5"/>
    <w:link w:val="aff8"/>
    <w:rsid w:val="003D5C7B"/>
    <w:pPr>
      <w:tabs>
        <w:tab w:val="num" w:pos="360"/>
      </w:tabs>
      <w:spacing w:after="0" w:line="360" w:lineRule="auto"/>
      <w:ind w:left="360" w:hanging="360"/>
      <w:jc w:val="both"/>
    </w:pPr>
    <w:rPr>
      <w:rFonts w:ascii="Times New Roman" w:eastAsia="Times New Roman" w:hAnsi="Times New Roman" w:cs="Times New Roman"/>
      <w:sz w:val="26"/>
      <w:szCs w:val="26"/>
    </w:rPr>
  </w:style>
  <w:style w:type="paragraph" w:styleId="20">
    <w:name w:val="List Bullet 2"/>
    <w:basedOn w:val="a5"/>
    <w:uiPriority w:val="99"/>
    <w:rsid w:val="003D5C7B"/>
    <w:pPr>
      <w:numPr>
        <w:numId w:val="3"/>
      </w:numPr>
      <w:spacing w:after="0" w:line="360" w:lineRule="auto"/>
      <w:jc w:val="both"/>
    </w:pPr>
    <w:rPr>
      <w:rFonts w:ascii="Times New Roman" w:eastAsia="Times New Roman" w:hAnsi="Times New Roman" w:cs="Times New Roman"/>
      <w:sz w:val="26"/>
      <w:szCs w:val="26"/>
    </w:rPr>
  </w:style>
  <w:style w:type="paragraph" w:styleId="30">
    <w:name w:val="List Bullet 3"/>
    <w:basedOn w:val="a5"/>
    <w:semiHidden/>
    <w:rsid w:val="003D5C7B"/>
    <w:pPr>
      <w:numPr>
        <w:numId w:val="4"/>
      </w:numPr>
      <w:spacing w:after="0" w:line="360" w:lineRule="auto"/>
      <w:jc w:val="both"/>
    </w:pPr>
    <w:rPr>
      <w:rFonts w:ascii="Times New Roman" w:eastAsia="Times New Roman" w:hAnsi="Times New Roman" w:cs="Times New Roman"/>
      <w:sz w:val="26"/>
      <w:szCs w:val="26"/>
    </w:rPr>
  </w:style>
  <w:style w:type="paragraph" w:styleId="40">
    <w:name w:val="List Bullet 4"/>
    <w:basedOn w:val="a5"/>
    <w:semiHidden/>
    <w:rsid w:val="003D5C7B"/>
    <w:pPr>
      <w:numPr>
        <w:numId w:val="5"/>
      </w:numPr>
      <w:spacing w:after="0" w:line="360" w:lineRule="auto"/>
      <w:jc w:val="both"/>
    </w:pPr>
    <w:rPr>
      <w:rFonts w:ascii="Times New Roman" w:eastAsia="Times New Roman" w:hAnsi="Times New Roman" w:cs="Times New Roman"/>
      <w:sz w:val="26"/>
      <w:szCs w:val="26"/>
    </w:rPr>
  </w:style>
  <w:style w:type="paragraph" w:styleId="50">
    <w:name w:val="List Bullet 5"/>
    <w:basedOn w:val="a5"/>
    <w:semiHidden/>
    <w:rsid w:val="003D5C7B"/>
    <w:pPr>
      <w:numPr>
        <w:numId w:val="6"/>
      </w:numPr>
      <w:spacing w:after="0" w:line="360" w:lineRule="auto"/>
      <w:jc w:val="both"/>
    </w:pPr>
    <w:rPr>
      <w:rFonts w:ascii="Times New Roman" w:eastAsia="Times New Roman" w:hAnsi="Times New Roman" w:cs="Times New Roman"/>
      <w:sz w:val="26"/>
      <w:szCs w:val="26"/>
    </w:rPr>
  </w:style>
  <w:style w:type="paragraph" w:customStyle="1" w:styleId="aff9">
    <w:name w:val="ТекстОтчета"/>
    <w:basedOn w:val="a5"/>
    <w:link w:val="affa"/>
    <w:qFormat/>
    <w:rsid w:val="003D5C7B"/>
    <w:pPr>
      <w:widowControl w:val="0"/>
      <w:shd w:val="clear" w:color="auto" w:fill="FFFFFF"/>
      <w:spacing w:after="120" w:line="360" w:lineRule="auto"/>
      <w:ind w:left="6" w:right="11" w:firstLine="567"/>
      <w:jc w:val="both"/>
    </w:pPr>
    <w:rPr>
      <w:rFonts w:ascii="Times New Roman" w:eastAsia="Times New Roman" w:hAnsi="Times New Roman" w:cs="Times New Roman"/>
      <w:color w:val="000000"/>
      <w:sz w:val="26"/>
      <w:szCs w:val="26"/>
      <w:lang w:eastAsia="ru-RU"/>
    </w:rPr>
  </w:style>
  <w:style w:type="character" w:styleId="affb">
    <w:name w:val="page number"/>
    <w:basedOn w:val="a6"/>
    <w:rsid w:val="003D5C7B"/>
  </w:style>
  <w:style w:type="character" w:styleId="affc">
    <w:name w:val="line number"/>
    <w:basedOn w:val="a6"/>
    <w:semiHidden/>
    <w:rsid w:val="003D5C7B"/>
  </w:style>
  <w:style w:type="paragraph" w:styleId="a">
    <w:name w:val="List Number"/>
    <w:basedOn w:val="a5"/>
    <w:rsid w:val="003D5C7B"/>
    <w:pPr>
      <w:numPr>
        <w:numId w:val="7"/>
      </w:numPr>
      <w:spacing w:after="0" w:line="360" w:lineRule="auto"/>
      <w:jc w:val="both"/>
    </w:pPr>
    <w:rPr>
      <w:rFonts w:ascii="Times New Roman" w:eastAsia="Times New Roman" w:hAnsi="Times New Roman" w:cs="Times New Roman"/>
      <w:sz w:val="26"/>
      <w:szCs w:val="26"/>
    </w:rPr>
  </w:style>
  <w:style w:type="paragraph" w:styleId="2">
    <w:name w:val="List Number 2"/>
    <w:basedOn w:val="a5"/>
    <w:semiHidden/>
    <w:rsid w:val="003D5C7B"/>
    <w:pPr>
      <w:numPr>
        <w:numId w:val="8"/>
      </w:numPr>
      <w:spacing w:after="0" w:line="360" w:lineRule="auto"/>
      <w:jc w:val="both"/>
    </w:pPr>
    <w:rPr>
      <w:rFonts w:ascii="Times New Roman" w:eastAsia="Times New Roman" w:hAnsi="Times New Roman" w:cs="Times New Roman"/>
      <w:sz w:val="26"/>
      <w:szCs w:val="26"/>
    </w:rPr>
  </w:style>
  <w:style w:type="paragraph" w:styleId="3">
    <w:name w:val="List Number 3"/>
    <w:basedOn w:val="a5"/>
    <w:semiHidden/>
    <w:rsid w:val="003D5C7B"/>
    <w:pPr>
      <w:numPr>
        <w:numId w:val="9"/>
      </w:numPr>
      <w:spacing w:after="0" w:line="360" w:lineRule="auto"/>
      <w:jc w:val="both"/>
    </w:pPr>
    <w:rPr>
      <w:rFonts w:ascii="Times New Roman" w:eastAsia="Times New Roman" w:hAnsi="Times New Roman" w:cs="Times New Roman"/>
      <w:sz w:val="26"/>
      <w:szCs w:val="26"/>
    </w:rPr>
  </w:style>
  <w:style w:type="paragraph" w:styleId="4">
    <w:name w:val="List Number 4"/>
    <w:basedOn w:val="a5"/>
    <w:semiHidden/>
    <w:rsid w:val="003D5C7B"/>
    <w:pPr>
      <w:numPr>
        <w:numId w:val="10"/>
      </w:numPr>
      <w:spacing w:after="0" w:line="360" w:lineRule="auto"/>
      <w:jc w:val="both"/>
    </w:pPr>
    <w:rPr>
      <w:rFonts w:ascii="Times New Roman" w:eastAsia="Times New Roman" w:hAnsi="Times New Roman" w:cs="Times New Roman"/>
      <w:sz w:val="26"/>
      <w:szCs w:val="26"/>
    </w:rPr>
  </w:style>
  <w:style w:type="paragraph" w:styleId="5">
    <w:name w:val="List Number 5"/>
    <w:basedOn w:val="a5"/>
    <w:semiHidden/>
    <w:rsid w:val="003D5C7B"/>
    <w:pPr>
      <w:numPr>
        <w:numId w:val="11"/>
      </w:numPr>
      <w:spacing w:after="0" w:line="360" w:lineRule="auto"/>
      <w:jc w:val="both"/>
    </w:pPr>
    <w:rPr>
      <w:rFonts w:ascii="Times New Roman" w:eastAsia="Times New Roman" w:hAnsi="Times New Roman" w:cs="Times New Roman"/>
      <w:sz w:val="26"/>
      <w:szCs w:val="26"/>
    </w:rPr>
  </w:style>
  <w:style w:type="character" w:styleId="HTML4">
    <w:name w:val="HTML Sample"/>
    <w:basedOn w:val="a6"/>
    <w:semiHidden/>
    <w:rsid w:val="003D5C7B"/>
    <w:rPr>
      <w:rFonts w:ascii="Courier New" w:hAnsi="Courier New" w:cs="Courier New"/>
    </w:rPr>
  </w:style>
  <w:style w:type="paragraph" w:styleId="29">
    <w:name w:val="envelope return"/>
    <w:basedOn w:val="a5"/>
    <w:semiHidden/>
    <w:rsid w:val="003D5C7B"/>
    <w:pPr>
      <w:spacing w:after="0" w:line="360" w:lineRule="auto"/>
      <w:ind w:firstLine="567"/>
      <w:jc w:val="both"/>
    </w:pPr>
    <w:rPr>
      <w:rFonts w:ascii="Arial" w:eastAsia="Times New Roman" w:hAnsi="Arial" w:cs="Arial"/>
      <w:sz w:val="20"/>
      <w:szCs w:val="20"/>
    </w:rPr>
  </w:style>
  <w:style w:type="table" w:styleId="1a">
    <w:name w:val="Table 3D effects 1"/>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a">
    <w:name w:val="Table 3D effects 2"/>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Normal Indent"/>
    <w:basedOn w:val="a5"/>
    <w:rsid w:val="003D5C7B"/>
    <w:pPr>
      <w:spacing w:after="0" w:line="360" w:lineRule="auto"/>
      <w:ind w:left="708" w:firstLine="567"/>
      <w:jc w:val="both"/>
    </w:pPr>
    <w:rPr>
      <w:rFonts w:ascii="Times New Roman" w:eastAsia="Times New Roman" w:hAnsi="Times New Roman" w:cs="Times New Roman"/>
      <w:sz w:val="26"/>
      <w:szCs w:val="26"/>
    </w:rPr>
  </w:style>
  <w:style w:type="character" w:styleId="HTML5">
    <w:name w:val="HTML Definition"/>
    <w:basedOn w:val="a6"/>
    <w:semiHidden/>
    <w:rsid w:val="003D5C7B"/>
    <w:rPr>
      <w:i/>
      <w:iCs/>
    </w:rPr>
  </w:style>
  <w:style w:type="paragraph" w:styleId="2b">
    <w:name w:val="Body Text 2"/>
    <w:basedOn w:val="a5"/>
    <w:link w:val="2c"/>
    <w:rsid w:val="003D5C7B"/>
    <w:pPr>
      <w:spacing w:after="120" w:line="480" w:lineRule="auto"/>
      <w:ind w:firstLine="567"/>
      <w:jc w:val="both"/>
    </w:pPr>
    <w:rPr>
      <w:rFonts w:ascii="Times New Roman" w:eastAsia="Times New Roman" w:hAnsi="Times New Roman" w:cs="Times New Roman"/>
      <w:sz w:val="26"/>
      <w:szCs w:val="26"/>
    </w:rPr>
  </w:style>
  <w:style w:type="character" w:customStyle="1" w:styleId="2c">
    <w:name w:val="Основной текст 2 Знак"/>
    <w:basedOn w:val="a6"/>
    <w:link w:val="2b"/>
    <w:rsid w:val="003D5C7B"/>
    <w:rPr>
      <w:rFonts w:ascii="Times New Roman" w:eastAsia="Times New Roman" w:hAnsi="Times New Roman" w:cs="Times New Roman"/>
      <w:sz w:val="26"/>
      <w:szCs w:val="26"/>
    </w:rPr>
  </w:style>
  <w:style w:type="paragraph" w:styleId="37">
    <w:name w:val="Body Text 3"/>
    <w:basedOn w:val="a5"/>
    <w:link w:val="38"/>
    <w:rsid w:val="003D5C7B"/>
    <w:pPr>
      <w:spacing w:after="120" w:line="360" w:lineRule="auto"/>
      <w:ind w:firstLine="567"/>
      <w:jc w:val="both"/>
    </w:pPr>
    <w:rPr>
      <w:rFonts w:ascii="Times New Roman" w:eastAsia="Times New Roman" w:hAnsi="Times New Roman" w:cs="Times New Roman"/>
      <w:sz w:val="16"/>
      <w:szCs w:val="16"/>
    </w:rPr>
  </w:style>
  <w:style w:type="character" w:customStyle="1" w:styleId="38">
    <w:name w:val="Основной текст 3 Знак"/>
    <w:basedOn w:val="a6"/>
    <w:link w:val="37"/>
    <w:rsid w:val="003D5C7B"/>
    <w:rPr>
      <w:rFonts w:ascii="Times New Roman" w:eastAsia="Times New Roman" w:hAnsi="Times New Roman" w:cs="Times New Roman"/>
      <w:sz w:val="16"/>
      <w:szCs w:val="16"/>
    </w:rPr>
  </w:style>
  <w:style w:type="paragraph" w:styleId="2d">
    <w:name w:val="Body Text Indent 2"/>
    <w:aliases w:val="ПЗ Основной текст с отступом 2"/>
    <w:basedOn w:val="a5"/>
    <w:link w:val="2e"/>
    <w:rsid w:val="003D5C7B"/>
    <w:pPr>
      <w:spacing w:after="120" w:line="480" w:lineRule="auto"/>
      <w:ind w:left="360" w:firstLine="567"/>
      <w:jc w:val="both"/>
    </w:pPr>
    <w:rPr>
      <w:rFonts w:ascii="Times New Roman" w:eastAsia="Times New Roman" w:hAnsi="Times New Roman" w:cs="Times New Roman"/>
      <w:sz w:val="26"/>
      <w:szCs w:val="26"/>
    </w:rPr>
  </w:style>
  <w:style w:type="character" w:customStyle="1" w:styleId="2e">
    <w:name w:val="Основной текст с отступом 2 Знак"/>
    <w:aliases w:val="ПЗ Основной текст с отступом 2 Знак"/>
    <w:basedOn w:val="a6"/>
    <w:link w:val="2d"/>
    <w:rsid w:val="003D5C7B"/>
    <w:rPr>
      <w:rFonts w:ascii="Times New Roman" w:eastAsia="Times New Roman" w:hAnsi="Times New Roman" w:cs="Times New Roman"/>
      <w:sz w:val="26"/>
      <w:szCs w:val="26"/>
    </w:rPr>
  </w:style>
  <w:style w:type="paragraph" w:styleId="39">
    <w:name w:val="Body Text Indent 3"/>
    <w:basedOn w:val="a5"/>
    <w:link w:val="3a"/>
    <w:rsid w:val="003D5C7B"/>
    <w:pPr>
      <w:spacing w:after="120" w:line="360" w:lineRule="auto"/>
      <w:ind w:left="360" w:firstLine="567"/>
      <w:jc w:val="both"/>
    </w:pPr>
    <w:rPr>
      <w:rFonts w:ascii="Times New Roman" w:eastAsia="Times New Roman" w:hAnsi="Times New Roman" w:cs="Times New Roman"/>
      <w:sz w:val="16"/>
      <w:szCs w:val="16"/>
    </w:rPr>
  </w:style>
  <w:style w:type="character" w:customStyle="1" w:styleId="3a">
    <w:name w:val="Основной текст с отступом 3 Знак"/>
    <w:basedOn w:val="a6"/>
    <w:link w:val="39"/>
    <w:rsid w:val="003D5C7B"/>
    <w:rPr>
      <w:rFonts w:ascii="Times New Roman" w:eastAsia="Times New Roman" w:hAnsi="Times New Roman" w:cs="Times New Roman"/>
      <w:sz w:val="16"/>
      <w:szCs w:val="16"/>
    </w:rPr>
  </w:style>
  <w:style w:type="character" w:styleId="HTML6">
    <w:name w:val="HTML Variable"/>
    <w:basedOn w:val="a6"/>
    <w:semiHidden/>
    <w:rsid w:val="003D5C7B"/>
    <w:rPr>
      <w:i/>
      <w:iCs/>
    </w:rPr>
  </w:style>
  <w:style w:type="character" w:styleId="HTML7">
    <w:name w:val="HTML Typewriter"/>
    <w:basedOn w:val="a6"/>
    <w:semiHidden/>
    <w:rsid w:val="003D5C7B"/>
    <w:rPr>
      <w:rFonts w:ascii="Courier New" w:hAnsi="Courier New" w:cs="Courier New"/>
      <w:sz w:val="20"/>
      <w:szCs w:val="20"/>
    </w:rPr>
  </w:style>
  <w:style w:type="character" w:customStyle="1" w:styleId="affa">
    <w:name w:val="ТекстОтчета Знак"/>
    <w:basedOn w:val="a6"/>
    <w:link w:val="aff9"/>
    <w:rsid w:val="003D5C7B"/>
    <w:rPr>
      <w:rFonts w:ascii="Times New Roman" w:eastAsia="Times New Roman" w:hAnsi="Times New Roman" w:cs="Times New Roman"/>
      <w:color w:val="000000"/>
      <w:sz w:val="26"/>
      <w:szCs w:val="26"/>
      <w:shd w:val="clear" w:color="auto" w:fill="FFFFFF"/>
      <w:lang w:eastAsia="ru-RU"/>
    </w:rPr>
  </w:style>
  <w:style w:type="paragraph" w:styleId="affe">
    <w:name w:val="Signature"/>
    <w:basedOn w:val="a5"/>
    <w:link w:val="afff"/>
    <w:semiHidden/>
    <w:rsid w:val="003D5C7B"/>
    <w:pPr>
      <w:spacing w:after="0" w:line="360" w:lineRule="auto"/>
      <w:ind w:left="4320" w:firstLine="567"/>
      <w:jc w:val="both"/>
    </w:pPr>
    <w:rPr>
      <w:rFonts w:ascii="Times New Roman" w:eastAsia="Times New Roman" w:hAnsi="Times New Roman" w:cs="Times New Roman"/>
      <w:sz w:val="26"/>
      <w:szCs w:val="26"/>
    </w:rPr>
  </w:style>
  <w:style w:type="character" w:customStyle="1" w:styleId="afff">
    <w:name w:val="Подпись Знак"/>
    <w:basedOn w:val="a6"/>
    <w:link w:val="affe"/>
    <w:semiHidden/>
    <w:rsid w:val="003D5C7B"/>
    <w:rPr>
      <w:rFonts w:ascii="Times New Roman" w:eastAsia="Times New Roman" w:hAnsi="Times New Roman" w:cs="Times New Roman"/>
      <w:sz w:val="26"/>
      <w:szCs w:val="26"/>
    </w:rPr>
  </w:style>
  <w:style w:type="paragraph" w:styleId="afff0">
    <w:name w:val="Salutation"/>
    <w:basedOn w:val="a5"/>
    <w:next w:val="a5"/>
    <w:link w:val="afff1"/>
    <w:semiHidden/>
    <w:rsid w:val="003D5C7B"/>
    <w:pPr>
      <w:spacing w:after="0" w:line="360" w:lineRule="auto"/>
      <w:ind w:firstLine="567"/>
      <w:jc w:val="both"/>
    </w:pPr>
    <w:rPr>
      <w:rFonts w:ascii="Times New Roman" w:eastAsia="Times New Roman" w:hAnsi="Times New Roman" w:cs="Times New Roman"/>
      <w:sz w:val="26"/>
      <w:szCs w:val="26"/>
    </w:rPr>
  </w:style>
  <w:style w:type="character" w:customStyle="1" w:styleId="afff1">
    <w:name w:val="Приветствие Знак"/>
    <w:basedOn w:val="a6"/>
    <w:link w:val="afff0"/>
    <w:semiHidden/>
    <w:rsid w:val="003D5C7B"/>
    <w:rPr>
      <w:rFonts w:ascii="Times New Roman" w:eastAsia="Times New Roman" w:hAnsi="Times New Roman" w:cs="Times New Roman"/>
      <w:sz w:val="26"/>
      <w:szCs w:val="26"/>
    </w:rPr>
  </w:style>
  <w:style w:type="paragraph" w:styleId="afff2">
    <w:name w:val="List Continue"/>
    <w:basedOn w:val="a5"/>
    <w:semiHidden/>
    <w:rsid w:val="003D5C7B"/>
    <w:pPr>
      <w:spacing w:after="120" w:line="360" w:lineRule="auto"/>
      <w:ind w:left="360" w:firstLine="567"/>
      <w:jc w:val="both"/>
    </w:pPr>
    <w:rPr>
      <w:rFonts w:ascii="Times New Roman" w:eastAsia="Times New Roman" w:hAnsi="Times New Roman" w:cs="Times New Roman"/>
      <w:sz w:val="26"/>
      <w:szCs w:val="26"/>
    </w:rPr>
  </w:style>
  <w:style w:type="paragraph" w:styleId="2f">
    <w:name w:val="List Continue 2"/>
    <w:basedOn w:val="a5"/>
    <w:semiHidden/>
    <w:rsid w:val="003D5C7B"/>
    <w:pPr>
      <w:spacing w:after="120" w:line="360" w:lineRule="auto"/>
      <w:ind w:left="720" w:firstLine="567"/>
      <w:jc w:val="both"/>
    </w:pPr>
    <w:rPr>
      <w:rFonts w:ascii="Times New Roman" w:eastAsia="Times New Roman" w:hAnsi="Times New Roman" w:cs="Times New Roman"/>
      <w:sz w:val="26"/>
      <w:szCs w:val="26"/>
    </w:rPr>
  </w:style>
  <w:style w:type="paragraph" w:styleId="3b">
    <w:name w:val="List Continue 3"/>
    <w:basedOn w:val="a5"/>
    <w:semiHidden/>
    <w:rsid w:val="003D5C7B"/>
    <w:pPr>
      <w:spacing w:after="120" w:line="360" w:lineRule="auto"/>
      <w:ind w:left="1080" w:firstLine="567"/>
      <w:jc w:val="both"/>
    </w:pPr>
    <w:rPr>
      <w:rFonts w:ascii="Times New Roman" w:eastAsia="Times New Roman" w:hAnsi="Times New Roman" w:cs="Times New Roman"/>
      <w:sz w:val="26"/>
      <w:szCs w:val="26"/>
    </w:rPr>
  </w:style>
  <w:style w:type="paragraph" w:styleId="46">
    <w:name w:val="List Continue 4"/>
    <w:basedOn w:val="a5"/>
    <w:semiHidden/>
    <w:rsid w:val="003D5C7B"/>
    <w:pPr>
      <w:spacing w:after="120" w:line="360" w:lineRule="auto"/>
      <w:ind w:left="1440" w:firstLine="567"/>
      <w:jc w:val="both"/>
    </w:pPr>
    <w:rPr>
      <w:rFonts w:ascii="Times New Roman" w:eastAsia="Times New Roman" w:hAnsi="Times New Roman" w:cs="Times New Roman"/>
      <w:sz w:val="26"/>
      <w:szCs w:val="26"/>
    </w:rPr>
  </w:style>
  <w:style w:type="paragraph" w:styleId="54">
    <w:name w:val="List Continue 5"/>
    <w:basedOn w:val="a5"/>
    <w:semiHidden/>
    <w:rsid w:val="003D5C7B"/>
    <w:pPr>
      <w:spacing w:after="120" w:line="360" w:lineRule="auto"/>
      <w:ind w:left="1800" w:firstLine="567"/>
      <w:jc w:val="both"/>
    </w:pPr>
    <w:rPr>
      <w:rFonts w:ascii="Times New Roman" w:eastAsia="Times New Roman" w:hAnsi="Times New Roman" w:cs="Times New Roman"/>
      <w:sz w:val="26"/>
      <w:szCs w:val="26"/>
    </w:rPr>
  </w:style>
  <w:style w:type="character" w:styleId="afff3">
    <w:name w:val="FollowedHyperlink"/>
    <w:basedOn w:val="a6"/>
    <w:rsid w:val="003D5C7B"/>
    <w:rPr>
      <w:color w:val="800080"/>
      <w:u w:val="single"/>
    </w:rPr>
  </w:style>
  <w:style w:type="table" w:styleId="1b">
    <w:name w:val="Table Simple 1"/>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5"/>
    <w:link w:val="afff5"/>
    <w:semiHidden/>
    <w:rsid w:val="003D5C7B"/>
    <w:pPr>
      <w:spacing w:after="0" w:line="360" w:lineRule="auto"/>
      <w:ind w:left="4320" w:firstLine="567"/>
      <w:jc w:val="both"/>
    </w:pPr>
    <w:rPr>
      <w:rFonts w:ascii="Times New Roman" w:eastAsia="Times New Roman" w:hAnsi="Times New Roman" w:cs="Times New Roman"/>
      <w:sz w:val="26"/>
      <w:szCs w:val="26"/>
    </w:rPr>
  </w:style>
  <w:style w:type="character" w:customStyle="1" w:styleId="afff5">
    <w:name w:val="Прощание Знак"/>
    <w:basedOn w:val="a6"/>
    <w:link w:val="afff4"/>
    <w:semiHidden/>
    <w:rsid w:val="003D5C7B"/>
    <w:rPr>
      <w:rFonts w:ascii="Times New Roman" w:eastAsia="Times New Roman" w:hAnsi="Times New Roman" w:cs="Times New Roman"/>
      <w:sz w:val="26"/>
      <w:szCs w:val="26"/>
    </w:rPr>
  </w:style>
  <w:style w:type="table" w:styleId="1c">
    <w:name w:val="Table Grid 1"/>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semiHidden/>
    <w:rsid w:val="003D5C7B"/>
    <w:pPr>
      <w:tabs>
        <w:tab w:val="left" w:pos="1389"/>
      </w:tabs>
      <w:spacing w:after="0" w:line="360" w:lineRule="auto"/>
      <w:ind w:firstLine="567"/>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5"/>
    <w:rsid w:val="003D5C7B"/>
    <w:pPr>
      <w:spacing w:after="0" w:line="360" w:lineRule="auto"/>
      <w:ind w:left="360" w:hanging="360"/>
      <w:jc w:val="both"/>
    </w:pPr>
    <w:rPr>
      <w:rFonts w:ascii="Times New Roman" w:eastAsia="Times New Roman" w:hAnsi="Times New Roman" w:cs="Times New Roman"/>
      <w:sz w:val="26"/>
      <w:szCs w:val="26"/>
    </w:rPr>
  </w:style>
  <w:style w:type="paragraph" w:styleId="2f2">
    <w:name w:val="List 2"/>
    <w:basedOn w:val="a5"/>
    <w:semiHidden/>
    <w:rsid w:val="003D5C7B"/>
    <w:pPr>
      <w:spacing w:after="0" w:line="360" w:lineRule="auto"/>
      <w:ind w:left="720" w:hanging="360"/>
      <w:jc w:val="both"/>
    </w:pPr>
    <w:rPr>
      <w:rFonts w:ascii="Times New Roman" w:eastAsia="Times New Roman" w:hAnsi="Times New Roman" w:cs="Times New Roman"/>
      <w:sz w:val="26"/>
      <w:szCs w:val="26"/>
    </w:rPr>
  </w:style>
  <w:style w:type="paragraph" w:styleId="3e">
    <w:name w:val="List 3"/>
    <w:basedOn w:val="a5"/>
    <w:semiHidden/>
    <w:rsid w:val="003D5C7B"/>
    <w:pPr>
      <w:spacing w:after="0" w:line="360" w:lineRule="auto"/>
      <w:ind w:left="1080" w:hanging="360"/>
      <w:jc w:val="both"/>
    </w:pPr>
    <w:rPr>
      <w:rFonts w:ascii="Times New Roman" w:eastAsia="Times New Roman" w:hAnsi="Times New Roman" w:cs="Times New Roman"/>
      <w:sz w:val="26"/>
      <w:szCs w:val="26"/>
    </w:rPr>
  </w:style>
  <w:style w:type="paragraph" w:styleId="48">
    <w:name w:val="List 4"/>
    <w:basedOn w:val="a5"/>
    <w:semiHidden/>
    <w:rsid w:val="003D5C7B"/>
    <w:pPr>
      <w:spacing w:after="0" w:line="360" w:lineRule="auto"/>
      <w:ind w:left="1440" w:hanging="360"/>
      <w:jc w:val="both"/>
    </w:pPr>
    <w:rPr>
      <w:rFonts w:ascii="Times New Roman" w:eastAsia="Times New Roman" w:hAnsi="Times New Roman" w:cs="Times New Roman"/>
      <w:sz w:val="26"/>
      <w:szCs w:val="26"/>
    </w:rPr>
  </w:style>
  <w:style w:type="paragraph" w:styleId="56">
    <w:name w:val="List 5"/>
    <w:basedOn w:val="a5"/>
    <w:semiHidden/>
    <w:rsid w:val="003D5C7B"/>
    <w:pPr>
      <w:spacing w:after="0" w:line="360" w:lineRule="auto"/>
      <w:ind w:left="1800" w:hanging="360"/>
      <w:jc w:val="both"/>
    </w:pPr>
    <w:rPr>
      <w:rFonts w:ascii="Times New Roman" w:eastAsia="Times New Roman" w:hAnsi="Times New Roman" w:cs="Times New Roman"/>
      <w:sz w:val="26"/>
      <w:szCs w:val="26"/>
    </w:rPr>
  </w:style>
  <w:style w:type="table" w:styleId="afff8">
    <w:name w:val="Table Professional"/>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5"/>
    <w:link w:val="HTML9"/>
    <w:uiPriority w:val="99"/>
    <w:rsid w:val="003D5C7B"/>
    <w:pPr>
      <w:spacing w:after="0" w:line="360" w:lineRule="auto"/>
      <w:ind w:firstLine="567"/>
      <w:jc w:val="both"/>
    </w:pPr>
    <w:rPr>
      <w:rFonts w:ascii="Courier New" w:eastAsia="Times New Roman" w:hAnsi="Courier New" w:cs="Courier New"/>
      <w:sz w:val="20"/>
      <w:szCs w:val="20"/>
    </w:rPr>
  </w:style>
  <w:style w:type="character" w:customStyle="1" w:styleId="HTML9">
    <w:name w:val="Стандартный HTML Знак"/>
    <w:basedOn w:val="a6"/>
    <w:link w:val="HTML8"/>
    <w:uiPriority w:val="99"/>
    <w:rsid w:val="003D5C7B"/>
    <w:rPr>
      <w:rFonts w:ascii="Courier New" w:eastAsia="Times New Roman" w:hAnsi="Courier New" w:cs="Courier New"/>
      <w:sz w:val="20"/>
      <w:szCs w:val="20"/>
    </w:rPr>
  </w:style>
  <w:style w:type="numbering" w:styleId="a1">
    <w:name w:val="Outline List 3"/>
    <w:basedOn w:val="a8"/>
    <w:semiHidden/>
    <w:rsid w:val="003D5C7B"/>
    <w:pPr>
      <w:numPr>
        <w:numId w:val="14"/>
      </w:numPr>
    </w:pPr>
  </w:style>
  <w:style w:type="table" w:styleId="1d">
    <w:name w:val="Table Columns 1"/>
    <w:basedOn w:val="a7"/>
    <w:semiHidden/>
    <w:rsid w:val="003D5C7B"/>
    <w:pPr>
      <w:tabs>
        <w:tab w:val="left" w:pos="1389"/>
      </w:tabs>
      <w:spacing w:after="0" w:line="360" w:lineRule="auto"/>
      <w:ind w:firstLine="567"/>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7"/>
    <w:semiHidden/>
    <w:rsid w:val="003D5C7B"/>
    <w:pPr>
      <w:tabs>
        <w:tab w:val="left" w:pos="1389"/>
      </w:tabs>
      <w:spacing w:after="0" w:line="360" w:lineRule="auto"/>
      <w:ind w:firstLine="567"/>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semiHidden/>
    <w:rsid w:val="003D5C7B"/>
    <w:pPr>
      <w:tabs>
        <w:tab w:val="left" w:pos="1389"/>
      </w:tabs>
      <w:spacing w:after="0" w:line="360" w:lineRule="auto"/>
      <w:ind w:firstLine="567"/>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5"/>
    <w:link w:val="afffa"/>
    <w:uiPriority w:val="99"/>
    <w:rsid w:val="003D5C7B"/>
    <w:pPr>
      <w:spacing w:after="0" w:line="360" w:lineRule="auto"/>
      <w:ind w:firstLine="567"/>
      <w:jc w:val="both"/>
    </w:pPr>
    <w:rPr>
      <w:rFonts w:ascii="Courier New" w:eastAsia="Times New Roman" w:hAnsi="Courier New" w:cs="Courier New"/>
      <w:sz w:val="20"/>
      <w:szCs w:val="20"/>
    </w:rPr>
  </w:style>
  <w:style w:type="character" w:customStyle="1" w:styleId="afffa">
    <w:name w:val="Текст Знак"/>
    <w:basedOn w:val="a6"/>
    <w:link w:val="afff9"/>
    <w:uiPriority w:val="99"/>
    <w:rsid w:val="003D5C7B"/>
    <w:rPr>
      <w:rFonts w:ascii="Courier New" w:eastAsia="Times New Roman" w:hAnsi="Courier New" w:cs="Courier New"/>
      <w:sz w:val="20"/>
      <w:szCs w:val="20"/>
    </w:rPr>
  </w:style>
  <w:style w:type="table" w:styleId="afffb">
    <w:name w:val="Table Theme"/>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7"/>
    <w:semiHidden/>
    <w:rsid w:val="003D5C7B"/>
    <w:pPr>
      <w:tabs>
        <w:tab w:val="left" w:pos="1389"/>
      </w:tabs>
      <w:spacing w:after="0" w:line="360" w:lineRule="auto"/>
      <w:ind w:firstLine="567"/>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semiHidden/>
    <w:rsid w:val="003D5C7B"/>
    <w:pPr>
      <w:tabs>
        <w:tab w:val="left" w:pos="1389"/>
      </w:tabs>
      <w:spacing w:after="0" w:line="360" w:lineRule="auto"/>
      <w:ind w:firstLine="567"/>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5"/>
    <w:rsid w:val="003D5C7B"/>
    <w:pPr>
      <w:spacing w:after="120" w:line="360" w:lineRule="auto"/>
      <w:ind w:left="1440" w:right="1440" w:firstLine="567"/>
      <w:jc w:val="both"/>
    </w:pPr>
    <w:rPr>
      <w:rFonts w:ascii="Times New Roman" w:eastAsia="Times New Roman" w:hAnsi="Times New Roman" w:cs="Times New Roman"/>
      <w:sz w:val="26"/>
      <w:szCs w:val="26"/>
    </w:rPr>
  </w:style>
  <w:style w:type="character" w:styleId="HTMLa">
    <w:name w:val="HTML Cite"/>
    <w:basedOn w:val="a6"/>
    <w:semiHidden/>
    <w:rsid w:val="003D5C7B"/>
    <w:rPr>
      <w:i/>
      <w:iCs/>
    </w:rPr>
  </w:style>
  <w:style w:type="paragraph" w:styleId="afffd">
    <w:name w:val="Message Header"/>
    <w:basedOn w:val="a5"/>
    <w:link w:val="afffe"/>
    <w:semiHidden/>
    <w:rsid w:val="003D5C7B"/>
    <w:pPr>
      <w:pBdr>
        <w:top w:val="single" w:sz="6" w:space="1" w:color="auto"/>
        <w:left w:val="single" w:sz="6" w:space="1" w:color="auto"/>
        <w:bottom w:val="single" w:sz="6" w:space="1" w:color="auto"/>
        <w:right w:val="single" w:sz="6" w:space="1" w:color="auto"/>
      </w:pBdr>
      <w:shd w:val="pct20" w:color="auto" w:fill="auto"/>
      <w:spacing w:after="0" w:line="360" w:lineRule="auto"/>
      <w:ind w:left="1080" w:hanging="1080"/>
      <w:jc w:val="both"/>
    </w:pPr>
    <w:rPr>
      <w:rFonts w:ascii="Arial" w:eastAsia="Times New Roman" w:hAnsi="Arial" w:cs="Arial"/>
      <w:sz w:val="24"/>
      <w:szCs w:val="24"/>
    </w:rPr>
  </w:style>
  <w:style w:type="character" w:customStyle="1" w:styleId="afffe">
    <w:name w:val="Шапка Знак"/>
    <w:basedOn w:val="a6"/>
    <w:link w:val="afffd"/>
    <w:semiHidden/>
    <w:rsid w:val="003D5C7B"/>
    <w:rPr>
      <w:rFonts w:ascii="Arial" w:eastAsia="Times New Roman" w:hAnsi="Arial" w:cs="Arial"/>
      <w:sz w:val="24"/>
      <w:szCs w:val="24"/>
      <w:shd w:val="pct20" w:color="auto" w:fill="auto"/>
    </w:rPr>
  </w:style>
  <w:style w:type="paragraph" w:styleId="affff">
    <w:name w:val="E-mail Signature"/>
    <w:basedOn w:val="a5"/>
    <w:link w:val="affff0"/>
    <w:semiHidden/>
    <w:rsid w:val="003D5C7B"/>
    <w:pPr>
      <w:spacing w:after="0" w:line="360" w:lineRule="auto"/>
      <w:ind w:firstLine="567"/>
      <w:jc w:val="both"/>
    </w:pPr>
    <w:rPr>
      <w:rFonts w:ascii="Times New Roman" w:eastAsia="Times New Roman" w:hAnsi="Times New Roman" w:cs="Times New Roman"/>
      <w:sz w:val="26"/>
      <w:szCs w:val="26"/>
    </w:rPr>
  </w:style>
  <w:style w:type="character" w:customStyle="1" w:styleId="affff0">
    <w:name w:val="Электронная подпись Знак"/>
    <w:basedOn w:val="a6"/>
    <w:link w:val="affff"/>
    <w:semiHidden/>
    <w:rsid w:val="003D5C7B"/>
    <w:rPr>
      <w:rFonts w:ascii="Times New Roman" w:eastAsia="Times New Roman" w:hAnsi="Times New Roman" w:cs="Times New Roman"/>
      <w:sz w:val="26"/>
      <w:szCs w:val="26"/>
    </w:rPr>
  </w:style>
  <w:style w:type="character" w:customStyle="1" w:styleId="hps">
    <w:name w:val="hps"/>
    <w:basedOn w:val="a6"/>
    <w:rsid w:val="003D5C7B"/>
  </w:style>
  <w:style w:type="paragraph" w:customStyle="1" w:styleId="01">
    <w:name w:val="Стиль По центру Первая строка:  0 см1"/>
    <w:basedOn w:val="a5"/>
    <w:semiHidden/>
    <w:rsid w:val="003D5C7B"/>
    <w:pPr>
      <w:spacing w:before="120" w:after="120" w:line="360" w:lineRule="auto"/>
      <w:jc w:val="center"/>
    </w:pPr>
    <w:rPr>
      <w:rFonts w:ascii="Times New Roman" w:eastAsia="Times New Roman" w:hAnsi="Times New Roman" w:cs="Times New Roman"/>
      <w:sz w:val="26"/>
      <w:szCs w:val="20"/>
    </w:rPr>
  </w:style>
  <w:style w:type="character" w:customStyle="1" w:styleId="atn">
    <w:name w:val="atn"/>
    <w:basedOn w:val="a6"/>
    <w:rsid w:val="003D5C7B"/>
  </w:style>
  <w:style w:type="character" w:styleId="affff1">
    <w:name w:val="Placeholder Text"/>
    <w:basedOn w:val="a6"/>
    <w:uiPriority w:val="99"/>
    <w:semiHidden/>
    <w:rsid w:val="003D5C7B"/>
    <w:rPr>
      <w:color w:val="808080"/>
    </w:rPr>
  </w:style>
  <w:style w:type="paragraph" w:styleId="affff2">
    <w:name w:val="List Paragraph"/>
    <w:aliases w:val="Список с тире,List Paragraph,Абзац списка2,Абзац списка1,мой,продолжение таблицы,Абзац списка_п,Абзац списка4,Список 2 уровень. рр"/>
    <w:basedOn w:val="a5"/>
    <w:link w:val="affff3"/>
    <w:uiPriority w:val="34"/>
    <w:qFormat/>
    <w:rsid w:val="003D5C7B"/>
    <w:pPr>
      <w:spacing w:after="0" w:line="360" w:lineRule="auto"/>
      <w:ind w:left="720" w:firstLine="567"/>
      <w:contextualSpacing/>
      <w:jc w:val="both"/>
    </w:pPr>
    <w:rPr>
      <w:rFonts w:ascii="Times New Roman" w:eastAsia="Times New Roman" w:hAnsi="Times New Roman" w:cs="Times New Roman"/>
      <w:sz w:val="26"/>
      <w:szCs w:val="26"/>
    </w:rPr>
  </w:style>
  <w:style w:type="character" w:customStyle="1" w:styleId="1f">
    <w:name w:val="Название книги1"/>
    <w:uiPriority w:val="33"/>
    <w:qFormat/>
    <w:rsid w:val="003D5C7B"/>
    <w:rPr>
      <w:b/>
      <w:bCs/>
      <w:smallCaps/>
      <w:spacing w:val="5"/>
    </w:rPr>
  </w:style>
  <w:style w:type="character" w:customStyle="1" w:styleId="apple-converted-space">
    <w:name w:val="apple-converted-space"/>
    <w:basedOn w:val="a6"/>
    <w:rsid w:val="003D5C7B"/>
  </w:style>
  <w:style w:type="paragraph" w:customStyle="1" w:styleId="Formula">
    <w:name w:val="Formula"/>
    <w:next w:val="a5"/>
    <w:rsid w:val="003D5C7B"/>
    <w:pPr>
      <w:spacing w:before="240" w:after="300" w:line="240" w:lineRule="auto"/>
      <w:jc w:val="center"/>
    </w:pPr>
    <w:rPr>
      <w:rFonts w:ascii="Times New Roman" w:eastAsia="Times New Roman" w:hAnsi="Times New Roman" w:cs="Times New Roman"/>
      <w:sz w:val="24"/>
      <w:szCs w:val="24"/>
      <w:lang w:eastAsia="ru-RU"/>
    </w:rPr>
  </w:style>
  <w:style w:type="character" w:styleId="affff4">
    <w:name w:val="annotation reference"/>
    <w:basedOn w:val="a6"/>
    <w:unhideWhenUsed/>
    <w:rsid w:val="003D5C7B"/>
    <w:rPr>
      <w:sz w:val="16"/>
      <w:szCs w:val="16"/>
    </w:rPr>
  </w:style>
  <w:style w:type="paragraph" w:styleId="affff5">
    <w:name w:val="annotation text"/>
    <w:basedOn w:val="a5"/>
    <w:link w:val="affff6"/>
    <w:uiPriority w:val="99"/>
    <w:unhideWhenUsed/>
    <w:rsid w:val="003D5C7B"/>
    <w:pPr>
      <w:spacing w:after="0" w:line="240" w:lineRule="auto"/>
      <w:ind w:firstLine="567"/>
      <w:jc w:val="both"/>
    </w:pPr>
    <w:rPr>
      <w:rFonts w:ascii="Times New Roman" w:eastAsia="Times New Roman" w:hAnsi="Times New Roman" w:cs="Times New Roman"/>
      <w:sz w:val="20"/>
      <w:szCs w:val="20"/>
    </w:rPr>
  </w:style>
  <w:style w:type="character" w:customStyle="1" w:styleId="affff6">
    <w:name w:val="Текст примечания Знак"/>
    <w:basedOn w:val="a6"/>
    <w:link w:val="affff5"/>
    <w:uiPriority w:val="99"/>
    <w:rsid w:val="003D5C7B"/>
    <w:rPr>
      <w:rFonts w:ascii="Times New Roman" w:eastAsia="Times New Roman" w:hAnsi="Times New Roman" w:cs="Times New Roman"/>
      <w:sz w:val="20"/>
      <w:szCs w:val="20"/>
    </w:rPr>
  </w:style>
  <w:style w:type="paragraph" w:styleId="affff7">
    <w:name w:val="annotation subject"/>
    <w:basedOn w:val="affff5"/>
    <w:next w:val="affff5"/>
    <w:link w:val="affff8"/>
    <w:unhideWhenUsed/>
    <w:rsid w:val="003D5C7B"/>
    <w:rPr>
      <w:b/>
      <w:bCs/>
    </w:rPr>
  </w:style>
  <w:style w:type="character" w:customStyle="1" w:styleId="affff8">
    <w:name w:val="Тема примечания Знак"/>
    <w:basedOn w:val="affff6"/>
    <w:link w:val="affff7"/>
    <w:rsid w:val="003D5C7B"/>
    <w:rPr>
      <w:rFonts w:ascii="Times New Roman" w:eastAsia="Times New Roman" w:hAnsi="Times New Roman" w:cs="Times New Roman"/>
      <w:b/>
      <w:bCs/>
      <w:sz w:val="20"/>
      <w:szCs w:val="20"/>
    </w:rPr>
  </w:style>
  <w:style w:type="paragraph" w:styleId="affff9">
    <w:name w:val="Bibliography"/>
    <w:basedOn w:val="a5"/>
    <w:next w:val="a5"/>
    <w:uiPriority w:val="37"/>
    <w:unhideWhenUsed/>
    <w:rsid w:val="003D5C7B"/>
    <w:pPr>
      <w:spacing w:after="0" w:line="360" w:lineRule="auto"/>
      <w:ind w:firstLine="567"/>
      <w:jc w:val="both"/>
    </w:pPr>
    <w:rPr>
      <w:rFonts w:ascii="Times New Roman" w:eastAsia="Times New Roman" w:hAnsi="Times New Roman" w:cs="Times New Roman"/>
      <w:sz w:val="26"/>
      <w:szCs w:val="26"/>
    </w:rPr>
  </w:style>
  <w:style w:type="paragraph" w:styleId="affffa">
    <w:name w:val="footnote text"/>
    <w:basedOn w:val="a5"/>
    <w:link w:val="affffb"/>
    <w:unhideWhenUsed/>
    <w:rsid w:val="003D5C7B"/>
    <w:pPr>
      <w:spacing w:after="0" w:line="240" w:lineRule="auto"/>
      <w:ind w:firstLine="567"/>
      <w:jc w:val="both"/>
    </w:pPr>
    <w:rPr>
      <w:rFonts w:ascii="Times New Roman" w:eastAsia="Times New Roman" w:hAnsi="Times New Roman" w:cs="Times New Roman"/>
      <w:sz w:val="20"/>
      <w:szCs w:val="20"/>
    </w:rPr>
  </w:style>
  <w:style w:type="character" w:customStyle="1" w:styleId="affffb">
    <w:name w:val="Текст сноски Знак"/>
    <w:basedOn w:val="a6"/>
    <w:link w:val="affffa"/>
    <w:rsid w:val="003D5C7B"/>
    <w:rPr>
      <w:rFonts w:ascii="Times New Roman" w:eastAsia="Times New Roman" w:hAnsi="Times New Roman" w:cs="Times New Roman"/>
      <w:sz w:val="20"/>
      <w:szCs w:val="20"/>
    </w:rPr>
  </w:style>
  <w:style w:type="character" w:styleId="affffc">
    <w:name w:val="footnote reference"/>
    <w:basedOn w:val="a6"/>
    <w:unhideWhenUsed/>
    <w:rsid w:val="003D5C7B"/>
    <w:rPr>
      <w:vertAlign w:val="superscript"/>
    </w:rPr>
  </w:style>
  <w:style w:type="paragraph" w:styleId="affffd">
    <w:name w:val="toa heading"/>
    <w:basedOn w:val="a5"/>
    <w:next w:val="a5"/>
    <w:uiPriority w:val="99"/>
    <w:semiHidden/>
    <w:unhideWhenUsed/>
    <w:rsid w:val="003D5C7B"/>
    <w:pPr>
      <w:spacing w:before="120" w:after="0" w:line="360" w:lineRule="auto"/>
      <w:ind w:firstLine="567"/>
      <w:jc w:val="both"/>
    </w:pPr>
    <w:rPr>
      <w:rFonts w:asciiTheme="majorHAnsi" w:eastAsiaTheme="majorEastAsia" w:hAnsiTheme="majorHAnsi" w:cstheme="majorBidi"/>
      <w:b/>
      <w:bCs/>
      <w:sz w:val="24"/>
      <w:szCs w:val="24"/>
    </w:rPr>
  </w:style>
  <w:style w:type="paragraph" w:styleId="affffe">
    <w:name w:val="table of figures"/>
    <w:basedOn w:val="a5"/>
    <w:next w:val="a5"/>
    <w:uiPriority w:val="99"/>
    <w:unhideWhenUsed/>
    <w:rsid w:val="003D5C7B"/>
    <w:pPr>
      <w:spacing w:after="0" w:line="360" w:lineRule="auto"/>
      <w:ind w:firstLine="567"/>
      <w:jc w:val="both"/>
    </w:pPr>
    <w:rPr>
      <w:rFonts w:ascii="Times New Roman" w:eastAsia="Times New Roman" w:hAnsi="Times New Roman" w:cs="Times New Roman"/>
      <w:sz w:val="26"/>
      <w:szCs w:val="26"/>
    </w:rPr>
  </w:style>
  <w:style w:type="paragraph" w:customStyle="1" w:styleId="afffff">
    <w:name w:val="Мой текст"/>
    <w:link w:val="afffff0"/>
    <w:rsid w:val="003D5C7B"/>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ffff0">
    <w:name w:val="Мой текст Знак"/>
    <w:link w:val="afffff"/>
    <w:rsid w:val="003D5C7B"/>
    <w:rPr>
      <w:rFonts w:ascii="Times New Roman" w:eastAsia="Times New Roman" w:hAnsi="Times New Roman" w:cs="Times New Roman"/>
      <w:sz w:val="28"/>
      <w:szCs w:val="28"/>
      <w:lang w:eastAsia="ru-RU"/>
    </w:rPr>
  </w:style>
  <w:style w:type="paragraph" w:customStyle="1" w:styleId="afffff1">
    <w:name w:val="**** Моя ссылка литра"/>
    <w:rsid w:val="003D5C7B"/>
    <w:pPr>
      <w:spacing w:after="0" w:line="360" w:lineRule="auto"/>
      <w:ind w:left="540" w:hanging="540"/>
      <w:jc w:val="both"/>
    </w:pPr>
    <w:rPr>
      <w:rFonts w:ascii="Times New Roman" w:eastAsia="Batang" w:hAnsi="Times New Roman" w:cs="Times New Roman"/>
      <w:sz w:val="26"/>
      <w:szCs w:val="28"/>
      <w:lang w:eastAsia="ko-KR"/>
    </w:rPr>
  </w:style>
  <w:style w:type="paragraph" w:customStyle="1" w:styleId="afffff2">
    <w:name w:val="Моя глава"/>
    <w:link w:val="afffff3"/>
    <w:rsid w:val="003D5C7B"/>
    <w:pPr>
      <w:spacing w:after="0" w:line="240" w:lineRule="auto"/>
      <w:ind w:firstLine="709"/>
      <w:jc w:val="both"/>
    </w:pPr>
    <w:rPr>
      <w:rFonts w:ascii="Times New Roman" w:eastAsia="Batang" w:hAnsi="Times New Roman" w:cs="Times New Roman"/>
      <w:b/>
      <w:sz w:val="32"/>
      <w:szCs w:val="24"/>
      <w:lang w:eastAsia="ko-KR"/>
    </w:rPr>
  </w:style>
  <w:style w:type="character" w:customStyle="1" w:styleId="afffff3">
    <w:name w:val="Моя глава Знак"/>
    <w:link w:val="afffff2"/>
    <w:rsid w:val="003D5C7B"/>
    <w:rPr>
      <w:rFonts w:ascii="Times New Roman" w:eastAsia="Batang" w:hAnsi="Times New Roman" w:cs="Times New Roman"/>
      <w:b/>
      <w:sz w:val="32"/>
      <w:szCs w:val="24"/>
      <w:lang w:eastAsia="ko-KR"/>
    </w:rPr>
  </w:style>
  <w:style w:type="character" w:customStyle="1" w:styleId="affff3">
    <w:name w:val="Абзац списка Знак"/>
    <w:aliases w:val="Список с тире Знак,List Paragraph Знак,Абзац списка2 Знак,Абзац списка1 Знак,мой Знак,продолжение таблицы Знак,Абзац списка_п Знак,Абзац списка4 Знак,Список 2 уровень. рр Знак"/>
    <w:link w:val="affff2"/>
    <w:uiPriority w:val="34"/>
    <w:rsid w:val="003D5C7B"/>
    <w:rPr>
      <w:rFonts w:ascii="Times New Roman" w:eastAsia="Times New Roman" w:hAnsi="Times New Roman" w:cs="Times New Roman"/>
      <w:sz w:val="26"/>
      <w:szCs w:val="26"/>
    </w:rPr>
  </w:style>
  <w:style w:type="paragraph" w:customStyle="1" w:styleId="1f0">
    <w:name w:val="**** Мой заголовок 1"/>
    <w:rsid w:val="003D5C7B"/>
    <w:pPr>
      <w:spacing w:before="120" w:after="120" w:line="240" w:lineRule="auto"/>
      <w:ind w:firstLine="709"/>
      <w:jc w:val="both"/>
    </w:pPr>
    <w:rPr>
      <w:rFonts w:ascii="Times New Roman" w:eastAsia="Batang" w:hAnsi="Times New Roman" w:cs="Times New Roman"/>
      <w:b/>
      <w:sz w:val="30"/>
      <w:szCs w:val="28"/>
      <w:lang w:eastAsia="ko-KR"/>
    </w:rPr>
  </w:style>
  <w:style w:type="paragraph" w:customStyle="1" w:styleId="2f5">
    <w:name w:val="**** Мой заголовок 2"/>
    <w:rsid w:val="003D5C7B"/>
    <w:pPr>
      <w:spacing w:before="120" w:after="120" w:line="240" w:lineRule="auto"/>
      <w:ind w:firstLine="709"/>
    </w:pPr>
    <w:rPr>
      <w:rFonts w:ascii="Times New Roman" w:eastAsia="Batang" w:hAnsi="Times New Roman" w:cs="Times New Roman"/>
      <w:b/>
      <w:sz w:val="26"/>
      <w:szCs w:val="28"/>
      <w:lang w:val="en-US" w:eastAsia="ko-KR"/>
    </w:rPr>
  </w:style>
  <w:style w:type="paragraph" w:customStyle="1" w:styleId="afffff4">
    <w:name w:val="Моя таблица"/>
    <w:rsid w:val="003D5C7B"/>
    <w:pPr>
      <w:keepNext/>
      <w:spacing w:after="0" w:line="240" w:lineRule="auto"/>
    </w:pPr>
    <w:rPr>
      <w:rFonts w:ascii="Times New Roman" w:eastAsia="Batang" w:hAnsi="Times New Roman" w:cs="Times New Roman"/>
      <w:noProof/>
      <w:sz w:val="28"/>
      <w:szCs w:val="24"/>
      <w:lang w:eastAsia="ko-KR"/>
    </w:rPr>
  </w:style>
  <w:style w:type="paragraph" w:customStyle="1" w:styleId="1f1">
    <w:name w:val="заголовок 1"/>
    <w:basedOn w:val="a5"/>
    <w:next w:val="a5"/>
    <w:rsid w:val="003D5C7B"/>
    <w:pPr>
      <w:keepNext/>
      <w:spacing w:after="0" w:line="240" w:lineRule="auto"/>
      <w:ind w:firstLine="709"/>
      <w:jc w:val="both"/>
    </w:pPr>
    <w:rPr>
      <w:rFonts w:ascii="Times New Roman" w:eastAsia="Times New Roman" w:hAnsi="Times New Roman" w:cs="Times New Roman"/>
      <w:sz w:val="24"/>
      <w:szCs w:val="24"/>
      <w:lang w:val="en-US" w:eastAsia="ru-RU"/>
    </w:rPr>
  </w:style>
  <w:style w:type="paragraph" w:customStyle="1" w:styleId="afffff5">
    <w:name w:val="**** Моя таблица"/>
    <w:link w:val="afffff6"/>
    <w:rsid w:val="003D5C7B"/>
    <w:pPr>
      <w:spacing w:before="120" w:after="120" w:line="240" w:lineRule="auto"/>
      <w:jc w:val="both"/>
    </w:pPr>
    <w:rPr>
      <w:rFonts w:ascii="Times New Roman" w:eastAsia="Times New Roman" w:hAnsi="Times New Roman" w:cs="Times New Roman"/>
      <w:sz w:val="26"/>
      <w:szCs w:val="26"/>
    </w:rPr>
  </w:style>
  <w:style w:type="character" w:customStyle="1" w:styleId="afffff6">
    <w:name w:val="**** Моя таблица Знак"/>
    <w:link w:val="afffff5"/>
    <w:rsid w:val="003D5C7B"/>
    <w:rPr>
      <w:rFonts w:ascii="Times New Roman" w:eastAsia="Times New Roman" w:hAnsi="Times New Roman" w:cs="Times New Roman"/>
      <w:sz w:val="26"/>
      <w:szCs w:val="26"/>
    </w:rPr>
  </w:style>
  <w:style w:type="paragraph" w:customStyle="1" w:styleId="afffff7">
    <w:name w:val="**** Мой рисунок"/>
    <w:basedOn w:val="afffff5"/>
    <w:link w:val="afffff8"/>
    <w:rsid w:val="003D5C7B"/>
    <w:pPr>
      <w:jc w:val="center"/>
    </w:pPr>
  </w:style>
  <w:style w:type="character" w:customStyle="1" w:styleId="afffff8">
    <w:name w:val="**** Мой рисунок Знак"/>
    <w:basedOn w:val="afffff6"/>
    <w:link w:val="afffff7"/>
    <w:rsid w:val="003D5C7B"/>
    <w:rPr>
      <w:rFonts w:ascii="Times New Roman" w:eastAsia="Times New Roman" w:hAnsi="Times New Roman" w:cs="Times New Roman"/>
      <w:sz w:val="26"/>
      <w:szCs w:val="26"/>
    </w:rPr>
  </w:style>
  <w:style w:type="paragraph" w:customStyle="1" w:styleId="afffff9">
    <w:name w:val="**** Мой текст"/>
    <w:basedOn w:val="afffff"/>
    <w:link w:val="afffffa"/>
    <w:autoRedefine/>
    <w:rsid w:val="003D5C7B"/>
    <w:pPr>
      <w:ind w:firstLine="0"/>
    </w:pPr>
    <w:rPr>
      <w:sz w:val="26"/>
      <w:szCs w:val="26"/>
      <w:lang w:val="en-US"/>
    </w:rPr>
  </w:style>
  <w:style w:type="character" w:customStyle="1" w:styleId="afffffa">
    <w:name w:val="**** Мой текст Знак"/>
    <w:link w:val="afffff9"/>
    <w:rsid w:val="003D5C7B"/>
    <w:rPr>
      <w:rFonts w:ascii="Times New Roman" w:eastAsia="Times New Roman" w:hAnsi="Times New Roman" w:cs="Times New Roman"/>
      <w:sz w:val="26"/>
      <w:szCs w:val="26"/>
      <w:lang w:val="en-US" w:eastAsia="ru-RU"/>
    </w:rPr>
  </w:style>
  <w:style w:type="paragraph" w:customStyle="1" w:styleId="afffffb">
    <w:name w:val="Мой подзагаловок"/>
    <w:basedOn w:val="afb"/>
    <w:rsid w:val="003D5C7B"/>
    <w:pPr>
      <w:spacing w:before="120" w:after="120" w:line="240" w:lineRule="auto"/>
      <w:ind w:firstLine="709"/>
    </w:pPr>
    <w:rPr>
      <w:b/>
      <w:sz w:val="28"/>
      <w:szCs w:val="28"/>
      <w:lang w:eastAsia="ru-RU" w:bidi="ar-SA"/>
    </w:rPr>
  </w:style>
  <w:style w:type="paragraph" w:customStyle="1" w:styleId="afffffc">
    <w:name w:val="Мой Заголовок"/>
    <w:next w:val="afffff"/>
    <w:autoRedefine/>
    <w:rsid w:val="003D5C7B"/>
    <w:pPr>
      <w:spacing w:after="0" w:line="360" w:lineRule="auto"/>
      <w:jc w:val="center"/>
    </w:pPr>
    <w:rPr>
      <w:rFonts w:ascii="Times New Roman" w:eastAsia="Batang" w:hAnsi="Times New Roman" w:cs="Times New Roman"/>
      <w:b/>
      <w:caps/>
      <w:sz w:val="28"/>
      <w:szCs w:val="28"/>
      <w:lang w:eastAsia="ko-KR"/>
    </w:rPr>
  </w:style>
  <w:style w:type="paragraph" w:customStyle="1" w:styleId="afffffd">
    <w:name w:val="Мои обозначения"/>
    <w:rsid w:val="003D5C7B"/>
    <w:pPr>
      <w:spacing w:after="0" w:line="240" w:lineRule="auto"/>
    </w:pPr>
    <w:rPr>
      <w:rFonts w:ascii="Times New Roman" w:eastAsia="Batang" w:hAnsi="Times New Roman" w:cs="Times New Roman"/>
      <w:b/>
      <w:sz w:val="28"/>
      <w:szCs w:val="24"/>
      <w:lang w:eastAsia="ko-KR"/>
    </w:rPr>
  </w:style>
  <w:style w:type="paragraph" w:customStyle="1" w:styleId="afffffe">
    <w:name w:val="Моя ссылка литра"/>
    <w:rsid w:val="003D5C7B"/>
    <w:pPr>
      <w:spacing w:after="0" w:line="240" w:lineRule="auto"/>
      <w:ind w:left="540" w:hanging="540"/>
      <w:jc w:val="both"/>
    </w:pPr>
    <w:rPr>
      <w:rFonts w:ascii="Times New Roman" w:eastAsia="Batang" w:hAnsi="Times New Roman" w:cs="Times New Roman"/>
      <w:sz w:val="28"/>
      <w:szCs w:val="28"/>
      <w:lang w:eastAsia="ko-KR"/>
    </w:rPr>
  </w:style>
  <w:style w:type="paragraph" w:customStyle="1" w:styleId="affffff">
    <w:name w:val="Мой рисунок"/>
    <w:rsid w:val="003D5C7B"/>
    <w:pPr>
      <w:spacing w:after="0" w:line="240" w:lineRule="auto"/>
      <w:jc w:val="center"/>
    </w:pPr>
    <w:rPr>
      <w:rFonts w:ascii="Times New Roman" w:eastAsia="Batang" w:hAnsi="Times New Roman" w:cs="Times New Roman"/>
      <w:iCs/>
      <w:sz w:val="28"/>
      <w:szCs w:val="24"/>
      <w:lang w:eastAsia="ko-KR"/>
    </w:rPr>
  </w:style>
  <w:style w:type="paragraph" w:customStyle="1" w:styleId="affffff0">
    <w:name w:val="**** мой список литературы"/>
    <w:rsid w:val="003D5C7B"/>
    <w:pPr>
      <w:spacing w:after="0" w:line="240" w:lineRule="auto"/>
      <w:jc w:val="center"/>
    </w:pPr>
    <w:rPr>
      <w:rFonts w:ascii="Times New Roman" w:eastAsia="Batang" w:hAnsi="Times New Roman" w:cs="Times New Roman"/>
      <w:sz w:val="26"/>
      <w:szCs w:val="24"/>
      <w:lang w:eastAsia="ko-KR"/>
    </w:rPr>
  </w:style>
  <w:style w:type="paragraph" w:customStyle="1" w:styleId="affffff1">
    <w:name w:val="**** Мое введение"/>
    <w:basedOn w:val="afffff2"/>
    <w:link w:val="affffff2"/>
    <w:rsid w:val="003D5C7B"/>
    <w:pPr>
      <w:spacing w:line="360" w:lineRule="auto"/>
      <w:ind w:firstLine="0"/>
      <w:jc w:val="center"/>
    </w:pPr>
    <w:rPr>
      <w:b w:val="0"/>
      <w:caps/>
      <w:sz w:val="28"/>
      <w:szCs w:val="20"/>
    </w:rPr>
  </w:style>
  <w:style w:type="character" w:customStyle="1" w:styleId="affffff2">
    <w:name w:val="**** Мое введение Знак"/>
    <w:link w:val="affffff1"/>
    <w:rsid w:val="003D5C7B"/>
    <w:rPr>
      <w:rFonts w:ascii="Times New Roman" w:eastAsia="Batang" w:hAnsi="Times New Roman" w:cs="Times New Roman"/>
      <w:caps/>
      <w:sz w:val="28"/>
      <w:szCs w:val="20"/>
      <w:lang w:eastAsia="ko-KR"/>
    </w:rPr>
  </w:style>
  <w:style w:type="paragraph" w:customStyle="1" w:styleId="affffff3">
    <w:name w:val="Мое содержание"/>
    <w:basedOn w:val="affffff1"/>
    <w:link w:val="affffff4"/>
    <w:rsid w:val="003D5C7B"/>
    <w:rPr>
      <w:sz w:val="26"/>
    </w:rPr>
  </w:style>
  <w:style w:type="character" w:customStyle="1" w:styleId="affffff4">
    <w:name w:val="Мое содержание Знак"/>
    <w:link w:val="affffff3"/>
    <w:rsid w:val="003D5C7B"/>
    <w:rPr>
      <w:rFonts w:ascii="Times New Roman" w:eastAsia="Batang" w:hAnsi="Times New Roman" w:cs="Times New Roman"/>
      <w:caps/>
      <w:sz w:val="26"/>
      <w:szCs w:val="20"/>
      <w:lang w:eastAsia="ko-KR"/>
    </w:rPr>
  </w:style>
  <w:style w:type="character" w:customStyle="1" w:styleId="16">
    <w:name w:val="Оглавление 1 Знак"/>
    <w:basedOn w:val="a6"/>
    <w:link w:val="15"/>
    <w:uiPriority w:val="39"/>
    <w:rsid w:val="003D5C7B"/>
    <w:rPr>
      <w:rFonts w:ascii="Times New Roman" w:eastAsia="Times New Roman" w:hAnsi="Times New Roman" w:cs="Times New Roman"/>
      <w:bCs/>
      <w:caps/>
      <w:noProof/>
      <w:sz w:val="26"/>
      <w:szCs w:val="26"/>
    </w:rPr>
  </w:style>
  <w:style w:type="paragraph" w:customStyle="1" w:styleId="affffff5">
    <w:name w:val="**** МОе содержание"/>
    <w:rsid w:val="003D5C7B"/>
    <w:pPr>
      <w:spacing w:after="0" w:line="240" w:lineRule="auto"/>
      <w:jc w:val="center"/>
    </w:pPr>
    <w:rPr>
      <w:rFonts w:ascii="Times New Roman" w:eastAsia="Batang" w:hAnsi="Times New Roman" w:cs="Times New Roman"/>
      <w:caps/>
      <w:sz w:val="28"/>
      <w:szCs w:val="20"/>
      <w:lang w:eastAsia="ko-KR"/>
    </w:rPr>
  </w:style>
  <w:style w:type="paragraph" w:customStyle="1" w:styleId="affffff6">
    <w:name w:val="**** Моя глава"/>
    <w:rsid w:val="003D5C7B"/>
    <w:pPr>
      <w:spacing w:after="120" w:line="240" w:lineRule="auto"/>
      <w:ind w:firstLine="709"/>
      <w:jc w:val="both"/>
    </w:pPr>
    <w:rPr>
      <w:rFonts w:ascii="Times New Roman" w:eastAsia="Batang" w:hAnsi="Times New Roman" w:cs="Times New Roman"/>
      <w:b/>
      <w:sz w:val="32"/>
      <w:szCs w:val="24"/>
      <w:lang w:eastAsia="ko-KR"/>
    </w:rPr>
  </w:style>
  <w:style w:type="paragraph" w:customStyle="1" w:styleId="affffff7">
    <w:name w:val="**** Мой подзагаловок"/>
    <w:rsid w:val="003D5C7B"/>
    <w:pPr>
      <w:spacing w:before="120" w:after="120" w:line="240" w:lineRule="auto"/>
      <w:ind w:firstLine="709"/>
    </w:pPr>
    <w:rPr>
      <w:rFonts w:ascii="Times New Roman" w:eastAsia="Times New Roman" w:hAnsi="Times New Roman" w:cs="Times New Roman"/>
      <w:b/>
      <w:sz w:val="28"/>
      <w:szCs w:val="28"/>
      <w:lang w:eastAsia="ru-RU"/>
    </w:rPr>
  </w:style>
  <w:style w:type="paragraph" w:customStyle="1" w:styleId="1f2">
    <w:name w:val="Мой текст1"/>
    <w:rsid w:val="003D5C7B"/>
    <w:pPr>
      <w:spacing w:after="0" w:line="360" w:lineRule="auto"/>
      <w:jc w:val="both"/>
    </w:pPr>
    <w:rPr>
      <w:rFonts w:ascii="Times New Roman" w:eastAsia="Times New Roman" w:hAnsi="Times New Roman" w:cs="Times New Roman"/>
      <w:sz w:val="28"/>
      <w:szCs w:val="28"/>
      <w:lang w:eastAsia="ru-RU"/>
    </w:rPr>
  </w:style>
  <w:style w:type="paragraph" w:customStyle="1" w:styleId="affffff8">
    <w:name w:val="Мой список"/>
    <w:rsid w:val="003D5C7B"/>
    <w:pPr>
      <w:spacing w:after="0" w:line="360" w:lineRule="auto"/>
      <w:ind w:left="284"/>
      <w:jc w:val="both"/>
    </w:pPr>
    <w:rPr>
      <w:rFonts w:ascii="Times New Roman" w:eastAsia="Times New Roman" w:hAnsi="Times New Roman" w:cs="Times New Roman"/>
      <w:sz w:val="28"/>
      <w:szCs w:val="28"/>
      <w:lang w:eastAsia="ru-RU"/>
    </w:rPr>
  </w:style>
  <w:style w:type="paragraph" w:customStyle="1" w:styleId="affffff9">
    <w:name w:val="Мое введение"/>
    <w:link w:val="affffffa"/>
    <w:rsid w:val="003D5C7B"/>
    <w:pPr>
      <w:spacing w:after="0" w:line="240" w:lineRule="auto"/>
      <w:jc w:val="center"/>
    </w:pPr>
    <w:rPr>
      <w:rFonts w:ascii="Times New Roman" w:eastAsia="Times New Roman" w:hAnsi="Times New Roman" w:cs="Times New Roman"/>
      <w:bCs/>
      <w:caps/>
      <w:noProof/>
      <w:sz w:val="28"/>
      <w:szCs w:val="26"/>
    </w:rPr>
  </w:style>
  <w:style w:type="character" w:customStyle="1" w:styleId="affffffa">
    <w:name w:val="Мое введение Знак"/>
    <w:basedOn w:val="a6"/>
    <w:link w:val="affffff9"/>
    <w:rsid w:val="003D5C7B"/>
    <w:rPr>
      <w:rFonts w:ascii="Times New Roman" w:eastAsia="Times New Roman" w:hAnsi="Times New Roman" w:cs="Times New Roman"/>
      <w:bCs/>
      <w:caps/>
      <w:noProof/>
      <w:sz w:val="28"/>
      <w:szCs w:val="26"/>
    </w:rPr>
  </w:style>
  <w:style w:type="paragraph" w:customStyle="1" w:styleId="affffffb">
    <w:name w:val="мое заключение"/>
    <w:link w:val="affffffc"/>
    <w:rsid w:val="003D5C7B"/>
    <w:pPr>
      <w:spacing w:before="120" w:after="120" w:line="240" w:lineRule="auto"/>
      <w:ind w:left="360"/>
      <w:jc w:val="center"/>
    </w:pPr>
    <w:rPr>
      <w:rFonts w:ascii="Times New Roman" w:eastAsia="Batang" w:hAnsi="Times New Roman" w:cs="Times New Roman"/>
      <w:sz w:val="28"/>
      <w:szCs w:val="24"/>
      <w:lang w:eastAsia="ko-KR"/>
    </w:rPr>
  </w:style>
  <w:style w:type="character" w:customStyle="1" w:styleId="affffffc">
    <w:name w:val="мое заключение Знак"/>
    <w:basedOn w:val="a6"/>
    <w:link w:val="affffffb"/>
    <w:rsid w:val="003D5C7B"/>
    <w:rPr>
      <w:rFonts w:ascii="Times New Roman" w:eastAsia="Batang" w:hAnsi="Times New Roman" w:cs="Times New Roman"/>
      <w:sz w:val="28"/>
      <w:szCs w:val="24"/>
      <w:lang w:eastAsia="ko-KR"/>
    </w:rPr>
  </w:style>
  <w:style w:type="character" w:customStyle="1" w:styleId="3f1">
    <w:name w:val="Знак Знак3"/>
    <w:basedOn w:val="a6"/>
    <w:locked/>
    <w:rsid w:val="003D5C7B"/>
    <w:rPr>
      <w:rFonts w:cs="Times New Roman"/>
    </w:rPr>
  </w:style>
  <w:style w:type="paragraph" w:customStyle="1" w:styleId="affffffd">
    <w:name w:val="таблица"/>
    <w:basedOn w:val="a5"/>
    <w:link w:val="affffffe"/>
    <w:rsid w:val="003D5C7B"/>
    <w:pPr>
      <w:widowControl w:val="0"/>
      <w:autoSpaceDE w:val="0"/>
      <w:autoSpaceDN w:val="0"/>
      <w:adjustRightInd w:val="0"/>
      <w:spacing w:before="40" w:after="0" w:line="240" w:lineRule="auto"/>
      <w:jc w:val="both"/>
    </w:pPr>
    <w:rPr>
      <w:rFonts w:ascii="Times New Roman" w:eastAsia="Times New Roman" w:hAnsi="Times New Roman" w:cs="Times New Roman"/>
      <w:sz w:val="24"/>
      <w:szCs w:val="20"/>
      <w:lang w:eastAsia="ru-RU"/>
    </w:rPr>
  </w:style>
  <w:style w:type="character" w:customStyle="1" w:styleId="affffffe">
    <w:name w:val="таблица Знак"/>
    <w:basedOn w:val="a6"/>
    <w:link w:val="affffffd"/>
    <w:locked/>
    <w:rsid w:val="003D5C7B"/>
    <w:rPr>
      <w:rFonts w:ascii="Times New Roman" w:eastAsia="Times New Roman" w:hAnsi="Times New Roman" w:cs="Times New Roman"/>
      <w:sz w:val="24"/>
      <w:szCs w:val="20"/>
      <w:lang w:eastAsia="ru-RU"/>
    </w:rPr>
  </w:style>
  <w:style w:type="paragraph" w:customStyle="1" w:styleId="afffffff">
    <w:name w:val="ААА мой текст"/>
    <w:rsid w:val="003D5C7B"/>
    <w:pPr>
      <w:spacing w:after="0" w:line="360" w:lineRule="auto"/>
      <w:ind w:firstLine="709"/>
      <w:jc w:val="both"/>
    </w:pPr>
    <w:rPr>
      <w:rFonts w:ascii="Times New Roman" w:eastAsia="Times New Roman" w:hAnsi="Times New Roman" w:cs="Times New Roman"/>
      <w:sz w:val="28"/>
      <w:szCs w:val="26"/>
      <w:lang w:bidi="en-US"/>
    </w:rPr>
  </w:style>
  <w:style w:type="paragraph" w:customStyle="1" w:styleId="afffffff0">
    <w:name w:val="ААА моя таблица"/>
    <w:rsid w:val="003D5C7B"/>
    <w:pPr>
      <w:spacing w:after="0" w:line="240" w:lineRule="auto"/>
      <w:ind w:firstLine="709"/>
      <w:jc w:val="both"/>
    </w:pPr>
    <w:rPr>
      <w:rFonts w:ascii="Times New Roman" w:eastAsia="Batang" w:hAnsi="Times New Roman" w:cs="Arial"/>
      <w:bCs/>
      <w:kern w:val="32"/>
      <w:sz w:val="28"/>
      <w:szCs w:val="32"/>
      <w:lang w:eastAsia="ko-KR"/>
    </w:rPr>
  </w:style>
  <w:style w:type="paragraph" w:customStyle="1" w:styleId="afffffff1">
    <w:name w:val="ААА мой рисунок"/>
    <w:rsid w:val="003D5C7B"/>
    <w:pPr>
      <w:spacing w:after="0" w:line="240" w:lineRule="auto"/>
      <w:jc w:val="center"/>
    </w:pPr>
    <w:rPr>
      <w:rFonts w:ascii="Times New Roman" w:eastAsia="Batang" w:hAnsi="Times New Roman" w:cs="Arial"/>
      <w:bCs/>
      <w:kern w:val="32"/>
      <w:sz w:val="28"/>
      <w:szCs w:val="32"/>
      <w:lang w:eastAsia="ko-KR"/>
    </w:rPr>
  </w:style>
  <w:style w:type="paragraph" w:customStyle="1" w:styleId="3f2">
    <w:name w:val="Стиль Слева:  3 см"/>
    <w:basedOn w:val="a5"/>
    <w:rsid w:val="003D5C7B"/>
    <w:pPr>
      <w:widowControl w:val="0"/>
      <w:autoSpaceDE w:val="0"/>
      <w:autoSpaceDN w:val="0"/>
      <w:adjustRightInd w:val="0"/>
      <w:spacing w:before="120" w:after="120" w:line="240" w:lineRule="auto"/>
      <w:ind w:left="1701"/>
    </w:pPr>
    <w:rPr>
      <w:rFonts w:ascii="Times New Roman" w:eastAsia="Times New Roman" w:hAnsi="Times New Roman" w:cs="Times New Roman"/>
      <w:sz w:val="24"/>
      <w:szCs w:val="20"/>
      <w:lang w:eastAsia="ru-RU"/>
    </w:rPr>
  </w:style>
  <w:style w:type="paragraph" w:customStyle="1" w:styleId="afffffff2">
    <w:name w:val="**** Моя ссылка"/>
    <w:basedOn w:val="afffff1"/>
    <w:rsid w:val="003D5C7B"/>
    <w:rPr>
      <w:sz w:val="28"/>
    </w:rPr>
  </w:style>
  <w:style w:type="paragraph" w:customStyle="1" w:styleId="2f6">
    <w:name w:val="Мой заголовок 2"/>
    <w:rsid w:val="003D5C7B"/>
    <w:pPr>
      <w:spacing w:after="0" w:line="240" w:lineRule="auto"/>
      <w:ind w:firstLine="709"/>
      <w:jc w:val="both"/>
    </w:pPr>
    <w:rPr>
      <w:rFonts w:ascii="Times New Roman" w:eastAsia="Batang" w:hAnsi="Times New Roman" w:cs="Times New Roman"/>
      <w:b/>
      <w:sz w:val="28"/>
      <w:szCs w:val="24"/>
      <w:lang w:eastAsia="ko-KR"/>
    </w:rPr>
  </w:style>
  <w:style w:type="paragraph" w:customStyle="1" w:styleId="3f3">
    <w:name w:val="Мой заголовок 3"/>
    <w:rsid w:val="003D5C7B"/>
    <w:pPr>
      <w:spacing w:after="0" w:line="360" w:lineRule="auto"/>
      <w:ind w:firstLine="709"/>
      <w:outlineLvl w:val="0"/>
    </w:pPr>
    <w:rPr>
      <w:rFonts w:ascii="Times New Roman" w:eastAsia="Times New Roman" w:hAnsi="Times New Roman" w:cs="Times New Roman"/>
      <w:b/>
      <w:sz w:val="28"/>
      <w:szCs w:val="28"/>
      <w:lang w:eastAsia="ru-RU"/>
    </w:rPr>
  </w:style>
  <w:style w:type="paragraph" w:customStyle="1" w:styleId="afffffff3">
    <w:name w:val="Мои таблицы и рисунки"/>
    <w:rsid w:val="003D5C7B"/>
    <w:pPr>
      <w:spacing w:before="120" w:after="120" w:line="240" w:lineRule="auto"/>
      <w:jc w:val="center"/>
    </w:pPr>
    <w:rPr>
      <w:rFonts w:ascii="Times New Roman" w:eastAsia="Times New Roman" w:hAnsi="Times New Roman" w:cs="Times New Roman"/>
      <w:sz w:val="28"/>
      <w:szCs w:val="28"/>
      <w:lang w:eastAsia="ru-RU"/>
    </w:rPr>
  </w:style>
  <w:style w:type="paragraph" w:customStyle="1" w:styleId="-">
    <w:name w:val="список-"/>
    <w:basedOn w:val="a5"/>
    <w:qFormat/>
    <w:rsid w:val="003D5C7B"/>
    <w:pPr>
      <w:numPr>
        <w:numId w:val="17"/>
      </w:numPr>
      <w:suppressAutoHyphens/>
      <w:spacing w:after="0" w:line="360" w:lineRule="auto"/>
      <w:ind w:left="993" w:hanging="284"/>
      <w:jc w:val="both"/>
    </w:pPr>
    <w:rPr>
      <w:rFonts w:ascii="Times New Roman" w:eastAsia="Times New Roman" w:hAnsi="Times New Roman" w:cs="Times New Roman"/>
      <w:sz w:val="26"/>
      <w:szCs w:val="26"/>
      <w:lang w:eastAsia="ar-SA"/>
    </w:rPr>
  </w:style>
  <w:style w:type="paragraph" w:customStyle="1" w:styleId="310">
    <w:name w:val="Основной текст 31"/>
    <w:basedOn w:val="a5"/>
    <w:rsid w:val="003D5C7B"/>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Style9">
    <w:name w:val="Style9"/>
    <w:basedOn w:val="a5"/>
    <w:uiPriority w:val="99"/>
    <w:rsid w:val="003D5C7B"/>
    <w:pPr>
      <w:widowControl w:val="0"/>
      <w:autoSpaceDE w:val="0"/>
      <w:autoSpaceDN w:val="0"/>
      <w:adjustRightInd w:val="0"/>
      <w:spacing w:after="0" w:line="478" w:lineRule="exact"/>
      <w:ind w:firstLine="698"/>
      <w:jc w:val="both"/>
    </w:pPr>
    <w:rPr>
      <w:rFonts w:ascii="Times New Roman" w:eastAsiaTheme="minorEastAsia" w:hAnsi="Times New Roman" w:cs="Times New Roman"/>
      <w:sz w:val="24"/>
      <w:szCs w:val="24"/>
      <w:lang w:eastAsia="ru-RU"/>
    </w:rPr>
  </w:style>
  <w:style w:type="character" w:customStyle="1" w:styleId="FontStyle23">
    <w:name w:val="Font Style23"/>
    <w:basedOn w:val="a6"/>
    <w:uiPriority w:val="99"/>
    <w:rsid w:val="003D5C7B"/>
    <w:rPr>
      <w:rFonts w:ascii="Times New Roman" w:hAnsi="Times New Roman" w:cs="Times New Roman"/>
      <w:color w:val="000000"/>
      <w:sz w:val="26"/>
      <w:szCs w:val="26"/>
    </w:rPr>
  </w:style>
  <w:style w:type="paragraph" w:customStyle="1" w:styleId="Style10">
    <w:name w:val="Style10"/>
    <w:basedOn w:val="a5"/>
    <w:uiPriority w:val="99"/>
    <w:rsid w:val="003D5C7B"/>
    <w:pPr>
      <w:widowControl w:val="0"/>
      <w:autoSpaceDE w:val="0"/>
      <w:autoSpaceDN w:val="0"/>
      <w:adjustRightInd w:val="0"/>
      <w:spacing w:after="0" w:line="475" w:lineRule="exact"/>
    </w:pPr>
    <w:rPr>
      <w:rFonts w:ascii="Times New Roman" w:eastAsiaTheme="minorEastAsia" w:hAnsi="Times New Roman" w:cs="Times New Roman"/>
      <w:sz w:val="24"/>
      <w:szCs w:val="24"/>
      <w:lang w:eastAsia="ru-RU"/>
    </w:rPr>
  </w:style>
  <w:style w:type="paragraph" w:customStyle="1" w:styleId="ConsPlusNormal">
    <w:name w:val="ConsPlusNormal"/>
    <w:rsid w:val="003D5C7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40">
    <w:name w:val="Основной текст (14)_"/>
    <w:basedOn w:val="a6"/>
    <w:link w:val="141"/>
    <w:rsid w:val="003D5C7B"/>
    <w:rPr>
      <w:sz w:val="29"/>
      <w:szCs w:val="29"/>
      <w:shd w:val="clear" w:color="auto" w:fill="FFFFFF"/>
    </w:rPr>
  </w:style>
  <w:style w:type="paragraph" w:customStyle="1" w:styleId="141">
    <w:name w:val="Основной текст (14)"/>
    <w:basedOn w:val="a5"/>
    <w:link w:val="140"/>
    <w:rsid w:val="003D5C7B"/>
    <w:pPr>
      <w:shd w:val="clear" w:color="auto" w:fill="FFFFFF"/>
      <w:spacing w:after="0" w:line="0" w:lineRule="atLeast"/>
    </w:pPr>
    <w:rPr>
      <w:sz w:val="29"/>
      <w:szCs w:val="29"/>
    </w:rPr>
  </w:style>
  <w:style w:type="character" w:customStyle="1" w:styleId="afffffff4">
    <w:name w:val="Основной текст_"/>
    <w:basedOn w:val="a6"/>
    <w:link w:val="1f3"/>
    <w:rsid w:val="003D5C7B"/>
    <w:rPr>
      <w:shd w:val="clear" w:color="auto" w:fill="FFFFFF"/>
    </w:rPr>
  </w:style>
  <w:style w:type="paragraph" w:customStyle="1" w:styleId="1f3">
    <w:name w:val="Основной текст1"/>
    <w:basedOn w:val="a5"/>
    <w:link w:val="afffffff4"/>
    <w:rsid w:val="003D5C7B"/>
    <w:pPr>
      <w:shd w:val="clear" w:color="auto" w:fill="FFFFFF"/>
      <w:spacing w:after="0" w:line="0" w:lineRule="atLeast"/>
    </w:pPr>
  </w:style>
  <w:style w:type="character" w:customStyle="1" w:styleId="2f7">
    <w:name w:val="Основной текст (2)_"/>
    <w:basedOn w:val="a6"/>
    <w:link w:val="2f8"/>
    <w:rsid w:val="003D5C7B"/>
    <w:rPr>
      <w:shd w:val="clear" w:color="auto" w:fill="FFFFFF"/>
    </w:rPr>
  </w:style>
  <w:style w:type="paragraph" w:customStyle="1" w:styleId="2f8">
    <w:name w:val="Основной текст (2)"/>
    <w:basedOn w:val="a5"/>
    <w:link w:val="2f7"/>
    <w:rsid w:val="003D5C7B"/>
    <w:pPr>
      <w:shd w:val="clear" w:color="auto" w:fill="FFFFFF"/>
      <w:spacing w:after="0" w:line="0" w:lineRule="atLeast"/>
    </w:pPr>
  </w:style>
  <w:style w:type="paragraph" w:customStyle="1" w:styleId="ConsPlusTitle">
    <w:name w:val="ConsPlusTitle"/>
    <w:uiPriority w:val="99"/>
    <w:rsid w:val="003D5C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fffff5">
    <w:name w:val="**** Мое приложение"/>
    <w:next w:val="afffff9"/>
    <w:rsid w:val="003D5C7B"/>
    <w:pPr>
      <w:spacing w:after="0" w:line="240" w:lineRule="auto"/>
      <w:jc w:val="center"/>
    </w:pPr>
    <w:rPr>
      <w:rFonts w:ascii="Times New Roman" w:eastAsia="Batang" w:hAnsi="Times New Roman" w:cs="Times New Roman"/>
      <w:b/>
      <w:bCs/>
      <w:sz w:val="32"/>
      <w:szCs w:val="32"/>
      <w:lang w:eastAsia="ko-KR"/>
    </w:rPr>
  </w:style>
  <w:style w:type="paragraph" w:customStyle="1" w:styleId="0">
    <w:name w:val="Стиль Маркированный список + Первая строка:  0 см"/>
    <w:basedOn w:val="aff7"/>
    <w:autoRedefine/>
    <w:rsid w:val="003D5C7B"/>
    <w:pPr>
      <w:numPr>
        <w:numId w:val="18"/>
      </w:numPr>
      <w:tabs>
        <w:tab w:val="clear" w:pos="0"/>
        <w:tab w:val="num" w:pos="1134"/>
      </w:tabs>
      <w:spacing w:line="240" w:lineRule="auto"/>
    </w:pPr>
    <w:rPr>
      <w:sz w:val="24"/>
      <w:szCs w:val="20"/>
      <w:lang w:eastAsia="ru-RU"/>
    </w:rPr>
  </w:style>
  <w:style w:type="paragraph" w:customStyle="1" w:styleId="150">
    <w:name w:val="Стиль Основной текст + по ширине Первая строка:  15 см"/>
    <w:basedOn w:val="afb"/>
    <w:autoRedefine/>
    <w:rsid w:val="003D5C7B"/>
    <w:pPr>
      <w:spacing w:after="120" w:line="240" w:lineRule="auto"/>
      <w:ind w:firstLine="851"/>
    </w:pPr>
    <w:rPr>
      <w:sz w:val="24"/>
      <w:szCs w:val="20"/>
      <w:lang w:eastAsia="ru-RU" w:bidi="ar-SA"/>
    </w:rPr>
  </w:style>
  <w:style w:type="paragraph" w:customStyle="1" w:styleId="afffffff6">
    <w:name w:val="Таблица"/>
    <w:basedOn w:val="a5"/>
    <w:rsid w:val="003D5C7B"/>
    <w:pPr>
      <w:widowControl w:val="0"/>
      <w:spacing w:after="0" w:line="240" w:lineRule="auto"/>
      <w:jc w:val="center"/>
    </w:pPr>
    <w:rPr>
      <w:rFonts w:ascii="Times New Roman" w:eastAsia="Times New Roman" w:hAnsi="Times New Roman" w:cs="Times New Roman"/>
      <w:snapToGrid w:val="0"/>
      <w:color w:val="000000"/>
      <w:sz w:val="24"/>
      <w:szCs w:val="20"/>
      <w:lang w:eastAsia="ru-RU"/>
    </w:rPr>
  </w:style>
  <w:style w:type="paragraph" w:styleId="afffffff7">
    <w:name w:val="Subtitle"/>
    <w:basedOn w:val="a5"/>
    <w:link w:val="afffffff8"/>
    <w:qFormat/>
    <w:rsid w:val="003D5C7B"/>
    <w:pPr>
      <w:spacing w:after="0" w:line="240" w:lineRule="auto"/>
    </w:pPr>
    <w:rPr>
      <w:rFonts w:ascii="Times New Roman" w:eastAsia="Times New Roman" w:hAnsi="Times New Roman" w:cs="Times New Roman"/>
      <w:sz w:val="24"/>
      <w:szCs w:val="20"/>
      <w:lang w:eastAsia="ru-RU"/>
    </w:rPr>
  </w:style>
  <w:style w:type="character" w:customStyle="1" w:styleId="afffffff8">
    <w:name w:val="Подзаголовок Знак"/>
    <w:basedOn w:val="a6"/>
    <w:link w:val="afffffff7"/>
    <w:rsid w:val="003D5C7B"/>
    <w:rPr>
      <w:rFonts w:ascii="Times New Roman" w:eastAsia="Times New Roman" w:hAnsi="Times New Roman" w:cs="Times New Roman"/>
      <w:sz w:val="24"/>
      <w:szCs w:val="20"/>
      <w:lang w:eastAsia="ru-RU"/>
    </w:rPr>
  </w:style>
  <w:style w:type="paragraph" w:customStyle="1" w:styleId="Report">
    <w:name w:val="Report"/>
    <w:basedOn w:val="a5"/>
    <w:rsid w:val="003D5C7B"/>
    <w:pPr>
      <w:spacing w:after="0" w:line="360" w:lineRule="auto"/>
      <w:jc w:val="both"/>
    </w:pPr>
    <w:rPr>
      <w:rFonts w:ascii="TextBookC" w:eastAsia="Times New Roman" w:hAnsi="TextBookC" w:cs="Times New Roman"/>
      <w:sz w:val="24"/>
      <w:szCs w:val="20"/>
      <w:lang w:eastAsia="ru-RU"/>
    </w:rPr>
  </w:style>
  <w:style w:type="paragraph" w:customStyle="1" w:styleId="210">
    <w:name w:val="Основной текст 21"/>
    <w:basedOn w:val="a5"/>
    <w:rsid w:val="003D5C7B"/>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9">
    <w:name w:val="Основной текст абзаца"/>
    <w:basedOn w:val="a5"/>
    <w:rsid w:val="003D5C7B"/>
    <w:pPr>
      <w:spacing w:before="120" w:after="0" w:line="240" w:lineRule="auto"/>
      <w:ind w:firstLine="720"/>
      <w:jc w:val="both"/>
    </w:pPr>
    <w:rPr>
      <w:rFonts w:ascii="Times New Roman" w:eastAsia="Times New Roman" w:hAnsi="Times New Roman" w:cs="Times New Roman"/>
      <w:sz w:val="24"/>
      <w:szCs w:val="20"/>
      <w:lang w:eastAsia="ru-RU"/>
    </w:rPr>
  </w:style>
  <w:style w:type="paragraph" w:styleId="afffffffa">
    <w:name w:val="Title"/>
    <w:basedOn w:val="a5"/>
    <w:link w:val="afffffffb"/>
    <w:qFormat/>
    <w:rsid w:val="003D5C7B"/>
    <w:pPr>
      <w:spacing w:after="0" w:line="240" w:lineRule="auto"/>
      <w:jc w:val="center"/>
    </w:pPr>
    <w:rPr>
      <w:rFonts w:ascii="Times New Roman" w:eastAsia="Times New Roman" w:hAnsi="Times New Roman" w:cs="Times New Roman"/>
      <w:b/>
      <w:sz w:val="24"/>
      <w:szCs w:val="20"/>
      <w:lang w:eastAsia="ru-RU"/>
    </w:rPr>
  </w:style>
  <w:style w:type="character" w:customStyle="1" w:styleId="afffffffb">
    <w:name w:val="Название Знак"/>
    <w:basedOn w:val="a6"/>
    <w:link w:val="afffffffa"/>
    <w:rsid w:val="003D5C7B"/>
    <w:rPr>
      <w:rFonts w:ascii="Times New Roman" w:eastAsia="Times New Roman" w:hAnsi="Times New Roman" w:cs="Times New Roman"/>
      <w:b/>
      <w:sz w:val="24"/>
      <w:szCs w:val="20"/>
      <w:lang w:eastAsia="ru-RU"/>
    </w:rPr>
  </w:style>
  <w:style w:type="paragraph" w:customStyle="1" w:styleId="2f9">
    <w:name w:val="Заголовок2"/>
    <w:basedOn w:val="a5"/>
    <w:next w:val="affd"/>
    <w:rsid w:val="003D5C7B"/>
    <w:pPr>
      <w:overflowPunct w:val="0"/>
      <w:autoSpaceDE w:val="0"/>
      <w:autoSpaceDN w:val="0"/>
      <w:adjustRightInd w:val="0"/>
      <w:spacing w:before="120" w:after="120" w:line="240" w:lineRule="auto"/>
      <w:textAlignment w:val="baseline"/>
    </w:pPr>
    <w:rPr>
      <w:rFonts w:ascii="Times New Roman" w:eastAsia="Times New Roman" w:hAnsi="Times New Roman" w:cs="Times New Roman"/>
      <w:b/>
      <w:caps/>
      <w:sz w:val="24"/>
      <w:szCs w:val="20"/>
      <w:lang w:eastAsia="ru-RU"/>
    </w:rPr>
  </w:style>
  <w:style w:type="paragraph" w:customStyle="1" w:styleId="211">
    <w:name w:val="Основной текст с отступом 21"/>
    <w:basedOn w:val="a5"/>
    <w:rsid w:val="003D5C7B"/>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color w:val="000000"/>
      <w:sz w:val="24"/>
      <w:szCs w:val="20"/>
      <w:lang w:eastAsia="ru-RU"/>
    </w:rPr>
  </w:style>
  <w:style w:type="paragraph" w:customStyle="1" w:styleId="311">
    <w:name w:val="Основной текст с отступом 31"/>
    <w:basedOn w:val="a5"/>
    <w:rsid w:val="003D5C7B"/>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320">
    <w:name w:val="Основной текст 32"/>
    <w:basedOn w:val="a5"/>
    <w:rsid w:val="003D5C7B"/>
    <w:pPr>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ru-RU"/>
    </w:rPr>
  </w:style>
  <w:style w:type="paragraph" w:customStyle="1" w:styleId="afffffffc">
    <w:name w:val="Заголовок таблицы"/>
    <w:basedOn w:val="a5"/>
    <w:next w:val="a5"/>
    <w:rsid w:val="003D5C7B"/>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afffffffd">
    <w:name w:val="Содержание таблицы"/>
    <w:basedOn w:val="a5"/>
    <w:next w:val="affd"/>
    <w:rsid w:val="003D5C7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7">
    <w:name w:val="Стиль Заголовок 7 + по ширине"/>
    <w:basedOn w:val="70"/>
    <w:autoRedefine/>
    <w:rsid w:val="003D5C7B"/>
    <w:pPr>
      <w:numPr>
        <w:numId w:val="16"/>
      </w:numPr>
      <w:tabs>
        <w:tab w:val="left" w:pos="284"/>
      </w:tabs>
      <w:spacing w:before="120" w:after="120" w:line="240" w:lineRule="auto"/>
      <w:jc w:val="center"/>
    </w:pPr>
    <w:rPr>
      <w:b/>
      <w:bCs/>
      <w:i/>
      <w:iCs/>
      <w:sz w:val="24"/>
      <w:szCs w:val="20"/>
      <w:lang w:val="ru-RU" w:eastAsia="ru-RU"/>
    </w:rPr>
  </w:style>
  <w:style w:type="paragraph" w:customStyle="1" w:styleId="74">
    <w:name w:val="Стиль Заголовок 7 + не полужирный не курсив"/>
    <w:basedOn w:val="a5"/>
    <w:rsid w:val="003D5C7B"/>
    <w:pPr>
      <w:spacing w:after="0" w:line="240" w:lineRule="auto"/>
    </w:pPr>
    <w:rPr>
      <w:rFonts w:ascii="Times New Roman" w:eastAsia="Times New Roman" w:hAnsi="Times New Roman" w:cs="Times New Roman"/>
      <w:sz w:val="24"/>
      <w:szCs w:val="24"/>
      <w:lang w:eastAsia="ru-RU"/>
    </w:rPr>
  </w:style>
  <w:style w:type="character" w:customStyle="1" w:styleId="1f4">
    <w:name w:val="Основной текст Знак1"/>
    <w:aliases w:val="Основной текст Знак Знак"/>
    <w:rsid w:val="003D5C7B"/>
    <w:rPr>
      <w:sz w:val="24"/>
      <w:szCs w:val="24"/>
      <w:lang w:val="ru-RU" w:eastAsia="ru-RU" w:bidi="ar-SA"/>
    </w:rPr>
  </w:style>
  <w:style w:type="paragraph" w:customStyle="1" w:styleId="41">
    <w:name w:val="Стиль Заголовок 4 + по центру"/>
    <w:basedOn w:val="42"/>
    <w:autoRedefine/>
    <w:rsid w:val="003D5C7B"/>
    <w:pPr>
      <w:numPr>
        <w:numId w:val="16"/>
      </w:numPr>
      <w:tabs>
        <w:tab w:val="left" w:pos="284"/>
      </w:tabs>
      <w:spacing w:before="120" w:line="240" w:lineRule="auto"/>
      <w:jc w:val="right"/>
    </w:pPr>
    <w:rPr>
      <w:b w:val="0"/>
      <w:sz w:val="24"/>
      <w:szCs w:val="20"/>
      <w:lang w:eastAsia="ru-RU"/>
    </w:rPr>
  </w:style>
  <w:style w:type="paragraph" w:customStyle="1" w:styleId="66">
    <w:name w:val="Стиль курсив по центру Перед:  6 пт После:  6 пт"/>
    <w:basedOn w:val="a5"/>
    <w:autoRedefine/>
    <w:rsid w:val="003D5C7B"/>
    <w:pPr>
      <w:spacing w:before="120" w:after="120" w:line="240" w:lineRule="auto"/>
      <w:jc w:val="center"/>
    </w:pPr>
    <w:rPr>
      <w:rFonts w:ascii="Times New Roman" w:eastAsia="Times New Roman" w:hAnsi="Times New Roman" w:cs="Times New Roman"/>
      <w:i/>
      <w:iCs/>
      <w:sz w:val="24"/>
      <w:szCs w:val="24"/>
      <w:lang w:eastAsia="ru-RU"/>
    </w:rPr>
  </w:style>
  <w:style w:type="paragraph" w:customStyle="1" w:styleId="151">
    <w:name w:val="Стиль Основной текст + по ширине Первая строка:  15 см1"/>
    <w:basedOn w:val="afb"/>
    <w:autoRedefine/>
    <w:rsid w:val="003D5C7B"/>
    <w:pPr>
      <w:spacing w:before="120" w:line="240" w:lineRule="auto"/>
      <w:ind w:firstLine="851"/>
    </w:pPr>
    <w:rPr>
      <w:sz w:val="24"/>
      <w:szCs w:val="20"/>
      <w:lang w:eastAsia="ru-RU" w:bidi="ar-SA"/>
    </w:rPr>
  </w:style>
  <w:style w:type="paragraph" w:customStyle="1" w:styleId="152">
    <w:name w:val="Стиль Основной текст + по ширине Первая строка:  15 см2"/>
    <w:basedOn w:val="afb"/>
    <w:autoRedefine/>
    <w:rsid w:val="003D5C7B"/>
    <w:pPr>
      <w:spacing w:line="240" w:lineRule="auto"/>
      <w:ind w:firstLine="851"/>
    </w:pPr>
    <w:rPr>
      <w:sz w:val="24"/>
      <w:szCs w:val="20"/>
      <w:lang w:eastAsia="ru-RU" w:bidi="ar-SA"/>
    </w:rPr>
  </w:style>
  <w:style w:type="paragraph" w:customStyle="1" w:styleId="afffffffe">
    <w:name w:val="Стиль Основной текст с отступом + не полужирный курсив Знак"/>
    <w:basedOn w:val="aff5"/>
    <w:link w:val="affffffff"/>
    <w:autoRedefine/>
    <w:rsid w:val="003D5C7B"/>
    <w:pPr>
      <w:spacing w:before="120" w:line="240" w:lineRule="auto"/>
      <w:ind w:left="0" w:firstLine="0"/>
      <w:jc w:val="center"/>
    </w:pPr>
    <w:rPr>
      <w:i/>
      <w:iCs/>
      <w:sz w:val="24"/>
      <w:szCs w:val="24"/>
      <w:lang w:eastAsia="ru-RU"/>
    </w:rPr>
  </w:style>
  <w:style w:type="character" w:customStyle="1" w:styleId="19">
    <w:name w:val="Основной текст с отступом Знак1"/>
    <w:link w:val="aff5"/>
    <w:rsid w:val="003D5C7B"/>
    <w:rPr>
      <w:rFonts w:ascii="Times New Roman" w:eastAsia="Times New Roman" w:hAnsi="Times New Roman" w:cs="Times New Roman"/>
      <w:sz w:val="26"/>
      <w:szCs w:val="26"/>
    </w:rPr>
  </w:style>
  <w:style w:type="character" w:customStyle="1" w:styleId="affffffff">
    <w:name w:val="Стиль Основной текст с отступом + не полужирный курсив Знак Знак"/>
    <w:link w:val="afffffffe"/>
    <w:rsid w:val="003D5C7B"/>
    <w:rPr>
      <w:rFonts w:ascii="Times New Roman" w:eastAsia="Times New Roman" w:hAnsi="Times New Roman" w:cs="Times New Roman"/>
      <w:i/>
      <w:iCs/>
      <w:sz w:val="24"/>
      <w:szCs w:val="24"/>
      <w:lang w:eastAsia="ru-RU"/>
    </w:rPr>
  </w:style>
  <w:style w:type="paragraph" w:customStyle="1" w:styleId="710">
    <w:name w:val="Стиль Заголовок 7 + по ширине1"/>
    <w:basedOn w:val="70"/>
    <w:autoRedefine/>
    <w:rsid w:val="003D5C7B"/>
    <w:pPr>
      <w:numPr>
        <w:ilvl w:val="0"/>
        <w:numId w:val="0"/>
      </w:numPr>
      <w:tabs>
        <w:tab w:val="left" w:pos="1134"/>
      </w:tabs>
      <w:spacing w:before="120" w:after="120" w:line="240" w:lineRule="auto"/>
      <w:ind w:firstLine="851"/>
    </w:pPr>
    <w:rPr>
      <w:bCs/>
      <w:iCs/>
      <w:sz w:val="24"/>
      <w:szCs w:val="24"/>
      <w:lang w:val="ru-RU" w:eastAsia="ru-RU"/>
    </w:rPr>
  </w:style>
  <w:style w:type="paragraph" w:customStyle="1" w:styleId="04">
    <w:name w:val="Стиль Маркированный список + уплотненный на  04 пт"/>
    <w:basedOn w:val="aff7"/>
    <w:link w:val="040"/>
    <w:autoRedefine/>
    <w:rsid w:val="003D5C7B"/>
    <w:pPr>
      <w:numPr>
        <w:numId w:val="19"/>
      </w:numPr>
      <w:spacing w:line="240" w:lineRule="auto"/>
    </w:pPr>
    <w:rPr>
      <w:spacing w:val="-8"/>
      <w:sz w:val="24"/>
      <w:szCs w:val="24"/>
      <w:lang w:eastAsia="ru-RU"/>
    </w:rPr>
  </w:style>
  <w:style w:type="character" w:customStyle="1" w:styleId="aff8">
    <w:name w:val="Маркированный список Знак"/>
    <w:link w:val="aff7"/>
    <w:rsid w:val="003D5C7B"/>
    <w:rPr>
      <w:rFonts w:ascii="Times New Roman" w:eastAsia="Times New Roman" w:hAnsi="Times New Roman" w:cs="Times New Roman"/>
      <w:sz w:val="26"/>
      <w:szCs w:val="26"/>
    </w:rPr>
  </w:style>
  <w:style w:type="character" w:customStyle="1" w:styleId="040">
    <w:name w:val="Стиль Маркированный список + уплотненный на  04 пт Знак"/>
    <w:link w:val="04"/>
    <w:rsid w:val="003D5C7B"/>
    <w:rPr>
      <w:rFonts w:ascii="Times New Roman" w:eastAsia="Times New Roman" w:hAnsi="Times New Roman" w:cs="Times New Roman"/>
      <w:spacing w:val="-8"/>
      <w:sz w:val="24"/>
      <w:szCs w:val="24"/>
      <w:lang w:eastAsia="ru-RU"/>
    </w:rPr>
  </w:style>
  <w:style w:type="paragraph" w:customStyle="1" w:styleId="220">
    <w:name w:val="Основной текст 22"/>
    <w:basedOn w:val="a5"/>
    <w:rsid w:val="003D5C7B"/>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5">
    <w:name w:val="Текст1"/>
    <w:basedOn w:val="a5"/>
    <w:rsid w:val="003D5C7B"/>
    <w:pPr>
      <w:spacing w:after="0" w:line="240" w:lineRule="auto"/>
    </w:pPr>
    <w:rPr>
      <w:rFonts w:ascii="Courier New" w:eastAsia="Times New Roman" w:hAnsi="Courier New" w:cs="Times New Roman"/>
      <w:sz w:val="20"/>
      <w:szCs w:val="20"/>
      <w:lang w:eastAsia="ar-SA"/>
    </w:rPr>
  </w:style>
  <w:style w:type="paragraph" w:customStyle="1" w:styleId="166">
    <w:name w:val="Стиль Заголовок 1 + Перед:  6 пт После:  6 пт"/>
    <w:basedOn w:val="1"/>
    <w:autoRedefine/>
    <w:rsid w:val="003D5C7B"/>
    <w:pPr>
      <w:keepNext/>
      <w:numPr>
        <w:numId w:val="20"/>
      </w:numPr>
      <w:tabs>
        <w:tab w:val="clear" w:pos="1134"/>
        <w:tab w:val="left" w:pos="-3261"/>
      </w:tabs>
      <w:spacing w:before="120" w:line="240" w:lineRule="auto"/>
      <w:jc w:val="center"/>
    </w:pPr>
    <w:rPr>
      <w:b/>
      <w:caps/>
      <w:kern w:val="32"/>
      <w:sz w:val="28"/>
      <w:szCs w:val="28"/>
      <w:lang w:eastAsia="ru-RU"/>
    </w:rPr>
  </w:style>
  <w:style w:type="paragraph" w:customStyle="1" w:styleId="230">
    <w:name w:val="Основной текст 23"/>
    <w:basedOn w:val="a5"/>
    <w:rsid w:val="003D5C7B"/>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21">
    <w:name w:val="Основной текст с отступом 32"/>
    <w:basedOn w:val="a5"/>
    <w:rsid w:val="003D5C7B"/>
    <w:pPr>
      <w:spacing w:after="0" w:line="240" w:lineRule="auto"/>
      <w:ind w:firstLine="851"/>
      <w:jc w:val="both"/>
    </w:pPr>
    <w:rPr>
      <w:rFonts w:ascii="Times New Roman" w:eastAsia="Times New Roman" w:hAnsi="Times New Roman" w:cs="Times New Roman"/>
      <w:sz w:val="24"/>
      <w:szCs w:val="24"/>
      <w:lang w:eastAsia="ar-SA"/>
    </w:rPr>
  </w:style>
  <w:style w:type="paragraph" w:customStyle="1" w:styleId="153">
    <w:name w:val="Стиль Первая строка:  15 см"/>
    <w:basedOn w:val="a5"/>
    <w:rsid w:val="003D5C7B"/>
    <w:pPr>
      <w:spacing w:after="0" w:line="240" w:lineRule="auto"/>
      <w:ind w:firstLine="851"/>
      <w:jc w:val="both"/>
    </w:pPr>
    <w:rPr>
      <w:rFonts w:ascii="Times New Roman" w:eastAsia="Times New Roman" w:hAnsi="Times New Roman" w:cs="Times New Roman"/>
      <w:sz w:val="24"/>
      <w:szCs w:val="20"/>
      <w:lang w:eastAsia="ar-SA"/>
    </w:rPr>
  </w:style>
  <w:style w:type="paragraph" w:customStyle="1" w:styleId="Normal1">
    <w:name w:val="Normal1"/>
    <w:rsid w:val="003D5C7B"/>
    <w:pPr>
      <w:spacing w:before="120" w:after="120" w:line="240" w:lineRule="auto"/>
      <w:ind w:left="454" w:firstLine="709"/>
      <w:jc w:val="both"/>
    </w:pPr>
    <w:rPr>
      <w:rFonts w:ascii="Times New Roman" w:eastAsia="Times New Roman" w:hAnsi="Times New Roman" w:cs="Times New Roman"/>
      <w:snapToGrid w:val="0"/>
      <w:sz w:val="20"/>
      <w:szCs w:val="20"/>
      <w:lang w:eastAsia="ru-RU"/>
    </w:rPr>
  </w:style>
  <w:style w:type="numbering" w:customStyle="1" w:styleId="110">
    <w:name w:val="Нет списка11"/>
    <w:next w:val="a8"/>
    <w:uiPriority w:val="99"/>
    <w:semiHidden/>
    <w:unhideWhenUsed/>
    <w:rsid w:val="003D5C7B"/>
  </w:style>
  <w:style w:type="table" w:customStyle="1" w:styleId="FormatvorlageWENRA">
    <w:name w:val="Formatvorlage_WENRA"/>
    <w:basedOn w:val="a7"/>
    <w:uiPriority w:val="99"/>
    <w:qFormat/>
    <w:rsid w:val="003D5C7B"/>
    <w:pPr>
      <w:spacing w:after="0" w:line="240" w:lineRule="auto"/>
    </w:pPr>
    <w:rPr>
      <w:rFonts w:ascii="Calibri" w:eastAsia="Calibri" w:hAnsi="Calibri" w:cs="Times New Roman"/>
      <w:sz w:val="20"/>
      <w:szCs w:val="20"/>
      <w:lang w:val="de-DE" w:eastAsia="de-DE"/>
    </w:rPr>
    <w:tblPr>
      <w:tblBorders>
        <w:top w:val="single" w:sz="4" w:space="0" w:color="auto"/>
        <w:bottom w:val="single" w:sz="4" w:space="0" w:color="auto"/>
        <w:insideH w:val="single" w:sz="8" w:space="0" w:color="auto"/>
      </w:tblBorders>
    </w:tblPr>
  </w:style>
  <w:style w:type="paragraph" w:customStyle="1" w:styleId="WENRADokTitel">
    <w:name w:val="WENRA_Dok_Titel"/>
    <w:basedOn w:val="a5"/>
    <w:link w:val="WENRADokTitelZchn"/>
    <w:autoRedefine/>
    <w:qFormat/>
    <w:rsid w:val="003D5C7B"/>
    <w:pPr>
      <w:spacing w:after="0" w:line="22" w:lineRule="atLeast"/>
    </w:pPr>
    <w:rPr>
      <w:rFonts w:ascii="Georgia" w:eastAsia="Calibri" w:hAnsi="Georgia" w:cs="Times New Roman"/>
      <w:color w:val="EB6909"/>
      <w:sz w:val="90"/>
      <w:szCs w:val="90"/>
      <w:lang w:val="de-DE"/>
    </w:rPr>
  </w:style>
  <w:style w:type="paragraph" w:customStyle="1" w:styleId="WENRAberschrift1">
    <w:name w:val="WENRA_Überschrift1"/>
    <w:basedOn w:val="a5"/>
    <w:link w:val="WENRAberschrift1Zchn"/>
    <w:qFormat/>
    <w:rsid w:val="003D5C7B"/>
    <w:pPr>
      <w:spacing w:after="0" w:line="22" w:lineRule="atLeast"/>
    </w:pPr>
    <w:rPr>
      <w:rFonts w:ascii="Georgia" w:eastAsia="Calibri" w:hAnsi="Georgia" w:cs="Times New Roman"/>
      <w:color w:val="EB6909"/>
      <w:sz w:val="50"/>
      <w:szCs w:val="50"/>
      <w:lang w:val="en-US"/>
    </w:rPr>
  </w:style>
  <w:style w:type="character" w:customStyle="1" w:styleId="WENRADokTitelZchn">
    <w:name w:val="WENRA_Dok_Titel Zchn"/>
    <w:basedOn w:val="a6"/>
    <w:link w:val="WENRADokTitel"/>
    <w:rsid w:val="003D5C7B"/>
    <w:rPr>
      <w:rFonts w:ascii="Georgia" w:eastAsia="Calibri" w:hAnsi="Georgia" w:cs="Times New Roman"/>
      <w:color w:val="EB6909"/>
      <w:sz w:val="90"/>
      <w:szCs w:val="90"/>
      <w:lang w:val="de-DE"/>
    </w:rPr>
  </w:style>
  <w:style w:type="paragraph" w:customStyle="1" w:styleId="Formatvorlage1">
    <w:name w:val="Formatvorlage1"/>
    <w:basedOn w:val="WENRAberschrift1"/>
    <w:link w:val="Formatvorlage1Zchn"/>
    <w:autoRedefine/>
    <w:rsid w:val="003D5C7B"/>
  </w:style>
  <w:style w:type="character" w:customStyle="1" w:styleId="WENRAberschrift1Zchn">
    <w:name w:val="WENRA_Überschrift1 Zchn"/>
    <w:basedOn w:val="a6"/>
    <w:link w:val="WENRAberschrift1"/>
    <w:rsid w:val="003D5C7B"/>
    <w:rPr>
      <w:rFonts w:ascii="Georgia" w:eastAsia="Calibri" w:hAnsi="Georgia" w:cs="Times New Roman"/>
      <w:color w:val="EB6909"/>
      <w:sz w:val="50"/>
      <w:szCs w:val="50"/>
      <w:lang w:val="en-US"/>
    </w:rPr>
  </w:style>
  <w:style w:type="character" w:customStyle="1" w:styleId="Formatvorlage1Zchn">
    <w:name w:val="Formatvorlage1 Zchn"/>
    <w:basedOn w:val="WENRAberschrift1Zchn"/>
    <w:link w:val="Formatvorlage1"/>
    <w:rsid w:val="003D5C7B"/>
    <w:rPr>
      <w:rFonts w:ascii="Georgia" w:eastAsia="Calibri" w:hAnsi="Georgia" w:cs="Times New Roman"/>
      <w:color w:val="EB6909"/>
      <w:sz w:val="50"/>
      <w:szCs w:val="50"/>
      <w:lang w:val="en-US"/>
    </w:rPr>
  </w:style>
  <w:style w:type="paragraph" w:customStyle="1" w:styleId="WENRAberschrift2">
    <w:name w:val="WENRA_Überschrift2"/>
    <w:basedOn w:val="a5"/>
    <w:link w:val="WENRAberschrift2Zchn"/>
    <w:qFormat/>
    <w:rsid w:val="003D5C7B"/>
    <w:pPr>
      <w:spacing w:after="0" w:line="276" w:lineRule="auto"/>
    </w:pPr>
    <w:rPr>
      <w:rFonts w:ascii="Calibri" w:eastAsia="Calibri" w:hAnsi="Calibri" w:cs="Times New Roman"/>
      <w:b/>
      <w:color w:val="EB6909"/>
      <w:lang w:val="en-GB"/>
    </w:rPr>
  </w:style>
  <w:style w:type="character" w:customStyle="1" w:styleId="WENRAberschrift2Zchn">
    <w:name w:val="WENRA_Überschrift2 Zchn"/>
    <w:basedOn w:val="a6"/>
    <w:link w:val="WENRAberschrift2"/>
    <w:rsid w:val="003D5C7B"/>
    <w:rPr>
      <w:rFonts w:ascii="Calibri" w:eastAsia="Calibri" w:hAnsi="Calibri" w:cs="Times New Roman"/>
      <w:b/>
      <w:color w:val="EB6909"/>
      <w:lang w:val="en-GB"/>
    </w:rPr>
  </w:style>
  <w:style w:type="table" w:customStyle="1" w:styleId="1f6">
    <w:name w:val="Сетка таблицы1"/>
    <w:basedOn w:val="a7"/>
    <w:next w:val="af2"/>
    <w:uiPriority w:val="59"/>
    <w:rsid w:val="003D5C7B"/>
    <w:pPr>
      <w:spacing w:after="0" w:line="240" w:lineRule="auto"/>
    </w:pPr>
    <w:rPr>
      <w:rFonts w:ascii="Calibri" w:eastAsia="Calibri"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главление 2 Знак"/>
    <w:basedOn w:val="a6"/>
    <w:link w:val="23"/>
    <w:uiPriority w:val="39"/>
    <w:rsid w:val="003D5C7B"/>
    <w:rPr>
      <w:rFonts w:ascii="Times New Roman" w:eastAsia="Times New Roman" w:hAnsi="Times New Roman" w:cs="Times New Roman"/>
      <w:noProof/>
      <w:sz w:val="28"/>
      <w:szCs w:val="28"/>
    </w:rPr>
  </w:style>
  <w:style w:type="paragraph" w:customStyle="1" w:styleId="Footnote">
    <w:name w:val="Footnote"/>
    <w:basedOn w:val="affffa"/>
    <w:link w:val="FootnoteChar"/>
    <w:qFormat/>
    <w:rsid w:val="003D5C7B"/>
    <w:pPr>
      <w:keepLines/>
      <w:tabs>
        <w:tab w:val="left" w:pos="284"/>
      </w:tabs>
      <w:spacing w:line="200" w:lineRule="exact"/>
      <w:ind w:left="284" w:hanging="284"/>
    </w:pPr>
    <w:rPr>
      <w:rFonts w:ascii="Calibri" w:eastAsia="MS Mincho" w:hAnsi="Calibri"/>
      <w:sz w:val="18"/>
      <w:lang w:val="en-GB" w:eastAsia="ja-JP"/>
    </w:rPr>
  </w:style>
  <w:style w:type="character" w:customStyle="1" w:styleId="FootnoteChar">
    <w:name w:val="Footnote Char"/>
    <w:link w:val="Footnote"/>
    <w:rsid w:val="003D5C7B"/>
    <w:rPr>
      <w:rFonts w:ascii="Calibri" w:eastAsia="MS Mincho" w:hAnsi="Calibri" w:cs="Times New Roman"/>
      <w:sz w:val="18"/>
      <w:szCs w:val="20"/>
      <w:lang w:val="en-GB" w:eastAsia="ja-JP"/>
    </w:rPr>
  </w:style>
  <w:style w:type="paragraph" w:customStyle="1" w:styleId="ReferenceLevel">
    <w:name w:val="ReferenceLevel"/>
    <w:basedOn w:val="afff9"/>
    <w:link w:val="ReferenceLevelChar"/>
    <w:qFormat/>
    <w:rsid w:val="003D5C7B"/>
    <w:pPr>
      <w:keepLines/>
      <w:tabs>
        <w:tab w:val="left" w:pos="680"/>
      </w:tabs>
      <w:spacing w:before="80" w:line="240" w:lineRule="auto"/>
      <w:ind w:left="680" w:hanging="680"/>
    </w:pPr>
    <w:rPr>
      <w:rFonts w:ascii="Calibri" w:eastAsia="MS Mincho" w:hAnsi="Calibri" w:cs="Times New Roman"/>
      <w:sz w:val="22"/>
      <w:szCs w:val="22"/>
      <w:lang w:val="en-GB" w:eastAsia="ja-JP"/>
    </w:rPr>
  </w:style>
  <w:style w:type="character" w:customStyle="1" w:styleId="ReferenceLevelChar">
    <w:name w:val="ReferenceLevel Char"/>
    <w:link w:val="ReferenceLevel"/>
    <w:rsid w:val="003D5C7B"/>
    <w:rPr>
      <w:rFonts w:ascii="Calibri" w:eastAsia="MS Mincho" w:hAnsi="Calibri" w:cs="Times New Roman"/>
      <w:lang w:val="en-GB" w:eastAsia="ja-JP"/>
    </w:rPr>
  </w:style>
  <w:style w:type="paragraph" w:customStyle="1" w:styleId="Punkt">
    <w:name w:val="Punkt"/>
    <w:basedOn w:val="affff2"/>
    <w:qFormat/>
    <w:rsid w:val="003D5C7B"/>
    <w:pPr>
      <w:keepLines/>
      <w:numPr>
        <w:numId w:val="21"/>
      </w:numPr>
      <w:spacing w:after="80" w:line="264" w:lineRule="exact"/>
      <w:jc w:val="left"/>
    </w:pPr>
    <w:rPr>
      <w:rFonts w:ascii="Calibri" w:eastAsia="Calibri" w:hAnsi="Calibri"/>
      <w:sz w:val="22"/>
      <w:szCs w:val="22"/>
      <w:lang w:val="en-GB"/>
    </w:rPr>
  </w:style>
  <w:style w:type="paragraph" w:customStyle="1" w:styleId="Lista">
    <w:name w:val="List a"/>
    <w:basedOn w:val="afff9"/>
    <w:link w:val="ListaZchn"/>
    <w:qFormat/>
    <w:rsid w:val="003D5C7B"/>
    <w:pPr>
      <w:keepLines/>
      <w:numPr>
        <w:numId w:val="22"/>
      </w:numPr>
      <w:spacing w:before="80" w:line="240" w:lineRule="auto"/>
    </w:pPr>
    <w:rPr>
      <w:rFonts w:ascii="Calibri" w:eastAsia="MS Mincho" w:hAnsi="Calibri" w:cs="Times New Roman"/>
      <w:sz w:val="22"/>
      <w:szCs w:val="22"/>
      <w:lang w:val="en-GB" w:eastAsia="ja-JP"/>
    </w:rPr>
  </w:style>
  <w:style w:type="character" w:customStyle="1" w:styleId="ListaZchn">
    <w:name w:val="List a Zchn"/>
    <w:link w:val="Lista"/>
    <w:rsid w:val="003D5C7B"/>
    <w:rPr>
      <w:rFonts w:ascii="Calibri" w:eastAsia="MS Mincho" w:hAnsi="Calibri" w:cs="Times New Roman"/>
      <w:lang w:val="en-GB" w:eastAsia="ja-JP"/>
    </w:rPr>
  </w:style>
  <w:style w:type="character" w:styleId="affffffff0">
    <w:name w:val="Strong"/>
    <w:basedOn w:val="a6"/>
    <w:uiPriority w:val="22"/>
    <w:qFormat/>
    <w:rsid w:val="003D5C7B"/>
    <w:rPr>
      <w:b/>
      <w:bCs/>
    </w:rPr>
  </w:style>
  <w:style w:type="character" w:customStyle="1" w:styleId="1f7">
    <w:name w:val="Упомянуть1"/>
    <w:basedOn w:val="a6"/>
    <w:uiPriority w:val="99"/>
    <w:semiHidden/>
    <w:unhideWhenUsed/>
    <w:rsid w:val="003D5C7B"/>
    <w:rPr>
      <w:color w:val="2B579A"/>
      <w:shd w:val="clear" w:color="auto" w:fill="E6E6E6"/>
    </w:rPr>
  </w:style>
  <w:style w:type="paragraph" w:customStyle="1" w:styleId="tttnormal">
    <w:name w:val="tttnormal"/>
    <w:basedOn w:val="a5"/>
    <w:rsid w:val="003D5C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fa">
    <w:name w:val="Нет списка2"/>
    <w:next w:val="a8"/>
    <w:uiPriority w:val="99"/>
    <w:semiHidden/>
    <w:unhideWhenUsed/>
    <w:rsid w:val="003D5C7B"/>
  </w:style>
  <w:style w:type="table" w:customStyle="1" w:styleId="FormatvorlageWENRA1">
    <w:name w:val="Formatvorlage_WENRA1"/>
    <w:basedOn w:val="a7"/>
    <w:uiPriority w:val="99"/>
    <w:qFormat/>
    <w:rsid w:val="003D5C7B"/>
    <w:pPr>
      <w:spacing w:after="0" w:line="240" w:lineRule="auto"/>
    </w:pPr>
    <w:rPr>
      <w:rFonts w:ascii="Calibri" w:eastAsia="Calibri" w:hAnsi="Calibri" w:cs="Times New Roman"/>
      <w:sz w:val="20"/>
      <w:szCs w:val="20"/>
      <w:lang w:val="de-DE" w:eastAsia="de-DE"/>
    </w:rPr>
    <w:tblPr>
      <w:tblBorders>
        <w:top w:val="single" w:sz="4" w:space="0" w:color="auto"/>
        <w:bottom w:val="single" w:sz="4" w:space="0" w:color="auto"/>
        <w:insideH w:val="single" w:sz="8" w:space="0" w:color="auto"/>
      </w:tblBorders>
    </w:tblPr>
  </w:style>
  <w:style w:type="table" w:customStyle="1" w:styleId="2fb">
    <w:name w:val="Сетка таблицы2"/>
    <w:basedOn w:val="a7"/>
    <w:next w:val="af2"/>
    <w:uiPriority w:val="59"/>
    <w:rsid w:val="003D5C7B"/>
    <w:pPr>
      <w:spacing w:after="0" w:line="240" w:lineRule="auto"/>
    </w:pPr>
    <w:rPr>
      <w:rFonts w:ascii="Calibri" w:eastAsia="Calibri"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5"/>
    <w:rsid w:val="003D5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lqj4b">
    <w:name w:val="jlqj4b"/>
    <w:basedOn w:val="a6"/>
    <w:rsid w:val="003D5C7B"/>
  </w:style>
  <w:style w:type="character" w:customStyle="1" w:styleId="2fc">
    <w:name w:val="Упомянуть2"/>
    <w:basedOn w:val="a6"/>
    <w:uiPriority w:val="99"/>
    <w:semiHidden/>
    <w:unhideWhenUsed/>
    <w:rsid w:val="003D5C7B"/>
    <w:rPr>
      <w:color w:val="2B579A"/>
      <w:shd w:val="clear" w:color="auto" w:fill="E6E6E6"/>
    </w:rPr>
  </w:style>
  <w:style w:type="numbering" w:customStyle="1" w:styleId="3f4">
    <w:name w:val="Нет списка3"/>
    <w:next w:val="a8"/>
    <w:uiPriority w:val="99"/>
    <w:semiHidden/>
    <w:unhideWhenUsed/>
    <w:rsid w:val="003D5C7B"/>
  </w:style>
  <w:style w:type="paragraph" w:customStyle="1" w:styleId="msonormal0">
    <w:name w:val="msonormal"/>
    <w:basedOn w:val="a5"/>
    <w:rsid w:val="003D5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5">
    <w:name w:val="Упомянуть3"/>
    <w:basedOn w:val="a6"/>
    <w:uiPriority w:val="99"/>
    <w:semiHidden/>
    <w:unhideWhenUsed/>
    <w:rsid w:val="003D5C7B"/>
    <w:rPr>
      <w:color w:val="2B579A"/>
      <w:shd w:val="clear" w:color="auto" w:fill="E6E6E6"/>
    </w:rPr>
  </w:style>
  <w:style w:type="numbering" w:customStyle="1" w:styleId="4a">
    <w:name w:val="Нет списка4"/>
    <w:next w:val="a8"/>
    <w:uiPriority w:val="99"/>
    <w:semiHidden/>
    <w:unhideWhenUsed/>
    <w:rsid w:val="003D5C7B"/>
  </w:style>
  <w:style w:type="table" w:customStyle="1" w:styleId="3f6">
    <w:name w:val="Сетка таблицы3"/>
    <w:basedOn w:val="a7"/>
    <w:next w:val="af2"/>
    <w:rsid w:val="003D5C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basedOn w:val="a6"/>
    <w:uiPriority w:val="99"/>
    <w:rsid w:val="003D5C7B"/>
    <w:rPr>
      <w:rFonts w:ascii="Times New Roman" w:hAnsi="Times New Roman" w:cs="Times New Roman"/>
      <w:color w:val="000000"/>
      <w:sz w:val="26"/>
      <w:szCs w:val="26"/>
    </w:rPr>
  </w:style>
  <w:style w:type="paragraph" w:customStyle="1" w:styleId="Style5">
    <w:name w:val="Style5"/>
    <w:basedOn w:val="a5"/>
    <w:uiPriority w:val="99"/>
    <w:rsid w:val="003D5C7B"/>
    <w:pPr>
      <w:widowControl w:val="0"/>
      <w:autoSpaceDE w:val="0"/>
      <w:autoSpaceDN w:val="0"/>
      <w:adjustRightInd w:val="0"/>
      <w:spacing w:after="0" w:line="487" w:lineRule="exact"/>
      <w:ind w:firstLine="713"/>
      <w:jc w:val="both"/>
    </w:pPr>
    <w:rPr>
      <w:rFonts w:ascii="Times New Roman" w:eastAsia="Times New Roman" w:hAnsi="Times New Roman" w:cs="Times New Roman"/>
      <w:sz w:val="24"/>
      <w:szCs w:val="24"/>
      <w:lang w:eastAsia="ru-RU"/>
    </w:rPr>
  </w:style>
  <w:style w:type="paragraph" w:customStyle="1" w:styleId="Style13">
    <w:name w:val="Style13"/>
    <w:basedOn w:val="a5"/>
    <w:uiPriority w:val="99"/>
    <w:rsid w:val="003D5C7B"/>
    <w:pPr>
      <w:widowControl w:val="0"/>
      <w:autoSpaceDE w:val="0"/>
      <w:autoSpaceDN w:val="0"/>
      <w:adjustRightInd w:val="0"/>
      <w:spacing w:after="0" w:line="321" w:lineRule="exact"/>
      <w:ind w:firstLine="720"/>
      <w:jc w:val="both"/>
    </w:pPr>
    <w:rPr>
      <w:rFonts w:ascii="Times New Roman" w:eastAsia="Times New Roman" w:hAnsi="Times New Roman" w:cs="Times New Roman"/>
      <w:sz w:val="24"/>
      <w:szCs w:val="24"/>
      <w:lang w:eastAsia="ru-RU"/>
    </w:rPr>
  </w:style>
  <w:style w:type="character" w:customStyle="1" w:styleId="FontStyle20">
    <w:name w:val="Font Style20"/>
    <w:basedOn w:val="a6"/>
    <w:uiPriority w:val="99"/>
    <w:rsid w:val="003D5C7B"/>
    <w:rPr>
      <w:rFonts w:ascii="Times New Roman" w:hAnsi="Times New Roman" w:cs="Times New Roman"/>
      <w:color w:val="000000"/>
      <w:sz w:val="26"/>
      <w:szCs w:val="26"/>
    </w:rPr>
  </w:style>
  <w:style w:type="character" w:styleId="affffffff1">
    <w:name w:val="Emphasis"/>
    <w:basedOn w:val="a6"/>
    <w:qFormat/>
    <w:rsid w:val="003D5C7B"/>
    <w:rPr>
      <w:i/>
      <w:iCs/>
    </w:rPr>
  </w:style>
  <w:style w:type="character" w:customStyle="1" w:styleId="2105pt">
    <w:name w:val="Основной текст (2) + 10.5 pt;Не полужирный"/>
    <w:basedOn w:val="2f7"/>
    <w:rsid w:val="003D5C7B"/>
    <w:rPr>
      <w:b/>
      <w:bCs/>
      <w:color w:val="000000"/>
      <w:spacing w:val="0"/>
      <w:w w:val="100"/>
      <w:position w:val="0"/>
      <w:sz w:val="21"/>
      <w:szCs w:val="21"/>
      <w:shd w:val="clear" w:color="auto" w:fill="FFFFFF"/>
      <w:lang w:val="ru-RU" w:eastAsia="ru-RU" w:bidi="ru-RU"/>
    </w:rPr>
  </w:style>
  <w:style w:type="paragraph" w:customStyle="1" w:styleId="SP3208903">
    <w:name w:val="SP.3.208903"/>
    <w:basedOn w:val="Default"/>
    <w:next w:val="Default"/>
    <w:uiPriority w:val="99"/>
    <w:rsid w:val="003D5C7B"/>
    <w:pPr>
      <w:jc w:val="left"/>
    </w:pPr>
    <w:rPr>
      <w:color w:val="auto"/>
    </w:rPr>
  </w:style>
  <w:style w:type="paragraph" w:customStyle="1" w:styleId="SP3208914">
    <w:name w:val="SP.3.208914"/>
    <w:basedOn w:val="Default"/>
    <w:next w:val="Default"/>
    <w:uiPriority w:val="99"/>
    <w:rsid w:val="003D5C7B"/>
    <w:pPr>
      <w:jc w:val="left"/>
    </w:pPr>
    <w:rPr>
      <w:color w:val="auto"/>
    </w:rPr>
  </w:style>
  <w:style w:type="paragraph" w:customStyle="1" w:styleId="SP3208920">
    <w:name w:val="SP.3.208920"/>
    <w:basedOn w:val="Default"/>
    <w:next w:val="Default"/>
    <w:uiPriority w:val="99"/>
    <w:rsid w:val="003D5C7B"/>
    <w:pPr>
      <w:jc w:val="left"/>
    </w:pPr>
    <w:rPr>
      <w:color w:val="auto"/>
    </w:rPr>
  </w:style>
  <w:style w:type="character" w:customStyle="1" w:styleId="SC3241676">
    <w:name w:val="SC.3.241676"/>
    <w:uiPriority w:val="99"/>
    <w:rsid w:val="003D5C7B"/>
    <w:rPr>
      <w:i/>
      <w:iCs/>
      <w:color w:val="000000"/>
      <w:sz w:val="20"/>
      <w:szCs w:val="20"/>
    </w:rPr>
  </w:style>
  <w:style w:type="character" w:customStyle="1" w:styleId="SC3241673">
    <w:name w:val="SC.3.241673"/>
    <w:uiPriority w:val="99"/>
    <w:rsid w:val="003D5C7B"/>
    <w:rPr>
      <w:i/>
      <w:iCs/>
      <w:color w:val="000000"/>
      <w:sz w:val="13"/>
      <w:szCs w:val="13"/>
    </w:rPr>
  </w:style>
  <w:style w:type="paragraph" w:customStyle="1" w:styleId="1f8">
    <w:name w:val="Мой заголовок 1"/>
    <w:rsid w:val="003D5C7B"/>
    <w:pPr>
      <w:spacing w:after="120" w:line="240" w:lineRule="auto"/>
      <w:jc w:val="both"/>
    </w:pPr>
    <w:rPr>
      <w:rFonts w:ascii="Times New Roman" w:eastAsia="Times New Roman" w:hAnsi="Times New Roman" w:cs="Times New Roman"/>
      <w:b/>
      <w:sz w:val="30"/>
      <w:szCs w:val="28"/>
      <w:lang w:eastAsia="ru-RU"/>
    </w:rPr>
  </w:style>
  <w:style w:type="paragraph" w:customStyle="1" w:styleId="affffffff2">
    <w:name w:val="Мой список сокращений"/>
    <w:rsid w:val="003D5C7B"/>
    <w:pPr>
      <w:spacing w:after="0" w:line="240" w:lineRule="auto"/>
      <w:jc w:val="center"/>
    </w:pPr>
    <w:rPr>
      <w:rFonts w:ascii="Times New Roman" w:eastAsia="Times New Roman" w:hAnsi="Times New Roman" w:cs="Times New Roman"/>
      <w:caps/>
      <w:sz w:val="30"/>
      <w:szCs w:val="28"/>
      <w:lang w:eastAsia="ru-RU" w:bidi="en-US"/>
    </w:rPr>
  </w:style>
  <w:style w:type="paragraph" w:customStyle="1" w:styleId="affffffff3">
    <w:name w:val="Мое оглавление"/>
    <w:basedOn w:val="affffffff2"/>
    <w:rsid w:val="003D5C7B"/>
    <w:rPr>
      <w:sz w:val="26"/>
    </w:rPr>
  </w:style>
  <w:style w:type="character" w:customStyle="1" w:styleId="FontStyle41">
    <w:name w:val="Font Style41"/>
    <w:basedOn w:val="a6"/>
    <w:rsid w:val="003D5C7B"/>
    <w:rPr>
      <w:rFonts w:ascii="Times New Roman" w:hAnsi="Times New Roman" w:cs="Times New Roman"/>
      <w:sz w:val="22"/>
      <w:szCs w:val="22"/>
    </w:rPr>
  </w:style>
  <w:style w:type="paragraph" w:customStyle="1" w:styleId="be2">
    <w:name w:val="Основнbeй текст 2"/>
    <w:basedOn w:val="a5"/>
    <w:rsid w:val="003D5C7B"/>
    <w:pPr>
      <w:widowControl w:val="0"/>
      <w:tabs>
        <w:tab w:val="left" w:pos="567"/>
      </w:tabs>
      <w:spacing w:after="0" w:line="240" w:lineRule="auto"/>
      <w:ind w:left="420"/>
    </w:pPr>
    <w:rPr>
      <w:rFonts w:ascii="Arial" w:eastAsia="Times New Roman" w:hAnsi="Arial" w:cs="Times New Roman"/>
      <w:snapToGrid w:val="0"/>
      <w:szCs w:val="20"/>
      <w:lang w:eastAsia="ru-RU"/>
    </w:rPr>
  </w:style>
  <w:style w:type="paragraph" w:customStyle="1" w:styleId="Style1">
    <w:name w:val="Style1"/>
    <w:basedOn w:val="a5"/>
    <w:rsid w:val="003D5C7B"/>
    <w:pPr>
      <w:widowControl w:val="0"/>
      <w:autoSpaceDE w:val="0"/>
      <w:autoSpaceDN w:val="0"/>
      <w:adjustRightInd w:val="0"/>
      <w:spacing w:after="0" w:line="307" w:lineRule="exact"/>
      <w:jc w:val="center"/>
    </w:pPr>
    <w:rPr>
      <w:rFonts w:ascii="Times New Roman" w:eastAsia="Times New Roman" w:hAnsi="Times New Roman" w:cs="Times New Roman"/>
      <w:sz w:val="24"/>
      <w:szCs w:val="24"/>
      <w:lang w:eastAsia="ru-RU"/>
    </w:rPr>
  </w:style>
  <w:style w:type="character" w:customStyle="1" w:styleId="FontStyle49">
    <w:name w:val="Font Style49"/>
    <w:basedOn w:val="a6"/>
    <w:rsid w:val="003D5C7B"/>
    <w:rPr>
      <w:rFonts w:ascii="Times New Roman" w:hAnsi="Times New Roman" w:cs="Times New Roman"/>
      <w:b/>
      <w:bCs/>
      <w:sz w:val="22"/>
      <w:szCs w:val="22"/>
    </w:rPr>
  </w:style>
  <w:style w:type="character" w:customStyle="1" w:styleId="63">
    <w:name w:val="Основной текст (6)_"/>
    <w:basedOn w:val="a6"/>
    <w:rsid w:val="003D5C7B"/>
    <w:rPr>
      <w:rFonts w:ascii="Times New Roman" w:eastAsia="Times New Roman" w:hAnsi="Times New Roman" w:cs="Times New Roman"/>
      <w:b w:val="0"/>
      <w:bCs w:val="0"/>
      <w:i/>
      <w:iCs/>
      <w:smallCaps w:val="0"/>
      <w:strike w:val="0"/>
      <w:sz w:val="21"/>
      <w:szCs w:val="21"/>
      <w:u w:val="none"/>
    </w:rPr>
  </w:style>
  <w:style w:type="character" w:customStyle="1" w:styleId="64">
    <w:name w:val="Основной текст (6)"/>
    <w:basedOn w:val="63"/>
    <w:rsid w:val="003D5C7B"/>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6115pt">
    <w:name w:val="Основной текст (6) + 11;5 pt;Полужирный;Не курсив"/>
    <w:basedOn w:val="63"/>
    <w:rsid w:val="003D5C7B"/>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5">
    <w:name w:val="Основной текст (7)_"/>
    <w:basedOn w:val="a6"/>
    <w:link w:val="76"/>
    <w:rsid w:val="003D5C7B"/>
    <w:rPr>
      <w:shd w:val="clear" w:color="auto" w:fill="FFFFFF"/>
    </w:rPr>
  </w:style>
  <w:style w:type="character" w:customStyle="1" w:styleId="77">
    <w:name w:val="Основной текст (7) + Курсив"/>
    <w:basedOn w:val="75"/>
    <w:rsid w:val="003D5C7B"/>
    <w:rPr>
      <w:i/>
      <w:iCs/>
      <w:color w:val="000000"/>
      <w:spacing w:val="0"/>
      <w:w w:val="100"/>
      <w:position w:val="0"/>
      <w:sz w:val="24"/>
      <w:szCs w:val="24"/>
      <w:shd w:val="clear" w:color="auto" w:fill="FFFFFF"/>
      <w:lang w:val="ru-RU" w:eastAsia="ru-RU" w:bidi="ru-RU"/>
    </w:rPr>
  </w:style>
  <w:style w:type="paragraph" w:customStyle="1" w:styleId="76">
    <w:name w:val="Основной текст (7)"/>
    <w:basedOn w:val="a5"/>
    <w:link w:val="75"/>
    <w:rsid w:val="003D5C7B"/>
    <w:pPr>
      <w:widowControl w:val="0"/>
      <w:shd w:val="clear" w:color="auto" w:fill="FFFFFF"/>
      <w:spacing w:after="0" w:line="410" w:lineRule="exact"/>
    </w:pPr>
  </w:style>
  <w:style w:type="character" w:customStyle="1" w:styleId="212pt">
    <w:name w:val="Основной текст (2) + 12 pt"/>
    <w:basedOn w:val="2f7"/>
    <w:rsid w:val="003D5C7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Курсив"/>
    <w:basedOn w:val="2f7"/>
    <w:rsid w:val="003D5C7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2pt1pt">
    <w:name w:val="Основной текст (2) + 12 pt;Интервал 1 pt"/>
    <w:basedOn w:val="2f7"/>
    <w:rsid w:val="003D5C7B"/>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245pt2pt">
    <w:name w:val="Основной текст (2) + 4;5 pt;Интервал 2 pt"/>
    <w:basedOn w:val="2f7"/>
    <w:rsid w:val="003D5C7B"/>
    <w:rPr>
      <w:rFonts w:ascii="Times New Roman" w:eastAsia="Times New Roman" w:hAnsi="Times New Roman" w:cs="Times New Roman"/>
      <w:b w:val="0"/>
      <w:bCs w:val="0"/>
      <w:i w:val="0"/>
      <w:iCs w:val="0"/>
      <w:smallCaps w:val="0"/>
      <w:strike w:val="0"/>
      <w:color w:val="000000"/>
      <w:spacing w:val="50"/>
      <w:w w:val="100"/>
      <w:position w:val="0"/>
      <w:sz w:val="9"/>
      <w:szCs w:val="9"/>
      <w:u w:val="none"/>
      <w:shd w:val="clear" w:color="auto" w:fill="FFFFFF"/>
      <w:lang w:val="ru-RU" w:eastAsia="ru-RU" w:bidi="ru-RU"/>
    </w:rPr>
  </w:style>
  <w:style w:type="character" w:customStyle="1" w:styleId="212pt1">
    <w:name w:val="Основной текст (2) + 12 pt;Полужирный;Курсив"/>
    <w:basedOn w:val="2f7"/>
    <w:rsid w:val="003D5C7B"/>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2pt2">
    <w:name w:val="Основной текст (2) + 12 pt;Полужирный"/>
    <w:basedOn w:val="2f7"/>
    <w:rsid w:val="003D5C7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3">
    <w:name w:val="Основной текст (8)_"/>
    <w:basedOn w:val="a6"/>
    <w:link w:val="84"/>
    <w:rsid w:val="003D5C7B"/>
    <w:rPr>
      <w:sz w:val="26"/>
      <w:szCs w:val="26"/>
      <w:shd w:val="clear" w:color="auto" w:fill="FFFFFF"/>
    </w:rPr>
  </w:style>
  <w:style w:type="paragraph" w:customStyle="1" w:styleId="84">
    <w:name w:val="Основной текст (8)"/>
    <w:basedOn w:val="a5"/>
    <w:link w:val="83"/>
    <w:rsid w:val="003D5C7B"/>
    <w:pPr>
      <w:widowControl w:val="0"/>
      <w:shd w:val="clear" w:color="auto" w:fill="FFFFFF"/>
      <w:spacing w:before="180" w:after="540" w:line="0" w:lineRule="atLeast"/>
      <w:ind w:hanging="220"/>
      <w:jc w:val="center"/>
    </w:pPr>
    <w:rPr>
      <w:sz w:val="26"/>
      <w:szCs w:val="26"/>
    </w:rPr>
  </w:style>
  <w:style w:type="character" w:customStyle="1" w:styleId="1f9">
    <w:name w:val="1_Проверено"/>
    <w:qFormat/>
    <w:rsid w:val="003D5C7B"/>
    <w:rPr>
      <w:color w:val="auto"/>
      <w:sz w:val="26"/>
    </w:rPr>
  </w:style>
  <w:style w:type="paragraph" w:customStyle="1" w:styleId="1fa">
    <w:name w:val="Без интервала1"/>
    <w:next w:val="affffffff4"/>
    <w:uiPriority w:val="1"/>
    <w:qFormat/>
    <w:rsid w:val="003D5C7B"/>
    <w:pPr>
      <w:spacing w:after="0" w:line="240" w:lineRule="auto"/>
      <w:ind w:firstLine="709"/>
      <w:jc w:val="both"/>
    </w:pPr>
    <w:rPr>
      <w:rFonts w:ascii="Times New Roman" w:hAnsi="Times New Roman"/>
      <w:sz w:val="28"/>
    </w:rPr>
  </w:style>
  <w:style w:type="character" w:customStyle="1" w:styleId="FontStyle36">
    <w:name w:val="Font Style36"/>
    <w:uiPriority w:val="99"/>
    <w:rsid w:val="003D5C7B"/>
    <w:rPr>
      <w:rFonts w:ascii="Times New Roman" w:hAnsi="Times New Roman" w:cs="Times New Roman"/>
      <w:sz w:val="26"/>
      <w:szCs w:val="26"/>
    </w:rPr>
  </w:style>
  <w:style w:type="paragraph" w:customStyle="1" w:styleId="Style15">
    <w:name w:val="Style15"/>
    <w:basedOn w:val="a5"/>
    <w:uiPriority w:val="99"/>
    <w:rsid w:val="003D5C7B"/>
    <w:pPr>
      <w:widowControl w:val="0"/>
      <w:autoSpaceDE w:val="0"/>
      <w:autoSpaceDN w:val="0"/>
      <w:adjustRightInd w:val="0"/>
      <w:spacing w:after="0" w:line="483" w:lineRule="exact"/>
      <w:ind w:firstLine="727"/>
      <w:jc w:val="both"/>
    </w:pPr>
    <w:rPr>
      <w:rFonts w:ascii="Times New Roman" w:eastAsia="Times New Roman" w:hAnsi="Times New Roman" w:cs="Times New Roman"/>
      <w:sz w:val="24"/>
      <w:szCs w:val="24"/>
      <w:lang w:eastAsia="ru-RU"/>
    </w:rPr>
  </w:style>
  <w:style w:type="character" w:customStyle="1" w:styleId="tlid-translation">
    <w:name w:val="tlid-translation"/>
    <w:basedOn w:val="a6"/>
    <w:rsid w:val="003D5C7B"/>
  </w:style>
  <w:style w:type="character" w:customStyle="1" w:styleId="affffffff5">
    <w:name w:val="Основной текст + Полужирный"/>
    <w:basedOn w:val="afffffff4"/>
    <w:rsid w:val="003D5C7B"/>
    <w:rPr>
      <w:rFonts w:ascii="Times New Roman" w:eastAsia="Times New Roman" w:hAnsi="Times New Roman" w:cs="Times New Roman"/>
      <w:b/>
      <w:bCs/>
      <w:i w:val="0"/>
      <w:iCs w:val="0"/>
      <w:smallCaps w:val="0"/>
      <w:strike w:val="0"/>
      <w:spacing w:val="0"/>
      <w:sz w:val="23"/>
      <w:szCs w:val="23"/>
      <w:shd w:val="clear" w:color="auto" w:fill="FFFFFF"/>
    </w:rPr>
  </w:style>
  <w:style w:type="numbering" w:customStyle="1" w:styleId="212">
    <w:name w:val="Нет списка21"/>
    <w:next w:val="a8"/>
    <w:uiPriority w:val="99"/>
    <w:semiHidden/>
    <w:unhideWhenUsed/>
    <w:rsid w:val="003D5C7B"/>
  </w:style>
  <w:style w:type="character" w:customStyle="1" w:styleId="2fd">
    <w:name w:val="Стиль2"/>
    <w:uiPriority w:val="1"/>
    <w:qFormat/>
    <w:rsid w:val="003D5C7B"/>
    <w:rPr>
      <w:rFonts w:ascii="Times New Roman" w:hAnsi="Times New Roman"/>
      <w:color w:val="auto"/>
      <w:sz w:val="28"/>
    </w:rPr>
  </w:style>
  <w:style w:type="paragraph" w:customStyle="1" w:styleId="Style14">
    <w:name w:val="Style14"/>
    <w:basedOn w:val="a5"/>
    <w:uiPriority w:val="99"/>
    <w:rsid w:val="003D5C7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35">
    <w:name w:val="Font Style35"/>
    <w:basedOn w:val="a6"/>
    <w:uiPriority w:val="99"/>
    <w:rsid w:val="003D5C7B"/>
    <w:rPr>
      <w:rFonts w:ascii="Times New Roman" w:hAnsi="Times New Roman" w:cs="Times New Roman"/>
      <w:b/>
      <w:bCs/>
      <w:sz w:val="26"/>
      <w:szCs w:val="26"/>
    </w:rPr>
  </w:style>
  <w:style w:type="paragraph" w:customStyle="1" w:styleId="FORMATTEXT">
    <w:name w:val=".FORMATTEXT"/>
    <w:uiPriority w:val="99"/>
    <w:rsid w:val="003D5C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2">
    <w:name w:val="Style12"/>
    <w:basedOn w:val="a5"/>
    <w:uiPriority w:val="99"/>
    <w:rsid w:val="003D5C7B"/>
    <w:pPr>
      <w:widowControl w:val="0"/>
      <w:autoSpaceDE w:val="0"/>
      <w:autoSpaceDN w:val="0"/>
      <w:adjustRightInd w:val="0"/>
      <w:spacing w:after="0" w:line="385" w:lineRule="exact"/>
    </w:pPr>
    <w:rPr>
      <w:rFonts w:ascii="Times New Roman" w:eastAsia="Times New Roman" w:hAnsi="Times New Roman" w:cs="Times New Roman"/>
      <w:sz w:val="24"/>
      <w:szCs w:val="24"/>
      <w:lang w:eastAsia="ru-RU"/>
    </w:rPr>
  </w:style>
  <w:style w:type="paragraph" w:customStyle="1" w:styleId="TableParagraph">
    <w:name w:val="Table Paragraph"/>
    <w:basedOn w:val="a5"/>
    <w:uiPriority w:val="1"/>
    <w:qFormat/>
    <w:rsid w:val="003D5C7B"/>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headertext">
    <w:name w:val="headertext"/>
    <w:basedOn w:val="a5"/>
    <w:rsid w:val="003D5C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3D5C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10pt">
    <w:name w:val="Основной текст (2) + 10 pt"/>
    <w:basedOn w:val="2f7"/>
    <w:rsid w:val="003D5C7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FontStyle129">
    <w:name w:val="Font Style129"/>
    <w:uiPriority w:val="99"/>
    <w:rsid w:val="003D5C7B"/>
    <w:rPr>
      <w:rFonts w:ascii="Times New Roman" w:hAnsi="Times New Roman" w:cs="Times New Roman"/>
      <w:color w:val="000000"/>
      <w:sz w:val="20"/>
      <w:szCs w:val="20"/>
    </w:rPr>
  </w:style>
  <w:style w:type="paragraph" w:customStyle="1" w:styleId="a3">
    <w:name w:val="Подраздел"/>
    <w:basedOn w:val="a5"/>
    <w:rsid w:val="003D5C7B"/>
    <w:pPr>
      <w:numPr>
        <w:ilvl w:val="1"/>
        <w:numId w:val="23"/>
      </w:numPr>
      <w:tabs>
        <w:tab w:val="num" w:pos="720"/>
      </w:tabs>
      <w:spacing w:before="120" w:after="120" w:line="360" w:lineRule="auto"/>
      <w:ind w:left="720" w:hanging="360"/>
      <w:jc w:val="both"/>
    </w:pPr>
    <w:rPr>
      <w:rFonts w:ascii="Arial" w:eastAsia="Calibri" w:hAnsi="Arial" w:cs="Arial"/>
      <w:b/>
      <w:bCs/>
      <w:sz w:val="24"/>
      <w:szCs w:val="24"/>
      <w:lang w:eastAsia="ru-RU"/>
    </w:rPr>
  </w:style>
  <w:style w:type="paragraph" w:customStyle="1" w:styleId="a2">
    <w:name w:val="Раздел"/>
    <w:basedOn w:val="a5"/>
    <w:rsid w:val="003D5C7B"/>
    <w:pPr>
      <w:numPr>
        <w:numId w:val="23"/>
      </w:numPr>
      <w:tabs>
        <w:tab w:val="num" w:pos="720"/>
      </w:tabs>
      <w:spacing w:before="240" w:after="240" w:line="240" w:lineRule="auto"/>
      <w:ind w:left="720" w:hanging="360"/>
      <w:jc w:val="both"/>
    </w:pPr>
    <w:rPr>
      <w:rFonts w:ascii="Arial" w:eastAsia="Calibri" w:hAnsi="Arial" w:cs="Arial"/>
      <w:b/>
      <w:bCs/>
      <w:sz w:val="28"/>
      <w:szCs w:val="28"/>
      <w:lang w:eastAsia="ru-RU"/>
    </w:rPr>
  </w:style>
  <w:style w:type="character" w:customStyle="1" w:styleId="affffffff6">
    <w:name w:val="ТЕКСТ ОСН Знак"/>
    <w:basedOn w:val="a6"/>
    <w:link w:val="a4"/>
    <w:locked/>
    <w:rsid w:val="003D5C7B"/>
    <w:rPr>
      <w:rFonts w:ascii="Arial" w:hAnsi="Arial" w:cs="Arial"/>
    </w:rPr>
  </w:style>
  <w:style w:type="paragraph" w:customStyle="1" w:styleId="a4">
    <w:name w:val="ТЕКСТ ОСН"/>
    <w:basedOn w:val="a5"/>
    <w:link w:val="affffffff6"/>
    <w:rsid w:val="003D5C7B"/>
    <w:pPr>
      <w:numPr>
        <w:ilvl w:val="2"/>
        <w:numId w:val="23"/>
      </w:numPr>
      <w:spacing w:before="120" w:after="120" w:line="360" w:lineRule="auto"/>
      <w:jc w:val="both"/>
    </w:pPr>
    <w:rPr>
      <w:rFonts w:ascii="Arial" w:hAnsi="Arial" w:cs="Arial"/>
    </w:rPr>
  </w:style>
  <w:style w:type="paragraph" w:styleId="affffffff7">
    <w:name w:val="Revision"/>
    <w:hidden/>
    <w:uiPriority w:val="99"/>
    <w:semiHidden/>
    <w:rsid w:val="003D5C7B"/>
    <w:pPr>
      <w:spacing w:after="0" w:line="240" w:lineRule="auto"/>
    </w:pPr>
    <w:rPr>
      <w:rFonts w:ascii="Times New Roman" w:eastAsia="Times New Roman" w:hAnsi="Times New Roman" w:cs="Times New Roman"/>
      <w:sz w:val="24"/>
      <w:szCs w:val="24"/>
      <w:lang w:eastAsia="ru-RU"/>
    </w:rPr>
  </w:style>
  <w:style w:type="paragraph" w:styleId="affffffff4">
    <w:name w:val="No Spacing"/>
    <w:uiPriority w:val="1"/>
    <w:qFormat/>
    <w:rsid w:val="003D5C7B"/>
    <w:pPr>
      <w:spacing w:after="0" w:line="240" w:lineRule="auto"/>
      <w:ind w:firstLine="567"/>
      <w:jc w:val="both"/>
    </w:pPr>
    <w:rPr>
      <w:rFonts w:ascii="Times New Roman" w:eastAsia="Times New Roman" w:hAnsi="Times New Roman" w:cs="Times New Roman"/>
      <w:sz w:val="26"/>
      <w:szCs w:val="26"/>
    </w:rPr>
  </w:style>
  <w:style w:type="table" w:customStyle="1" w:styleId="4b">
    <w:name w:val="Сетка таблицы4"/>
    <w:basedOn w:val="a7"/>
    <w:uiPriority w:val="39"/>
    <w:rsid w:val="003D5C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7"/>
    <w:next w:val="af2"/>
    <w:rsid w:val="003D5C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НИР Обычный"/>
    <w:basedOn w:val="a5"/>
    <w:qFormat/>
    <w:rsid w:val="003D5C7B"/>
    <w:pPr>
      <w:suppressAutoHyphens/>
      <w:spacing w:after="0" w:line="360" w:lineRule="auto"/>
      <w:ind w:firstLine="709"/>
      <w:jc w:val="both"/>
    </w:pPr>
    <w:rPr>
      <w:rFonts w:ascii="Times New Roman" w:eastAsia="Times New Roman" w:hAnsi="Times New Roman" w:cs="Times New Roman"/>
      <w:color w:val="8496B0" w:themeColor="text2" w:themeTint="99"/>
      <w:sz w:val="28"/>
      <w:szCs w:val="28"/>
    </w:rPr>
  </w:style>
  <w:style w:type="character" w:customStyle="1" w:styleId="1fb">
    <w:name w:val="Неразрешенное упоминание1"/>
    <w:basedOn w:val="a6"/>
    <w:uiPriority w:val="99"/>
    <w:semiHidden/>
    <w:unhideWhenUsed/>
    <w:rsid w:val="003D5C7B"/>
    <w:rPr>
      <w:color w:val="605E5C"/>
      <w:shd w:val="clear" w:color="auto" w:fill="E1DFDD"/>
    </w:rPr>
  </w:style>
  <w:style w:type="character" w:customStyle="1" w:styleId="2BookAntiqua105pt">
    <w:name w:val="Основной текст (2) + Book Antiqua;10;5 pt;Полужирный;Курсив"/>
    <w:basedOn w:val="2f7"/>
    <w:rsid w:val="00546F5E"/>
    <w:rPr>
      <w:rFonts w:ascii="Book Antiqua" w:eastAsia="Book Antiqua" w:hAnsi="Book Antiqua" w:cs="Book Antiqua"/>
      <w:b/>
      <w:bCs/>
      <w:i/>
      <w:iCs/>
      <w:smallCaps w:val="0"/>
      <w:strike w:val="0"/>
      <w:color w:val="000000"/>
      <w:spacing w:val="0"/>
      <w:w w:val="100"/>
      <w:position w:val="0"/>
      <w:sz w:val="21"/>
      <w:szCs w:val="21"/>
      <w:u w:val="none"/>
      <w:shd w:val="clear" w:color="auto" w:fill="FFFFFF"/>
      <w:lang w:val="ru-RU" w:eastAsia="ru-RU" w:bidi="ru-RU"/>
    </w:rPr>
  </w:style>
  <w:style w:type="character" w:customStyle="1" w:styleId="211pt">
    <w:name w:val="Основной текст (2) + 11 pt;Не полужирный"/>
    <w:basedOn w:val="2f7"/>
    <w:rsid w:val="00CF726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Курсив"/>
    <w:basedOn w:val="2f7"/>
    <w:rsid w:val="00CF726E"/>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paragraph" w:customStyle="1" w:styleId="a0">
    <w:name w:val="Абзац в ФНП"/>
    <w:basedOn w:val="affff2"/>
    <w:qFormat/>
    <w:rsid w:val="00E71E67"/>
    <w:pPr>
      <w:numPr>
        <w:ilvl w:val="1"/>
        <w:numId w:val="2"/>
      </w:numPr>
      <w:spacing w:after="200"/>
    </w:pPr>
    <w:rPr>
      <w:bCs/>
      <w:sz w:val="28"/>
      <w:szCs w:val="28"/>
      <w:lang w:eastAsia="ru-RU"/>
    </w:rPr>
  </w:style>
  <w:style w:type="paragraph" w:customStyle="1" w:styleId="1fc">
    <w:name w:val="Заголовок_1_для ЭЗ"/>
    <w:basedOn w:val="1"/>
    <w:next w:val="a5"/>
    <w:autoRedefine/>
    <w:rsid w:val="00FC4CDA"/>
    <w:pPr>
      <w:keepNext/>
      <w:tabs>
        <w:tab w:val="clear" w:pos="1134"/>
      </w:tabs>
      <w:suppressAutoHyphens/>
      <w:spacing w:before="120" w:line="240" w:lineRule="auto"/>
      <w:jc w:val="both"/>
    </w:pPr>
    <w:rPr>
      <w:iCs/>
      <w:sz w:val="22"/>
      <w:szCs w:val="22"/>
      <w:lang w:eastAsia="ru-RU"/>
    </w:rPr>
  </w:style>
  <w:style w:type="paragraph" w:customStyle="1" w:styleId="31">
    <w:name w:val="Номер треб. в Прил. 3"/>
    <w:qFormat/>
    <w:rsid w:val="00465452"/>
    <w:pPr>
      <w:numPr>
        <w:numId w:val="37"/>
      </w:numPr>
      <w:tabs>
        <w:tab w:val="left" w:pos="1418"/>
      </w:tabs>
      <w:spacing w:after="0" w:line="360" w:lineRule="auto"/>
      <w:ind w:left="0" w:firstLine="709"/>
      <w:jc w:val="both"/>
    </w:pPr>
    <w:rPr>
      <w:rFonts w:ascii="Times New Roman" w:eastAsia="Times New Roman" w:hAnsi="Times New Roman" w:cs="Times New Roman"/>
      <w:sz w:val="28"/>
      <w:szCs w:val="20"/>
      <w:lang w:eastAsia="ru-RU"/>
    </w:rPr>
  </w:style>
  <w:style w:type="paragraph" w:customStyle="1" w:styleId="affffffff9">
    <w:name w:val="Без номера треб."/>
    <w:autoRedefine/>
    <w:rsid w:val="00E919EB"/>
    <w:pPr>
      <w:widowControl w:val="0"/>
      <w:autoSpaceDE w:val="0"/>
      <w:autoSpaceDN w:val="0"/>
      <w:spacing w:after="0" w:line="240" w:lineRule="auto"/>
      <w:ind w:firstLine="567"/>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6059">
      <w:bodyDiv w:val="1"/>
      <w:marLeft w:val="0"/>
      <w:marRight w:val="0"/>
      <w:marTop w:val="0"/>
      <w:marBottom w:val="0"/>
      <w:divBdr>
        <w:top w:val="none" w:sz="0" w:space="0" w:color="auto"/>
        <w:left w:val="none" w:sz="0" w:space="0" w:color="auto"/>
        <w:bottom w:val="none" w:sz="0" w:space="0" w:color="auto"/>
        <w:right w:val="none" w:sz="0" w:space="0" w:color="auto"/>
      </w:divBdr>
    </w:div>
    <w:div w:id="140080658">
      <w:bodyDiv w:val="1"/>
      <w:marLeft w:val="0"/>
      <w:marRight w:val="0"/>
      <w:marTop w:val="0"/>
      <w:marBottom w:val="0"/>
      <w:divBdr>
        <w:top w:val="none" w:sz="0" w:space="0" w:color="auto"/>
        <w:left w:val="none" w:sz="0" w:space="0" w:color="auto"/>
        <w:bottom w:val="none" w:sz="0" w:space="0" w:color="auto"/>
        <w:right w:val="none" w:sz="0" w:space="0" w:color="auto"/>
      </w:divBdr>
    </w:div>
    <w:div w:id="285964672">
      <w:bodyDiv w:val="1"/>
      <w:marLeft w:val="0"/>
      <w:marRight w:val="0"/>
      <w:marTop w:val="0"/>
      <w:marBottom w:val="0"/>
      <w:divBdr>
        <w:top w:val="none" w:sz="0" w:space="0" w:color="auto"/>
        <w:left w:val="none" w:sz="0" w:space="0" w:color="auto"/>
        <w:bottom w:val="none" w:sz="0" w:space="0" w:color="auto"/>
        <w:right w:val="none" w:sz="0" w:space="0" w:color="auto"/>
      </w:divBdr>
    </w:div>
    <w:div w:id="514199176">
      <w:bodyDiv w:val="1"/>
      <w:marLeft w:val="0"/>
      <w:marRight w:val="0"/>
      <w:marTop w:val="0"/>
      <w:marBottom w:val="0"/>
      <w:divBdr>
        <w:top w:val="none" w:sz="0" w:space="0" w:color="auto"/>
        <w:left w:val="none" w:sz="0" w:space="0" w:color="auto"/>
        <w:bottom w:val="none" w:sz="0" w:space="0" w:color="auto"/>
        <w:right w:val="none" w:sz="0" w:space="0" w:color="auto"/>
      </w:divBdr>
    </w:div>
    <w:div w:id="581573347">
      <w:bodyDiv w:val="1"/>
      <w:marLeft w:val="0"/>
      <w:marRight w:val="0"/>
      <w:marTop w:val="0"/>
      <w:marBottom w:val="0"/>
      <w:divBdr>
        <w:top w:val="none" w:sz="0" w:space="0" w:color="auto"/>
        <w:left w:val="none" w:sz="0" w:space="0" w:color="auto"/>
        <w:bottom w:val="none" w:sz="0" w:space="0" w:color="auto"/>
        <w:right w:val="none" w:sz="0" w:space="0" w:color="auto"/>
      </w:divBdr>
    </w:div>
    <w:div w:id="1000540678">
      <w:bodyDiv w:val="1"/>
      <w:marLeft w:val="0"/>
      <w:marRight w:val="0"/>
      <w:marTop w:val="0"/>
      <w:marBottom w:val="0"/>
      <w:divBdr>
        <w:top w:val="none" w:sz="0" w:space="0" w:color="auto"/>
        <w:left w:val="none" w:sz="0" w:space="0" w:color="auto"/>
        <w:bottom w:val="none" w:sz="0" w:space="0" w:color="auto"/>
        <w:right w:val="none" w:sz="0" w:space="0" w:color="auto"/>
      </w:divBdr>
    </w:div>
    <w:div w:id="1839269906">
      <w:bodyDiv w:val="1"/>
      <w:marLeft w:val="0"/>
      <w:marRight w:val="0"/>
      <w:marTop w:val="0"/>
      <w:marBottom w:val="0"/>
      <w:divBdr>
        <w:top w:val="none" w:sz="0" w:space="0" w:color="auto"/>
        <w:left w:val="none" w:sz="0" w:space="0" w:color="auto"/>
        <w:bottom w:val="none" w:sz="0" w:space="0" w:color="auto"/>
        <w:right w:val="none" w:sz="0" w:space="0" w:color="auto"/>
      </w:divBdr>
    </w:div>
    <w:div w:id="193508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92B66-8052-4C9E-921A-A0814D25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107</Pages>
  <Words>30997</Words>
  <Characters>176688</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НТЦ ЯРБ</Company>
  <LinksUpToDate>false</LinksUpToDate>
  <CharactersWithSpaces>207271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ФБУ "НТЦ ЯРБ"</dc:creator>
  <cp:lastModifiedBy>Свиридов Дмитрий Александрович</cp:lastModifiedBy>
  <cp:revision>51</cp:revision>
  <cp:lastPrinted>2025-04-25T09:16:00Z</cp:lastPrinted>
  <dcterms:created xsi:type="dcterms:W3CDTF">2025-04-24T08:04:00Z</dcterms:created>
  <dcterms:modified xsi:type="dcterms:W3CDTF">2025-06-04T09:22:00Z</dcterms:modified>
</cp:coreProperties>
</file>